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 обучения английскому языку строится в соответствии с </w:t>
      </w:r>
      <w:proofErr w:type="spellStart"/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общедидактическими</w:t>
      </w:r>
      <w:proofErr w:type="spellEnd"/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принципами воспитывающего обучения, научности, сознательности, доступности и посильности, учета индивидуальных особенностей учащихся.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стратегии развивающего обучения особого внимания требуют старшеклассники, к учебной деятельности которых предъявляются требования в связи с изменением содержания различных учебных дисциплин и необходимостью подготовки старших школьников к дальнейшему самообразованию. Одним из важных дидактических принципов является принцип стимулирования положительного отношения школьников к учению, формирование познавательных интересов, потребностей в знаниях.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концепции языкового образования школы в целом, а также от количества часов, отводимых на изучение иностранного языка, контингента обучающихся происходит смена акцентов в целях обучения. Овладение английским языком связано с формированием у обучающегося произносительных, лексических, грамматических, орфографических навыков, на основе которых развиваются и совершенствуются умения понимать речь на слух, говорить, читать и писать. Соответственно этому подбираются методики и технологии преподавания языка.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 один предмет школьного курса не требует такой постоянной, систематической работы учащихся, как иностранный язык. Учитель должен позаботиться о том, чтобы учащиеся понимали специфику предмета, осознавали, что главное в изучении иностранного языка – это уметь понимать усваиваемый материал при </w:t>
      </w:r>
      <w:proofErr w:type="spellStart"/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аудировании</w:t>
      </w:r>
      <w:proofErr w:type="spellEnd"/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чтении текста, уметь пользоваться им в собственных высказываниях, а это достигается только практикой, ежедневным повторением.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Навыки вырабатываются только в ходе систематического выполнения определенных действий с учебным материалом, таких действий, которые позволяют многократно слушать, произносить, читать и писать на изучаемом языке.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старше учащиеся, тем большее значение приобретает умение пользоваться средствами обучения: текстами для чтения, словарем, грамматическим справочником; умение прослушать и понять различные аудио- и видеотексты. Так, ближе к старшему этапу, б</w:t>
      </w:r>
      <w:r w:rsidRPr="00313F2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</w:t>
      </w: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льший акцент делается не на объем получаемых знаний, не на запоминание правил и таблиц спряжений, а на развитие навыков самостоятельной деятельности учащихся: умения самостоятельно найти нужную информацию при помощи тех же словарей и справочной литературы. Каждый учитель сам отбирает те методы и приемы работы, которые наиболее подходят в каждом конкретном случае. Многолетняя практика показывает, что многие учащиеся, даже старших классов, не умеют полностью использовать ту информацию, которая заложена в школьных двуязычных словарях, большей частью словари используются для перевода иностранных слов на русский и наоборот. В методике чаще всего также предлагаются варианты заданий для обучения школьников умению пользоваться словарями для быстрого нахождения слов.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совершенствования умения в чтении текстов на английском языке даю задания, чтобы чтение носило осмысленный, проблемный характер и позволяло решать весь комплекс задач.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уроках английского языка у нас сложилась своя система использования словарей.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 отметить, что преподавание английского языка осложняется порой тем, что времени для полного цикла отработки языкового и речевого материала от момента его введения до творческого использования в новых ситуациях недостаточно, отдельные звенья этой методической цепочки или пропускаются, или отрабатываются не на должном уровне. Например, процесс </w:t>
      </w:r>
      <w:r w:rsidRPr="00313F2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продуцирования</w:t>
      </w: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речи на основе множества предварительных коммуникативных упражнений чаще всего заменяется </w:t>
      </w:r>
      <w:r w:rsidRPr="00313F2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конструированием предложений, </w:t>
      </w: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</w:t>
      </w:r>
      <w:r w:rsidRPr="00313F2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уметь осознанно применять все изученные (а чаще всего не совсем изученные и даже еще совсем не изученные) грамматические явления. Именно здесь важно научить </w:t>
      </w:r>
      <w:proofErr w:type="gramStart"/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оперативно</w:t>
      </w:r>
      <w:proofErr w:type="gramEnd"/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добывать и рационально использовать информацию из всех имеющихся пособий, справочников, словарей, то есть прививать навыки самостоятельной работы.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ситуации мы считаем вполне обоснованными и приемлемыми на уроках для более эффективного использования учебного времени, увеличения плотности урока.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Мы предлагаем ряд приемов, способствующих развитию самообразовательных навыков учащихся.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для кого не секрет, что самым сложным в построении предложений для учащихся является глагол: именно его необходимо поставить в нужном месте в нужной форме и нужном времени. Если порядок слов в предложении (</w:t>
      </w:r>
      <w:r w:rsidRPr="00313F2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место</w:t>
      </w: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глагола) логично оформить в виде схемы и разместить на доске, то работа с глагольными </w:t>
      </w:r>
      <w:r w:rsidRPr="00313F2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формами</w:t>
      </w: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может проводиться с использованием словарей.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этого учитель должен познакомить учащихся с тем справочным материалом, который имеется в конце словарей, структурой его изложения, методикой использования учащимися. Если не брать во внимание прямую функцию двуязычного словаря – перевод, то наиболее значимыми материалами для организации работы с помощью словарей по конструированию предложений являются “Список неправильных глаголов” и др</w:t>
      </w:r>
      <w:proofErr w:type="gramStart"/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 </w:t>
      </w:r>
      <w:proofErr w:type="gramEnd"/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Идеальный вариант – когда в кабинете имеются одинаковые, достаточно качественные издания словарей, снабженные подробными грамматическими комментариями. Если словарей в кабинете недостаточно, то для организации учебной работы можно сделать распечатку таблиц из одного словаря для каждого учащегося. В реальной ситуации у школьников разные словари, но каждого необходимо научить пользоваться содержащимися в них справочными материалами.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примера приведем ряд приемов работы со стихотворением первого английского писателя, получившего Нобелевскую премию в 1907 году, Р. Киплинга «Если»: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Задания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1.Найдите и проанализируйте неправильные глаголы (вспомните три формы), поставьте глаголы в алфавитном порядке: hurt, keep, can, make, meet, hear, build, lose, says, run.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2.Переведите незнакомые для вас глаголы.</w:t>
      </w: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Если вам глагол не знаком, обратитесь к помощи словаря (“Список неправильных глаголов”).</w:t>
      </w: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Самостоятельная работа со словарями (возможны варианты по усмотрению учителя).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3.Распределите глаголы по группам в зависимости от типов (правильные и неправильные).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4.Найдите и переведите отглагольные существительные: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winnings</w:t>
      </w:r>
      <w:proofErr w:type="spell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beginnings</w:t>
      </w:r>
      <w:proofErr w:type="spell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5.Найдите пары родственных (однокоренных) слов и переведите: think- thoughts (мысли), dream- dreams(мечты), doubt- doubting (сомнения), wait - waiting (ожидание), being hated-to hating(ненависть), being lied-lies(ложь).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6.Приведите примеры употребления глаголов </w:t>
      </w:r>
      <w:proofErr w:type="gram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</w:t>
      </w:r>
      <w:proofErr w:type="gram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1)</w:t>
      </w:r>
      <w:proofErr w:type="gram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  <w:proofErr w:type="gram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</w:t>
      </w:r>
      <w:proofErr w:type="gram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астоящем продолженном времени: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are</w:t>
      </w:r>
      <w:proofErr w:type="spell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losing</w:t>
      </w:r>
      <w:proofErr w:type="spell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are</w:t>
      </w:r>
      <w:proofErr w:type="spell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blaming</w:t>
      </w:r>
      <w:proofErr w:type="spellEnd"/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2).</w:t>
      </w:r>
      <w:proofErr w:type="gram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прошедшем</w:t>
      </w:r>
      <w:proofErr w:type="gram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простом: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gave</w:t>
      </w:r>
      <w:proofErr w:type="spellEnd"/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3).</w:t>
      </w:r>
      <w:proofErr w:type="gram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настоящем</w:t>
      </w:r>
      <w:proofErr w:type="gram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завершенном: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have</w:t>
      </w:r>
      <w:proofErr w:type="spell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spoken</w:t>
      </w:r>
      <w:proofErr w:type="spellEnd"/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7.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Найдите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 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 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переведите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 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причастия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: are gone, be tired, twisted by, wornout, loving friends.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8.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Приведите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 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примеры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 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конверсии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ru-RU"/>
        </w:rPr>
        <w:t>: the common touch, life to broken.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9.Найдите и проанализируйте слова, образованные с помощью приставок и суффиксов: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the</w:t>
      </w:r>
      <w:proofErr w:type="spell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unforgiving</w:t>
      </w:r>
      <w:proofErr w:type="spell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minute</w:t>
      </w:r>
      <w:proofErr w:type="spell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 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allowance</w:t>
      </w:r>
      <w:proofErr w:type="spell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 Напоминаем ученикам, что префикс-</w:t>
      </w:r>
      <w:proofErr w:type="spellStart"/>
      <w:proofErr w:type="gram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un</w:t>
      </w:r>
      <w:proofErr w:type="spellEnd"/>
      <w:proofErr w:type="gram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обозначает отрицание. Эти упражнения (8,9) необходимы, чтобы еще раз напомнить учащимся способы пополнения словарного состава языка.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10. Пользуясь таблицей, сгруппируйте глаголы по способам образования </w:t>
      </w:r>
      <w:proofErr w:type="spell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participle</w:t>
      </w:r>
      <w:proofErr w:type="spell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I.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11. Восстановите недостающие формы глаголов.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12.Предлагаем упражнение: образуйте, если это возможно, новые слова от глаголов из стихотворения морфологическим способом и переведите.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13.</w:t>
      </w: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Завершающим этапом работы над стихотворением может явиться серия творческих заданий: </w:t>
      </w:r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используя глаголы стихотворения, предложите свой поэтический вариант; зарифмуйте переводы глаголов на русский язык; объедините глаголы в смысловые группы; приведите ассоциации; разыграйте мимические сцены; придумайте забавные (грустные, лирические, фантастические, исторические</w:t>
      </w:r>
      <w:proofErr w:type="gramStart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…) </w:t>
      </w:r>
      <w:proofErr w:type="gramEnd"/>
      <w:r w:rsidRPr="00313F2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истории</w:t>
      </w: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так далее.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работа выполняется на бумаге, то можно, чтобы не переписывать, просто пронумеровать глаголы в алфавитном порядке, следуя правилу первых трех букв. Если есть возможность работать в компьютерном классе, то очень просто в первоначальном варианте сделать перестановку согласно заданию, сохранив версию, всем учащимся персонально; а если есть только один компьютер – выполнить работу коллективно, по цепочке, в форме соревнования по группам и т.д.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устной форме должны быть названы все глаголы. Если упражнение выполняется письменно, то целесообразнее ограничиться примерами, выписав в столбики определенное количество глаголов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 отметить, что распределение глаголов по группам не является самоцелью, а лишь настраивает учащихся, что необходимые глагольные формы для конструирования предложений образуются все одинаково, по правилам. Предлагается найти в словарях таблицы неправильных глаголов и в процессе работы на уроке несколько раз прибегать к ним для закрепления навыка.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работы предлагаются глаголы из стихотворения, работа организуется со справочной таблицей из словаря. Цель – зная основные закономерности спряжения глаголов в настоящем времени (окончания –s, -</w:t>
      </w:r>
      <w:proofErr w:type="spellStart"/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es</w:t>
      </w:r>
      <w:proofErr w:type="spellEnd"/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 единственном числе; научить восстанавливать недостающие формы по имеющимся основам.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Нами были предложены лишь некоторые приемы, используя которые в системе, можно научить старшеклассников использовать словарь не только для перевода слов, но и для поиска другой информации, материалов справочного характера, размещенных в словарях. Как правило, считается, что это все должны и умеют делать. Но из опыта следует, что умениям и навыкам самообразовательной деятельности (а умения работать с источниками информации именно к ним и относятся) необходимо учить, и учить в течение всего периода обучения.</w:t>
      </w:r>
    </w:p>
    <w:p w:rsidR="00313F24" w:rsidRPr="00313F24" w:rsidRDefault="00313F24" w:rsidP="00313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Обучение старшеклассников приемам самостоятельной работы расширит их значения, обеспечит возможность достигнуть практических, воспитательных и образовательных целей при изучении иностранного языка. </w:t>
      </w:r>
      <w:proofErr w:type="gramStart"/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Важное значение</w:t>
      </w:r>
      <w:proofErr w:type="gramEnd"/>
      <w:r w:rsidRPr="00313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приобретает вопрос об организации систематической работы учащихся по иностранному языку. Желание, умение трудиться, радость от выполняемой работы составляют основу успешного учения.</w:t>
      </w:r>
    </w:p>
    <w:p w:rsidR="00B8333A" w:rsidRDefault="00313F24" w:rsidP="00313F24">
      <w:r w:rsidRPr="00313F24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Перечисленные учебные ситуации, на мой взгляд, являются эффективным средством организации активной самостоятельной работы старшеклассников. Включение учащихся в ситуации выбора и оценки позволяет постепенно формировать у учащихся правильную оценку своих возможностей. От правильного выбора, планирования и оценки своих возможностей зависит положительное отношение учащихся к учению в целом. Создание педагогических ситуаций общения на уроке позволяет каждому ученику проявлять инициативу, самостоятельность, изобретательность в способах работы. Создается обстановка для естественного самовыражения ученика.</w:t>
      </w:r>
      <w:bookmarkStart w:id="0" w:name="_GoBack"/>
      <w:bookmarkEnd w:id="0"/>
    </w:p>
    <w:sectPr w:rsidR="00B8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8C"/>
    <w:rsid w:val="00102A8C"/>
    <w:rsid w:val="00313F24"/>
    <w:rsid w:val="00E77D96"/>
    <w:rsid w:val="00E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2022-05-04T17:45:00Z</dcterms:created>
  <dcterms:modified xsi:type="dcterms:W3CDTF">2022-05-04T17:46:00Z</dcterms:modified>
</cp:coreProperties>
</file>