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7F" w:rsidRDefault="00251DDD" w:rsidP="00894A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-74930</wp:posOffset>
            </wp:positionV>
            <wp:extent cx="1369060" cy="1937385"/>
            <wp:effectExtent l="95250" t="76200" r="78740" b="62865"/>
            <wp:wrapThrough wrapText="bothSides">
              <wp:wrapPolygon edited="0">
                <wp:start x="-1503" y="-850"/>
                <wp:lineTo x="-1503" y="22301"/>
                <wp:lineTo x="22842" y="22301"/>
                <wp:lineTo x="22842" y="-850"/>
                <wp:lineTo x="-1503" y="-850"/>
              </wp:wrapPolygon>
            </wp:wrapThrough>
            <wp:docPr id="1" name="Рисунок 1" descr="E:\рисунки\IMG_3012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E:\рисунки\IMG_3012Б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6876" t="1" r="6982" b="1"/>
                    <a:stretch/>
                  </pic:blipFill>
                  <pic:spPr bwMode="auto">
                    <a:xfrm>
                      <a:off x="0" y="0"/>
                      <a:ext cx="1369060" cy="19373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8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Никлаус</w:t>
      </w:r>
      <w:proofErr w:type="spellEnd"/>
      <w:r w:rsidR="008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Викторовна</w:t>
      </w:r>
      <w:r w:rsidRPr="00251DDD">
        <w:rPr>
          <w:noProof/>
          <w:lang w:eastAsia="ru-RU"/>
        </w:rPr>
        <w:t xml:space="preserve"> </w:t>
      </w:r>
    </w:p>
    <w:p w:rsidR="00894A7F" w:rsidRDefault="00894A7F" w:rsidP="00894A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</w:p>
    <w:p w:rsidR="00894A7F" w:rsidRDefault="00894A7F" w:rsidP="00894A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специальная школа-интернат для детей с особыми образовательными потребностями»</w:t>
      </w:r>
    </w:p>
    <w:p w:rsidR="00894A7F" w:rsidRDefault="00894A7F" w:rsidP="00894A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7F" w:rsidRPr="00504691" w:rsidRDefault="0012042C" w:rsidP="00894A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="00894A7F" w:rsidRPr="009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связной речи у детей с особыми образовательными потребностями на занятиях» (из опыта работы).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 xml:space="preserve">     С первых дней жизни ребёнок является существом социальным, так как любая его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>потребность не может быть удовлетворена без помощи и участия другого человека.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>Социализация, или усвоение ребёнком общечеловеческого опыта, происходит  только в совместной деятельности и общении с другими людьми. Именно так ребёнок овладевает речью, новыми знаниями и умениями, у него формируются собственные убеждения, духовные ценности и потребности, закладывается характер.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 xml:space="preserve">        Проблемы социализации детей с особыми образовательными потребностями (ООП) широко известны: значительные ограничения жизнедеятельности вследствие нарушения развития и роста ребенка, его способности к самообслуживанию, ориентации, контролю над своим поведением, обучению, общению, игровой деятельности.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 Однако особое внимание следует уделять социализации детей с ООП. 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 xml:space="preserve">     Речь является неотъемлемым компонентом любой формы деятельности человека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 xml:space="preserve">и его поведения в целом. </w:t>
      </w:r>
      <w:proofErr w:type="spellStart"/>
      <w:r w:rsidRPr="000432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4327B">
        <w:rPr>
          <w:rFonts w:ascii="Times New Roman" w:hAnsi="Times New Roman" w:cs="Times New Roman"/>
          <w:sz w:val="28"/>
          <w:szCs w:val="28"/>
        </w:rPr>
        <w:t xml:space="preserve"> или недоразвитие речи отмечается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>практически у всех детей с ООП. Необходимо отметить, что стало больше детей с серьёзной речевой патологией. При этом не просто речевой дефект, а системные нарушения речи, которые оказывают отрицательное влияние на развитие, обучение и социализацию ребенка.</w:t>
      </w:r>
    </w:p>
    <w:p w:rsidR="00894A7F" w:rsidRPr="0004327B" w:rsidRDefault="00894A7F" w:rsidP="00894A7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327B">
        <w:rPr>
          <w:sz w:val="28"/>
          <w:szCs w:val="28"/>
        </w:rPr>
        <w:t xml:space="preserve">        В школу-интернат поступают дети с общим недоразвитием речи различной степени тяжести. Если над развитием речи работают учителя на уроках, то мы – педагоги дополнительного образования   продолжаем эту работу во внеурочное время</w:t>
      </w:r>
      <w:proofErr w:type="gramStart"/>
      <w:r w:rsidRPr="0004327B">
        <w:rPr>
          <w:sz w:val="28"/>
          <w:szCs w:val="28"/>
        </w:rPr>
        <w:t xml:space="preserve"> .</w:t>
      </w:r>
      <w:proofErr w:type="gramEnd"/>
      <w:r w:rsidRPr="0004327B">
        <w:rPr>
          <w:sz w:val="28"/>
          <w:szCs w:val="28"/>
        </w:rPr>
        <w:t xml:space="preserve">      Для активизации речи нужно пополнять как активный, так и пассивный словарь </w:t>
      </w:r>
      <w:r w:rsidRPr="0004327B">
        <w:rPr>
          <w:sz w:val="28"/>
          <w:szCs w:val="28"/>
        </w:rPr>
        <w:lastRenderedPageBreak/>
        <w:t xml:space="preserve">воспитанников, а для этого требуется проведение целенаправленной работы, использования системы специальных упражнений, игр, вызывающих у детей положительные эмоции, побуждающих активно употреблять приобретённые слова, закрепляя их в речи.     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 xml:space="preserve">                    Ребятам   очень нравится участвовать в различных  викторинах, олимпиадах. Они являются активными участниками викторин и олимпиад таких сайтов, как Академия развития творчества «</w:t>
      </w:r>
      <w:proofErr w:type="spellStart"/>
      <w:r w:rsidRPr="0004327B">
        <w:rPr>
          <w:rFonts w:ascii="Times New Roman" w:hAnsi="Times New Roman" w:cs="Times New Roman"/>
          <w:sz w:val="28"/>
          <w:szCs w:val="28"/>
        </w:rPr>
        <w:t>АРТ-талант</w:t>
      </w:r>
      <w:proofErr w:type="spellEnd"/>
      <w:r w:rsidRPr="0004327B">
        <w:rPr>
          <w:rFonts w:ascii="Times New Roman" w:hAnsi="Times New Roman" w:cs="Times New Roman"/>
          <w:sz w:val="28"/>
          <w:szCs w:val="28"/>
        </w:rPr>
        <w:t>» и Республиканского информационно-методического центра «Просвещение». Для того</w:t>
      </w:r>
      <w:proofErr w:type="gramStart"/>
      <w:r w:rsidRPr="000432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327B">
        <w:rPr>
          <w:rFonts w:ascii="Times New Roman" w:hAnsi="Times New Roman" w:cs="Times New Roman"/>
          <w:sz w:val="28"/>
          <w:szCs w:val="28"/>
        </w:rPr>
        <w:t xml:space="preserve">  чтобы ответить на задания викторин и олимпиад, ребятам приходится искать ответы в библиотеке, тем самым они расширяют свой словарный запас. Очень часто после участия в той или иной олимпиаде, викторине ребята делятся своими новыми приобретёнными знаниями.</w:t>
      </w:r>
    </w:p>
    <w:p w:rsidR="00894A7F" w:rsidRPr="0004327B" w:rsidRDefault="00894A7F" w:rsidP="00894A7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327B">
        <w:rPr>
          <w:sz w:val="28"/>
          <w:szCs w:val="28"/>
        </w:rPr>
        <w:t xml:space="preserve">    Очень нравится ребятам составлять кроссворды на заданную тему.  С большим увлечением они составляли кроссворды на темы: «Комнатные растения»,  «Цветы в клумбе», «Разновидности обуви», «Зимующие птицы».  Так, работы </w:t>
      </w:r>
      <w:proofErr w:type="spellStart"/>
      <w:r w:rsidRPr="0004327B">
        <w:rPr>
          <w:sz w:val="28"/>
          <w:szCs w:val="28"/>
        </w:rPr>
        <w:t>Лигостаева</w:t>
      </w:r>
      <w:proofErr w:type="spellEnd"/>
      <w:r w:rsidRPr="0004327B">
        <w:rPr>
          <w:sz w:val="28"/>
          <w:szCs w:val="28"/>
        </w:rPr>
        <w:t xml:space="preserve"> М.- кроссворд «Учебный калейдоскоп», Якимова Н. – кроссворд «День студента» были опубликованы </w:t>
      </w:r>
      <w:r w:rsidRPr="0004327B">
        <w:rPr>
          <w:sz w:val="28"/>
          <w:szCs w:val="28"/>
          <w:lang w:val="kk-KZ"/>
        </w:rPr>
        <w:t>на В</w:t>
      </w:r>
      <w:proofErr w:type="spellStart"/>
      <w:r w:rsidRPr="0004327B">
        <w:rPr>
          <w:sz w:val="28"/>
          <w:szCs w:val="28"/>
        </w:rPr>
        <w:t>спомогательном</w:t>
      </w:r>
      <w:proofErr w:type="spellEnd"/>
      <w:r w:rsidRPr="0004327B">
        <w:rPr>
          <w:sz w:val="28"/>
          <w:szCs w:val="28"/>
        </w:rPr>
        <w:t xml:space="preserve"> образовательном сайте «</w:t>
      </w:r>
      <w:r w:rsidRPr="0004327B">
        <w:rPr>
          <w:sz w:val="28"/>
          <w:szCs w:val="28"/>
          <w:lang w:val="kk-KZ"/>
        </w:rPr>
        <w:t xml:space="preserve">Оқу </w:t>
      </w:r>
      <w:proofErr w:type="gramStart"/>
      <w:r w:rsidRPr="0004327B">
        <w:rPr>
          <w:sz w:val="28"/>
          <w:szCs w:val="28"/>
          <w:lang w:val="kk-KZ"/>
        </w:rPr>
        <w:t>заман</w:t>
      </w:r>
      <w:r w:rsidRPr="0004327B">
        <w:rPr>
          <w:sz w:val="28"/>
          <w:szCs w:val="28"/>
        </w:rPr>
        <w:t xml:space="preserve">» </w:t>
      </w:r>
      <w:r w:rsidRPr="0004327B">
        <w:rPr>
          <w:sz w:val="28"/>
          <w:szCs w:val="28"/>
          <w:lang w:val="kk-KZ"/>
        </w:rPr>
        <w:t>и</w:t>
      </w:r>
      <w:proofErr w:type="gramEnd"/>
      <w:r w:rsidRPr="0004327B">
        <w:rPr>
          <w:sz w:val="28"/>
          <w:szCs w:val="28"/>
        </w:rPr>
        <w:t xml:space="preserve">  в </w:t>
      </w:r>
      <w:r w:rsidRPr="0004327B">
        <w:rPr>
          <w:sz w:val="28"/>
          <w:szCs w:val="28"/>
          <w:lang w:val="kk-KZ"/>
        </w:rPr>
        <w:t>Р</w:t>
      </w:r>
      <w:proofErr w:type="spellStart"/>
      <w:r w:rsidRPr="0004327B">
        <w:rPr>
          <w:sz w:val="28"/>
          <w:szCs w:val="28"/>
        </w:rPr>
        <w:t>еспубликанском</w:t>
      </w:r>
      <w:proofErr w:type="spellEnd"/>
      <w:r w:rsidRPr="0004327B">
        <w:rPr>
          <w:sz w:val="28"/>
          <w:szCs w:val="28"/>
        </w:rPr>
        <w:t xml:space="preserve"> журнале </w:t>
      </w:r>
      <w:proofErr w:type="spellStart"/>
      <w:r w:rsidRPr="0004327B">
        <w:rPr>
          <w:sz w:val="28"/>
          <w:szCs w:val="28"/>
        </w:rPr>
        <w:t>интернет-портале</w:t>
      </w:r>
      <w:proofErr w:type="spellEnd"/>
      <w:r w:rsidRPr="0004327B">
        <w:rPr>
          <w:sz w:val="28"/>
          <w:szCs w:val="28"/>
        </w:rPr>
        <w:t xml:space="preserve"> «Интеллект -</w:t>
      </w:r>
      <w:proofErr w:type="spellStart"/>
      <w:r w:rsidRPr="0004327B">
        <w:rPr>
          <w:sz w:val="28"/>
          <w:szCs w:val="28"/>
          <w:lang w:val="en-US"/>
        </w:rPr>
        <w:t>kz</w:t>
      </w:r>
      <w:proofErr w:type="spellEnd"/>
      <w:r w:rsidRPr="0004327B">
        <w:rPr>
          <w:sz w:val="28"/>
          <w:szCs w:val="28"/>
        </w:rPr>
        <w:t>».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 xml:space="preserve">    Устную речь  развиваем путем заучивания стихотворений во внеурочное время. Следует отметить, если стихотворения по школьной программе приходится заучивать всем ребятам (объём зависит от их индивидуальных способностей  и возможностей), то во внеурочное время ребята заучивают отрывки из произведений по желанию. Так, </w:t>
      </w:r>
      <w:proofErr w:type="spellStart"/>
      <w:r w:rsidRPr="0004327B">
        <w:rPr>
          <w:rFonts w:ascii="Times New Roman" w:hAnsi="Times New Roman" w:cs="Times New Roman"/>
          <w:sz w:val="28"/>
          <w:szCs w:val="28"/>
        </w:rPr>
        <w:t>Лигостаев</w:t>
      </w:r>
      <w:proofErr w:type="spellEnd"/>
      <w:r w:rsidRPr="0004327B">
        <w:rPr>
          <w:rFonts w:ascii="Times New Roman" w:hAnsi="Times New Roman" w:cs="Times New Roman"/>
          <w:sz w:val="28"/>
          <w:szCs w:val="28"/>
        </w:rPr>
        <w:t xml:space="preserve"> Максим выучил стихотворение Евгения Евтушенко «Хотят ли русские войны» и принял участие  в республиканском конкурсе «Поэты-шестидесятники» (литературный конкурс) ноябрь, 2019 года.</w:t>
      </w:r>
    </w:p>
    <w:p w:rsidR="00894A7F" w:rsidRPr="0004327B" w:rsidRDefault="00894A7F" w:rsidP="00894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7B">
        <w:rPr>
          <w:rFonts w:ascii="Times New Roman" w:hAnsi="Times New Roman" w:cs="Times New Roman"/>
          <w:sz w:val="28"/>
          <w:szCs w:val="28"/>
        </w:rPr>
        <w:t xml:space="preserve">  Очень нравится ребятам   настольная игра «Слово за словом» - отличный способ приятно провести время, заодно расширив свой словарный запас.   Цель игроков – создание кроссворда из слов таким образом, чтобы набрать наибольшее количество очков. Игроки по очереди выкладывают карточки с буквами на поле, составляя слова. Тот из них, кто набрал наибольшее количество очков, побеждает в игре.</w:t>
      </w:r>
    </w:p>
    <w:p w:rsidR="00894A7F" w:rsidRPr="0004327B" w:rsidRDefault="00894A7F" w:rsidP="00894A7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327B">
        <w:rPr>
          <w:sz w:val="28"/>
          <w:szCs w:val="28"/>
        </w:rPr>
        <w:t xml:space="preserve">        Развивать речь детей с интеллектуальной недостаточностью очень сложно. Эта работа должна быть целенаправленной, систематической, комплексной. Когда процесс развития связной речи  идет и на уроках, и во </w:t>
      </w:r>
      <w:hyperlink r:id="rId5" w:tooltip="Внеурочная деятельность" w:history="1">
        <w:r w:rsidRPr="0004327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внеурочной деятельности</w:t>
        </w:r>
      </w:hyperlink>
      <w:r w:rsidRPr="0004327B">
        <w:rPr>
          <w:sz w:val="28"/>
          <w:szCs w:val="28"/>
        </w:rPr>
        <w:t xml:space="preserve">, только тогда он </w:t>
      </w:r>
      <w:proofErr w:type="gramStart"/>
      <w:r w:rsidRPr="0004327B">
        <w:rPr>
          <w:sz w:val="28"/>
          <w:szCs w:val="28"/>
        </w:rPr>
        <w:lastRenderedPageBreak/>
        <w:t>приносит хорошие результаты</w:t>
      </w:r>
      <w:proofErr w:type="gramEnd"/>
      <w:r w:rsidRPr="0004327B">
        <w:rPr>
          <w:sz w:val="28"/>
          <w:szCs w:val="28"/>
        </w:rPr>
        <w:t>. Развивая речь, мы развиваем ребёнка. Как показывает практика, дети, овладевшие умением связно, грамотно, правильно говорить, более успешны в обществе, лучше адаптируются при выпуске из школы и быстрее устраивают свою жизнь.</w:t>
      </w:r>
    </w:p>
    <w:p w:rsidR="00894A7F" w:rsidRPr="0004327B" w:rsidRDefault="00894A7F" w:rsidP="00894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A7F" w:rsidRDefault="00894A7F" w:rsidP="00894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A7F" w:rsidRPr="003D4933" w:rsidRDefault="00894A7F" w:rsidP="00894A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03B5" w:rsidRDefault="004503B5" w:rsidP="00894A7F">
      <w:pPr>
        <w:spacing w:after="0"/>
      </w:pPr>
    </w:p>
    <w:sectPr w:rsidR="004503B5" w:rsidSect="00A427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A7F"/>
    <w:rsid w:val="0004327B"/>
    <w:rsid w:val="0012042C"/>
    <w:rsid w:val="002407E3"/>
    <w:rsid w:val="00251DDD"/>
    <w:rsid w:val="004503B5"/>
    <w:rsid w:val="005C43EE"/>
    <w:rsid w:val="00894A7F"/>
    <w:rsid w:val="00A77774"/>
    <w:rsid w:val="00A9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A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neurochnaya_deyatelmznostm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2020-10-08T07:39:00Z</dcterms:created>
  <dcterms:modified xsi:type="dcterms:W3CDTF">2020-10-10T05:01:00Z</dcterms:modified>
</cp:coreProperties>
</file>