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1" w:rsidRPr="00242751" w:rsidRDefault="00195A30" w:rsidP="00242751">
      <w:pPr>
        <w:pStyle w:val="a7"/>
        <w:spacing w:before="0" w:beforeAutospacing="0" w:after="0" w:afterAutospacing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Урок литературы № 37-38</w:t>
      </w:r>
    </w:p>
    <w:p w:rsidR="00242751" w:rsidRPr="00242751" w:rsidRDefault="00195A30" w:rsidP="00242751">
      <w:pPr>
        <w:pStyle w:val="a7"/>
        <w:spacing w:before="0" w:beforeAutospacing="0" w:after="0" w:afterAutospacing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11 </w:t>
      </w:r>
      <w:r w:rsidR="00242751" w:rsidRPr="00242751">
        <w:rPr>
          <w:b/>
          <w:bCs/>
          <w:color w:val="auto"/>
        </w:rPr>
        <w:t xml:space="preserve"> класс</w:t>
      </w:r>
    </w:p>
    <w:p w:rsidR="00242751" w:rsidRPr="00242751" w:rsidRDefault="00242751" w:rsidP="00242751">
      <w:pPr>
        <w:pStyle w:val="a7"/>
        <w:spacing w:before="0" w:beforeAutospacing="0" w:after="0" w:afterAutospacing="0"/>
        <w:jc w:val="both"/>
        <w:rPr>
          <w:b/>
          <w:bCs/>
          <w:color w:val="auto"/>
        </w:rPr>
      </w:pPr>
      <w:r w:rsidRPr="00242751">
        <w:rPr>
          <w:b/>
          <w:bCs/>
          <w:color w:val="auto"/>
        </w:rPr>
        <w:t>Дата_________</w:t>
      </w:r>
    </w:p>
    <w:p w:rsidR="00242751" w:rsidRPr="00242751" w:rsidRDefault="00242751" w:rsidP="002427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751" w:rsidRPr="00195A30" w:rsidRDefault="00242751" w:rsidP="00195A30">
      <w:pPr>
        <w:pStyle w:val="1"/>
        <w:rPr>
          <w:sz w:val="24"/>
          <w:szCs w:val="24"/>
        </w:rPr>
      </w:pPr>
      <w:r w:rsidRPr="00242751">
        <w:rPr>
          <w:sz w:val="24"/>
          <w:szCs w:val="24"/>
        </w:rPr>
        <w:t xml:space="preserve">               Тема: «</w:t>
      </w:r>
      <w:r w:rsidR="00195A30" w:rsidRPr="00195A30">
        <w:rPr>
          <w:sz w:val="24"/>
          <w:szCs w:val="24"/>
        </w:rPr>
        <w:t xml:space="preserve">Развитие жанра антиутопии в романе Е.И. Замятина "Мы" </w:t>
      </w:r>
    </w:p>
    <w:p w:rsidR="00242751" w:rsidRPr="00195A30" w:rsidRDefault="00242751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5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242751">
        <w:rPr>
          <w:rFonts w:ascii="Times New Roman" w:eastAsia="Times New Roman" w:hAnsi="Times New Roman" w:cs="Times New Roman"/>
          <w:b/>
          <w:sz w:val="24"/>
          <w:szCs w:val="24"/>
        </w:rPr>
        <w:br/>
        <w:t>Образовательные:</w:t>
      </w:r>
      <w:r w:rsidRPr="0024275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95A30" w:rsidRPr="00F062D5">
        <w:rPr>
          <w:rFonts w:ascii="Times New Roman" w:eastAsia="Times New Roman" w:hAnsi="Times New Roman" w:cs="Times New Roman"/>
          <w:sz w:val="24"/>
          <w:szCs w:val="24"/>
        </w:rPr>
        <w:t xml:space="preserve">Углубить устоявшееся представление о жанре антиутопии, разобраться в проблематике романа, познакомиться с биографией писателя. </w:t>
      </w:r>
    </w:p>
    <w:p w:rsidR="00195A30" w:rsidRPr="00F062D5" w:rsidRDefault="00242751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51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195A30" w:rsidRPr="00195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0" w:rsidRPr="00F062D5">
        <w:rPr>
          <w:rFonts w:ascii="Times New Roman" w:eastAsia="Times New Roman" w:hAnsi="Times New Roman" w:cs="Times New Roman"/>
          <w:sz w:val="24"/>
          <w:szCs w:val="24"/>
        </w:rPr>
        <w:t xml:space="preserve">Средствами ИКТ развивать образное мышление, творческое воображение, воздействовать на эмоции и чувства детей. Учить их логически мыслить, выделять главное. Развивать речь учеников. </w:t>
      </w:r>
    </w:p>
    <w:p w:rsidR="00242751" w:rsidRPr="00242751" w:rsidRDefault="00242751" w:rsidP="00195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5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195A30" w:rsidRPr="00195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0" w:rsidRPr="00F062D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патриотизм. </w:t>
      </w:r>
    </w:p>
    <w:p w:rsidR="00F062D5" w:rsidRPr="00F062D5" w:rsidRDefault="00242751" w:rsidP="00195A30">
      <w:pPr>
        <w:pStyle w:val="1"/>
        <w:spacing w:before="0" w:beforeAutospacing="0" w:after="0" w:afterAutospacing="0"/>
        <w:rPr>
          <w:sz w:val="24"/>
          <w:szCs w:val="24"/>
        </w:rPr>
      </w:pPr>
      <w:r w:rsidRPr="00242751">
        <w:rPr>
          <w:sz w:val="24"/>
          <w:szCs w:val="24"/>
        </w:rPr>
        <w:t>Оборудование: портрет, тексты,</w:t>
      </w:r>
      <w:r w:rsidR="00195A30">
        <w:rPr>
          <w:sz w:val="24"/>
          <w:szCs w:val="24"/>
        </w:rPr>
        <w:t xml:space="preserve"> слайды </w:t>
      </w:r>
      <w:r w:rsidRPr="00242751">
        <w:rPr>
          <w:sz w:val="24"/>
          <w:szCs w:val="24"/>
        </w:rPr>
        <w:br/>
      </w:r>
    </w:p>
    <w:p w:rsidR="00F062D5" w:rsidRDefault="00F062D5" w:rsidP="00195A30">
      <w:pPr>
        <w:spacing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“Утопии выглядят гораздо более осуществи</w:t>
      </w:r>
      <w:r w:rsidR="00195A30">
        <w:rPr>
          <w:rFonts w:ascii="Times New Roman" w:eastAsia="Times New Roman" w:hAnsi="Times New Roman" w:cs="Times New Roman"/>
          <w:sz w:val="24"/>
          <w:szCs w:val="24"/>
        </w:rPr>
        <w:t xml:space="preserve">мыми, чем в это верили прежде. 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>И ныне перед нами стоит вопр</w:t>
      </w:r>
      <w:r w:rsidR="00195A30">
        <w:rPr>
          <w:rFonts w:ascii="Times New Roman" w:eastAsia="Times New Roman" w:hAnsi="Times New Roman" w:cs="Times New Roman"/>
          <w:sz w:val="24"/>
          <w:szCs w:val="24"/>
        </w:rPr>
        <w:t xml:space="preserve">ос, терзающий нас своим иначе: 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F062D5">
        <w:rPr>
          <w:rFonts w:ascii="Times New Roman" w:eastAsia="Times New Roman" w:hAnsi="Times New Roman" w:cs="Times New Roman"/>
          <w:sz w:val="24"/>
          <w:szCs w:val="24"/>
        </w:rPr>
        <w:t>избежать</w:t>
      </w:r>
      <w:proofErr w:type="gramEnd"/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их окончательного осуществления?”</w:t>
      </w:r>
      <w:r w:rsidR="00195A3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195A30" w:rsidRPr="00195A3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Н.А.</w:t>
      </w:r>
      <w:r w:rsidR="005005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Бердяев</w:t>
      </w:r>
    </w:p>
    <w:p w:rsidR="00195A30" w:rsidRDefault="00195A30" w:rsidP="00195A30">
      <w:pPr>
        <w:spacing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195A30" w:rsidRPr="00195A30" w:rsidRDefault="00195A30" w:rsidP="00195A30">
      <w:pPr>
        <w:spacing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062D5" w:rsidRPr="00F062D5" w:rsidRDefault="00500561" w:rsidP="005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F062D5"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Проверка домашнего задания.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Сообщение темы и цели урока.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учителя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D5">
        <w:rPr>
          <w:rFonts w:ascii="Times New Roman" w:eastAsia="Times New Roman" w:hAnsi="Times New Roman" w:cs="Times New Roman"/>
          <w:i/>
          <w:iCs/>
          <w:sz w:val="24"/>
          <w:szCs w:val="24"/>
        </w:rPr>
        <w:t>{на доске: утопия, антиутопия}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Запишем эпиграф.</w:t>
      </w:r>
    </w:p>
    <w:p w:rsidR="00F062D5" w:rsidRPr="00F062D5" w:rsidRDefault="00F062D5" w:rsidP="0050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Теперь вспомним, что же такое </w:t>
      </w:r>
      <w:r w:rsidRPr="00F062D5">
        <w:rPr>
          <w:rFonts w:ascii="Times New Roman" w:eastAsia="Times New Roman" w:hAnsi="Times New Roman" w:cs="Times New Roman"/>
          <w:sz w:val="24"/>
          <w:szCs w:val="24"/>
          <w:u w:val="single"/>
        </w:rPr>
        <w:t>утопия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062D5" w:rsidRPr="00F062D5" w:rsidRDefault="00F062D5" w:rsidP="0050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i/>
          <w:iCs/>
          <w:sz w:val="24"/>
          <w:szCs w:val="24"/>
        </w:rPr>
        <w:t>{На доске}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D5">
        <w:rPr>
          <w:rFonts w:ascii="Times New Roman" w:eastAsia="Times New Roman" w:hAnsi="Times New Roman" w:cs="Times New Roman"/>
          <w:i/>
          <w:iCs/>
          <w:sz w:val="24"/>
          <w:szCs w:val="24"/>
        </w:rPr>
        <w:t>Утопия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(др. греч.</w:t>
      </w: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ου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– нет и</w:t>
      </w: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τοπος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– место, т</w:t>
      </w:r>
      <w:proofErr w:type="gramStart"/>
      <w:r w:rsidRPr="00F062D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дословно: место, которого нет) – жанр, характеризующийся развернутым описанием общественной, государственной и частной жизни воображаемой страны, отвечающей тому или иному идеалу социальной гармонии. Утопия – мечта.</w:t>
      </w:r>
    </w:p>
    <w:p w:rsidR="00F062D5" w:rsidRPr="00F062D5" w:rsidRDefault="00F062D5" w:rsidP="0050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На вопрос, почему же философ Н. Бердяев предостерегает от осуществления утопии, мы ответим в конце урока, когда познакомимся с романом Е. Замятина “Мы”. </w:t>
      </w:r>
    </w:p>
    <w:p w:rsidR="00F062D5" w:rsidRPr="00F062D5" w:rsidRDefault="00F062D5" w:rsidP="0050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Роман “Мы” был написан в 1921–1922 году. В 1924-м году был опубликован в Нью-Йорке на английском языке. Впервые на русском языке был напечатан там же в 1952 году. В нашей стране был впервые напечатан в 1988 году в журнале “Знамя”. История романа драматична, как и история жизни его автора. </w:t>
      </w:r>
    </w:p>
    <w:p w:rsidR="00F062D5" w:rsidRPr="00F062D5" w:rsidRDefault="00F062D5" w:rsidP="00500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Что вы знаете о Евгении Ивановиче Замятине? (1884–1937 гг.)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Это один из писателей, принявших революцию как реальную судьбу отечества, но оставшимся свободным в своем творчестве, в художественной оценке событий. Судьба Е.И.Замятина и Бориса Пильняка предвосхитила трагедию Пастернака, позорный суд над Иосифом Бродским, высылку А. Солженицына.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Замятин родился в Тамбовской губернии в семье священника, впоследствии стал кораблестроителем.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Дух противоречия привел Замятина в партию большевиков, и с 1905 года он участвовал в нелегальной работе, за что и подвергся аресту. В годы первой мировой войны уезжает в 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Англию экспертом по строительству ледоколов для русского флота, но в сентябре 1917 года возвращается в Россию.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В 1922 году публикует рассказы, в которых революционные события предстают как разгулявшаяся стихия, которая разрушает сложившееся бытие.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Замятин не встал в ряды оппозиции, но спорил с большевиками, оставаясь всегда честным. Он писал: “У меня есть очень неудобная привычка – говорить не то, что в данный момент выгодно, а то, что мне кажется правдой”. Его перестали печатать, и в 1931 году он покинул родину, написав личное письмо Сталину с просьбой об экстрадиции.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С 1931 по 1937 г. живет в Париже, где и умирает.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Что является предметом изображения Е. Замятиным в романе “Мы”?</w:t>
      </w:r>
    </w:p>
    <w:p w:rsidR="00F062D5" w:rsidRPr="00F062D5" w:rsidRDefault="00F062D5" w:rsidP="0019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Далекое будущее, XXVI век, казалось бы, утопическое государство, где все люди счастливы всеобщим, “математически безошибочным счастьем”. В едином государстве цивилизации, технического прогресса, высокоразвитой науки живут нумера. О своей жизни ведет повествование в виде дневниковых записей нумер Д-503. Он влюблен в И-330, но она одна из тех, которые хотят запустить Интеграл в другие миры, чтобы этот уклад жизни не распространялся. Бунт подавлен, нумерам прижгли кусочек мозга, который отвечает за фантазию.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Для чего изображается это далекое будущее?</w:t>
      </w:r>
    </w:p>
    <w:p w:rsidR="00F062D5" w:rsidRPr="00F062D5" w:rsidRDefault="00F062D5" w:rsidP="0019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Е. Замятина интересуют проблемы взаимоотношений личности и государства, индивидуальности и коллектива. Он прогнозирует пути развития человеческого общества. “Мы” – не мечта, а проверка состоятельности мечты, не утопия, а </w:t>
      </w:r>
      <w:r w:rsidRPr="00F062D5">
        <w:rPr>
          <w:rFonts w:ascii="Times New Roman" w:eastAsia="Times New Roman" w:hAnsi="Times New Roman" w:cs="Times New Roman"/>
          <w:sz w:val="24"/>
          <w:szCs w:val="24"/>
          <w:u w:val="single"/>
        </w:rPr>
        <w:t>антиутопия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2D5" w:rsidRPr="00F062D5" w:rsidRDefault="00F062D5" w:rsidP="0019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Антиутопия – изображение опасных, пагубных последствий разного рода социальных экспериментов, связанных с построением общества, соответствующему тому или иному идеалу.</w:t>
      </w:r>
    </w:p>
    <w:p w:rsidR="00F062D5" w:rsidRPr="00F062D5" w:rsidRDefault="00F062D5" w:rsidP="0019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Жанр антиутопии приобретает статус прогноза, “романа – предупреждения”. </w:t>
      </w:r>
    </w:p>
    <w:p w:rsidR="00500561" w:rsidRDefault="00500561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Работа по содержанию и анализ романа.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Почему же роман Е.Замятина мы можем назвать антиутопией, романом – предупреждением?</w:t>
      </w:r>
    </w:p>
    <w:p w:rsidR="00F062D5" w:rsidRPr="00F062D5" w:rsidRDefault="00F062D5" w:rsidP="0019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Исторический путь человечества не прямолинеен, трудно уловить его истинное направление. Замятин попытался проследить путь линии истории после 1917 года, который ведет к Единому Государству. И вместо гуманного, счастливого общества, о котором мечтали поколения, обнаруживает бездушный, казарменный строй, в котором обезличенное “нумера” “интегрированы” в послушное и пассивное “мы”, в слаженный неодушевленный механизм.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 вы понимаете название романа?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“Мы” – единое государство, две чаши весов: на одной – государство, на другой – личность. “Мы” – это Единое Государство, новый государственный строй, новый порядок жизни, созданный на иных основаниях.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В чем суть этого миропорядка?</w:t>
      </w:r>
    </w:p>
    <w:p w:rsidR="00F062D5" w:rsidRPr="00F062D5" w:rsidRDefault="00F062D5" w:rsidP="00195A3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В этом государстве “мы” и “я” на разных чашах весов, они противопоставлены друг другу. </w:t>
      </w:r>
    </w:p>
    <w:p w:rsidR="00F062D5" w:rsidRPr="00F062D5" w:rsidRDefault="00F062D5" w:rsidP="00195A3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Государству принадлежат права, а “я” – обязанности. Государство, “мы” – цель, “я”, человек – средство для укрепления цели. </w:t>
      </w:r>
    </w:p>
    <w:p w:rsidR="00F062D5" w:rsidRPr="00F062D5" w:rsidRDefault="00F062D5" w:rsidP="00195A3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Такие взаимоотношения веду к полному уничтожению личности: грамм не может уравновесить тонну, поэтому нужно чувствовать себя миллионной долей тонны, раствориться в государстве. Поэтому в книге нет людей, есть “нумера”.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 это произошло, чтобы государство и личность стали антагонистами в своих взаимоотношениях?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Новый миропорядок начинался с целых двухсот лет войны государства со своим народом, городом и деревней. И выжило 0,2 населения.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На какой идее зарождался новый миропорядок?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lastRenderedPageBreak/>
        <w:t>На идее насилия, уничтожения, истребления. У его истоков гражданская война.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</w:t>
      </w:r>
      <w:proofErr w:type="gramEnd"/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развитее эта идея насилия, положенная в основу Единого государства, получило в романе?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Эта идея насилия получила развитие в системе художественных образов. Именно на насилии строиться политика Благодетеля, стоящего во главе государства. Бюро Хранителей – полицейская система. Часовая Скрижаль – “сердце и пульс единого государства”. Зеленая Стена – нерушимая граница.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Какую деталь подчеркивает автор?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Тяжелая рука, огромная рука Благодетеля.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Что еще подчеркивает противоестественность отношений между людьми и государством?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Ненатуральность, искусственность отношений подчеркивают оксюмороны, используемые в романе: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– дикое состояние свободы,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– благодетельное иго разума,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– математически безошибочное счастье,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– наш долг – заставить их быть счастливыми,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– неомраченные безумием мысли лица,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– самая трудная и высокая любовь – это жестокость,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– вдохновение – неизвестная форма эпилепсии,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– душа – тяжелое заболевание.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Какой эпизод показывает могущество Благодетеля?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Д-503 рассказывает о Дне Единогласия – выборы Благодетеля. Ритуал – </w:t>
      </w:r>
      <w:proofErr w:type="gramStart"/>
      <w:r w:rsidRPr="00F062D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которого всем известен, но все приходят продемонстрировать единогласие.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</w:t>
      </w:r>
      <w:proofErr w:type="gramEnd"/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предстает образ Благодетеля? Что является олицетворением миропорядка?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Бюро Хранителей Д-503 сравнивает с инквизицией у древних. У них есть операционная со знаменитым газовым колоколом </w:t>
      </w:r>
      <w:r w:rsidRPr="00F062D5">
        <w:rPr>
          <w:rFonts w:ascii="Times New Roman" w:eastAsia="Times New Roman" w:hAnsi="Times New Roman" w:cs="Times New Roman"/>
          <w:i/>
          <w:iCs/>
          <w:sz w:val="24"/>
          <w:szCs w:val="24"/>
        </w:rPr>
        <w:t>(орудие пыток)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t>. Совершенством является операция по прижиганию участка мозга, отвечающего за фантазии. Бюро Хранителей – мощный и репрессивный аппарат, который позволяет удерживать власть Благодетеля.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Государственная Газета, как любое средство пропаганды формирует: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1) Новую идеологию.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Суть: </w:t>
      </w:r>
    </w:p>
    <w:p w:rsidR="00F062D5" w:rsidRPr="00F062D5" w:rsidRDefault="00F062D5" w:rsidP="00195A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идеология идеальной несвободы, наша несвобода – наше счастье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2) Новую мораль.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Суть: </w:t>
      </w:r>
    </w:p>
    <w:p w:rsidR="00F062D5" w:rsidRPr="00F062D5" w:rsidRDefault="00F062D5" w:rsidP="00195A3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Все живут в стеклянных домах (можно закрыть шторы на 2 часа), отсутствие права принадлежать самому себе. </w:t>
      </w:r>
    </w:p>
    <w:p w:rsidR="00F062D5" w:rsidRPr="00F062D5" w:rsidRDefault="00F062D5" w:rsidP="00195A3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Основа взаимоотношений между “нумерами” – соглядатальство, доносительство, предательство, система надзора и слежки. </w:t>
      </w:r>
    </w:p>
    <w:p w:rsidR="00F062D5" w:rsidRPr="00F062D5" w:rsidRDefault="00F062D5" w:rsidP="00195A3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Любовь лишь физиологическая функция, семьи нет, чтобы родить ребенка нужно разрешение Государства, затем дитя отдают государству на воспитание. </w:t>
      </w:r>
    </w:p>
    <w:p w:rsidR="00F062D5" w:rsidRPr="00F062D5" w:rsidRDefault="00F062D5" w:rsidP="00195A3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“Нумер” Д-503 испытывает два чувства: благодарности Единому Государству и превосходства надо всем что ни есть Единое Государство.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3) Новое понимание красоты, новое восприятие искусства.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Суть:</w:t>
      </w:r>
    </w:p>
    <w:p w:rsidR="00F062D5" w:rsidRPr="00F062D5" w:rsidRDefault="00F062D5" w:rsidP="00195A3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В музыке идеальную не свободу выражает марш. </w:t>
      </w:r>
    </w:p>
    <w:p w:rsidR="00F062D5" w:rsidRPr="00F062D5" w:rsidRDefault="00F062D5" w:rsidP="00195A3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В живописи, архитектуре, графике – прямая линия. </w:t>
      </w:r>
    </w:p>
    <w:p w:rsidR="00F062D5" w:rsidRPr="00F062D5" w:rsidRDefault="00F062D5" w:rsidP="00195A3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В поэзии – это не соловьиные трели, а служба (приказано сочинения о красоте и величие Единого Государства писать всем)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На чем строится сюжет? На каком конфликте строится развитее действия?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Столкновение Единого Государства, его интересов с человеком, с миром и его интересом. Единое Государство и нумера.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Главный герой Д-503. В начале мы видим плоть от плоти Единого Государства, он поет нового миропорядка, иная жизнь для него немыслима, он не устает восхищаться мудростью </w:t>
      </w:r>
      <w:proofErr w:type="gramStart"/>
      <w:r w:rsidRPr="00F062D5">
        <w:rPr>
          <w:rFonts w:ascii="Times New Roman" w:eastAsia="Times New Roman" w:hAnsi="Times New Roman" w:cs="Times New Roman"/>
          <w:sz w:val="24"/>
          <w:szCs w:val="24"/>
        </w:rPr>
        <w:t>создавших</w:t>
      </w:r>
      <w:proofErr w:type="gramEnd"/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его. Но он </w:t>
      </w:r>
      <w:proofErr w:type="gramStart"/>
      <w:r w:rsidRPr="00F062D5">
        <w:rPr>
          <w:rFonts w:ascii="Times New Roman" w:eastAsia="Times New Roman" w:hAnsi="Times New Roman" w:cs="Times New Roman"/>
          <w:sz w:val="24"/>
          <w:szCs w:val="24"/>
        </w:rPr>
        <w:t>влюбляется</w:t>
      </w:r>
      <w:proofErr w:type="gramEnd"/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 и с ним происходят перемены. Сначала он не понимает, что произошло и вынужден обращаться к врачу, который говорит, что у Д-503 образовалась душа. Да и сам герой чувствует, что из нумера он превращается в личность, становится человеком.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Что стало источником этих перемен?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Любовь. По мнению Е. Замятина, любовь способна каждого из нас сделать человека, поэтому становится понятным, что сексуальная свобода – кризис жизни, государства, личности, духовных связей, семьи, вырождение человека. Любовь возродила память, которая, по мнению Замятина, способна возродить человека.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Сопоставьте две сцены в романе:</w:t>
      </w:r>
    </w:p>
    <w:p w:rsidR="00F062D5" w:rsidRPr="00F062D5" w:rsidRDefault="00F062D5" w:rsidP="00195A3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Посещение Древнего дома: раздражен, влюблен, теперь мир преобразился, герой увидел солнце и траву. </w:t>
      </w:r>
    </w:p>
    <w:p w:rsidR="00F062D5" w:rsidRPr="00F062D5" w:rsidRDefault="00F062D5" w:rsidP="00195A3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И-330 ведет героя за зеленую стену, где живут дикие люди. Вглядываясь в них, герой обращает внимание на свои руки и понимает, что он часть живой природы. Через любовь и память возникает образ матери, который был бы дорог как кусок ее собственной человеческой функции.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 Е. Замятин показывает процесс пробуждение человека?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Процесс мучительный, но герой не уклоняется он него. “Я не хочу спасения”, – скажет Д-503. Для него это единственный шанс стать человеком и испытать все муки и радости человеческого бытия. 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 вы понимаете финал романа?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Единое Государство вновь одержало победу над людьми:</w:t>
      </w:r>
      <w:r w:rsidRPr="00F062D5">
        <w:rPr>
          <w:rFonts w:ascii="Times New Roman" w:eastAsia="Times New Roman" w:hAnsi="Times New Roman" w:cs="Times New Roman"/>
          <w:sz w:val="24"/>
          <w:szCs w:val="24"/>
        </w:rPr>
        <w:br/>
        <w:t>Бунтовщиков пытают, делают операции, в том числе и Д-503. Он вновь превратился в нумер и равнодушно наблюдает, как пытают какую-то красивую женщину, не испытывая никаких эмоций и чувств.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Что вам открыл роман?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 этот роман связан с современностью?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На сколько</w:t>
      </w:r>
      <w:proofErr w:type="gramEnd"/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актуально предупреждение Е.Замятина сегодня?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Не случайно и сегодня роман “Мы” актуален. Всегда может появиться опасность возврата к тоталитарному режиму. Мы должны помнить, к чему это может привести.</w:t>
      </w:r>
    </w:p>
    <w:p w:rsidR="00F062D5" w:rsidRPr="00F062D5" w:rsidRDefault="00F062D5" w:rsidP="00195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IV. Итог урока.</w:t>
      </w:r>
    </w:p>
    <w:p w:rsidR="00F062D5" w:rsidRPr="00F062D5" w:rsidRDefault="00F062D5" w:rsidP="00F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Записать в тетрадь выводы:</w:t>
      </w:r>
    </w:p>
    <w:p w:rsidR="00F062D5" w:rsidRPr="00F062D5" w:rsidRDefault="00F062D5" w:rsidP="00F062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Тот миропорядок, принцип, который Е. Замятин увидел в двадцатые годы, оценивается как тоталитарный режим, основанный на насилии, уничтожении, полном подчинении. Он предрекал, что бороться с этой системой будет очень тяжело. </w:t>
      </w:r>
    </w:p>
    <w:p w:rsidR="00F062D5" w:rsidRPr="00F062D5" w:rsidRDefault="00F062D5" w:rsidP="00F062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Писатель утверждал, что всегда есть силы, способные противостоять. Они не сломлены, хотя потерпели поражение, и это вселяет надежду. </w:t>
      </w:r>
    </w:p>
    <w:p w:rsidR="00F062D5" w:rsidRPr="00F062D5" w:rsidRDefault="00F062D5" w:rsidP="00F062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Люди живут за Зеленой стеной, уходят туда и О-90, унося в себе ребенка, который родится от человека, ведь в то время Д-503 им и был. </w:t>
      </w:r>
    </w:p>
    <w:p w:rsidR="00F062D5" w:rsidRPr="00F062D5" w:rsidRDefault="00F062D5" w:rsidP="00F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>Неизбежность противопоставления вселяет надежду в читателя, что жизнь продолжается, неистребимо человеческое в человеке и утверждает читателя в главном: тоталитаризм и жизнь, тоталитаризм и человек несовместимы.</w:t>
      </w:r>
    </w:p>
    <w:p w:rsidR="00F062D5" w:rsidRPr="00F062D5" w:rsidRDefault="00F062D5" w:rsidP="00F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b/>
          <w:bCs/>
          <w:sz w:val="24"/>
          <w:szCs w:val="24"/>
        </w:rPr>
        <w:t>V. Домашнее задание.</w:t>
      </w:r>
    </w:p>
    <w:p w:rsidR="00F062D5" w:rsidRPr="00F062D5" w:rsidRDefault="00F062D5" w:rsidP="00F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Ответить на вопросы:</w:t>
      </w:r>
    </w:p>
    <w:p w:rsidR="00F062D5" w:rsidRPr="00F062D5" w:rsidRDefault="00F062D5" w:rsidP="00F062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Почему Н.Бердяев предостерегает от осуществления утопии? </w:t>
      </w:r>
    </w:p>
    <w:p w:rsidR="00F062D5" w:rsidRPr="00F062D5" w:rsidRDefault="00F062D5" w:rsidP="00F062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Что “угадано” Е.Замятиным в романе? </w:t>
      </w:r>
    </w:p>
    <w:p w:rsidR="00F062D5" w:rsidRPr="00F062D5" w:rsidRDefault="00F062D5" w:rsidP="00F062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Почему Е.Замятин выбрал для своего романа форму дневника героя? </w:t>
      </w:r>
    </w:p>
    <w:p w:rsidR="00F062D5" w:rsidRPr="00F062D5" w:rsidRDefault="00F062D5" w:rsidP="00F062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Почему в XX веке стал популярным жанр антиутопии? </w:t>
      </w:r>
    </w:p>
    <w:p w:rsidR="00F062D5" w:rsidRPr="00F062D5" w:rsidRDefault="00F062D5" w:rsidP="00F062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D5">
        <w:rPr>
          <w:rFonts w:ascii="Times New Roman" w:eastAsia="Times New Roman" w:hAnsi="Times New Roman" w:cs="Times New Roman"/>
          <w:sz w:val="24"/>
          <w:szCs w:val="24"/>
        </w:rPr>
        <w:t xml:space="preserve">Как другие поэты и писатели в годы создания романа “Мы” ставили вопрос о личности и коллективе? (А.Блок, В.Маяковский и др.) </w:t>
      </w:r>
    </w:p>
    <w:sectPr w:rsidR="00F062D5" w:rsidRPr="00F062D5" w:rsidSect="0090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FF5"/>
    <w:multiLevelType w:val="multilevel"/>
    <w:tmpl w:val="498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0AB9"/>
    <w:multiLevelType w:val="multilevel"/>
    <w:tmpl w:val="02DC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D2350"/>
    <w:multiLevelType w:val="multilevel"/>
    <w:tmpl w:val="C7CC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83BDB"/>
    <w:multiLevelType w:val="multilevel"/>
    <w:tmpl w:val="20B4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44EA3"/>
    <w:multiLevelType w:val="multilevel"/>
    <w:tmpl w:val="FF724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75EDF"/>
    <w:multiLevelType w:val="multilevel"/>
    <w:tmpl w:val="C55E4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16CBA"/>
    <w:multiLevelType w:val="hybridMultilevel"/>
    <w:tmpl w:val="7C6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2ADC"/>
    <w:multiLevelType w:val="multilevel"/>
    <w:tmpl w:val="E68E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E5611"/>
    <w:multiLevelType w:val="hybridMultilevel"/>
    <w:tmpl w:val="AA5AC48E"/>
    <w:lvl w:ilvl="0" w:tplc="5820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CE1"/>
    <w:multiLevelType w:val="multilevel"/>
    <w:tmpl w:val="25688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178AF"/>
    <w:multiLevelType w:val="hybridMultilevel"/>
    <w:tmpl w:val="996677EA"/>
    <w:lvl w:ilvl="0" w:tplc="B9BE575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F3504"/>
    <w:multiLevelType w:val="multilevel"/>
    <w:tmpl w:val="23BA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2DBB"/>
    <w:multiLevelType w:val="multilevel"/>
    <w:tmpl w:val="1264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A1802"/>
    <w:multiLevelType w:val="multilevel"/>
    <w:tmpl w:val="6708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51"/>
    <w:rsid w:val="00195A30"/>
    <w:rsid w:val="00242751"/>
    <w:rsid w:val="00260F64"/>
    <w:rsid w:val="0049265B"/>
    <w:rsid w:val="00500561"/>
    <w:rsid w:val="005E6A3B"/>
    <w:rsid w:val="00F0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3B"/>
  </w:style>
  <w:style w:type="paragraph" w:styleId="1">
    <w:name w:val="heading 1"/>
    <w:basedOn w:val="a"/>
    <w:link w:val="10"/>
    <w:uiPriority w:val="9"/>
    <w:qFormat/>
    <w:rsid w:val="00F0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24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27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0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62D5"/>
    <w:rPr>
      <w:color w:val="0000FF"/>
      <w:u w:val="single"/>
    </w:rPr>
  </w:style>
  <w:style w:type="character" w:styleId="a6">
    <w:name w:val="Emphasis"/>
    <w:basedOn w:val="a0"/>
    <w:uiPriority w:val="20"/>
    <w:qFormat/>
    <w:rsid w:val="00F062D5"/>
    <w:rPr>
      <w:i/>
      <w:iCs/>
    </w:rPr>
  </w:style>
  <w:style w:type="character" w:styleId="a8">
    <w:name w:val="Strong"/>
    <w:basedOn w:val="a0"/>
    <w:uiPriority w:val="22"/>
    <w:qFormat/>
    <w:rsid w:val="00F06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school-19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2012-11-30T09:43:00Z</dcterms:created>
  <dcterms:modified xsi:type="dcterms:W3CDTF">2012-11-30T09:43:00Z</dcterms:modified>
</cp:coreProperties>
</file>