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D0" w:rsidRPr="002644D0" w:rsidRDefault="002644D0" w:rsidP="002644D0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>учебно-методический комплекс под редакцией Г.С. Меркина.</w:t>
      </w:r>
    </w:p>
    <w:p w:rsidR="002644D0" w:rsidRPr="002644D0" w:rsidRDefault="002644D0" w:rsidP="002644D0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С.А. Есенин. </w:t>
      </w:r>
      <w:r w:rsidR="0016143A">
        <w:rPr>
          <w:rFonts w:ascii="Times New Roman" w:hAnsi="Times New Roman" w:cs="Times New Roman"/>
          <w:sz w:val="28"/>
          <w:szCs w:val="28"/>
        </w:rPr>
        <w:t>«Песнь о собаке»</w:t>
      </w:r>
    </w:p>
    <w:p w:rsidR="002644D0" w:rsidRPr="002644D0" w:rsidRDefault="002644D0" w:rsidP="002644D0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открытия новых знаний.</w:t>
      </w:r>
    </w:p>
    <w:p w:rsidR="002644D0" w:rsidRPr="002644D0" w:rsidRDefault="002644D0" w:rsidP="002644D0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>Цели:</w:t>
      </w:r>
    </w:p>
    <w:p w:rsidR="0016143A" w:rsidRDefault="0016143A" w:rsidP="002644D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идеи стихотворения С.А.Есенина «Песнь о собаке», проявившейся в интонации стихотворения, стремлении «очеловечить» образы животных</w:t>
      </w:r>
    </w:p>
    <w:p w:rsidR="0016143A" w:rsidRDefault="0016143A" w:rsidP="002644D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выразительного чтения и чтения наизусть, анализа лирического произведения в единстве формы и содержания, коммуникативных умений</w:t>
      </w:r>
    </w:p>
    <w:p w:rsidR="002644D0" w:rsidRPr="002644D0" w:rsidRDefault="0016143A" w:rsidP="002644D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гуманистического мировоззрения учащихся, воспитание бережного отношения ко всему живому.</w:t>
      </w:r>
    </w:p>
    <w:p w:rsidR="002644D0" w:rsidRPr="002644D0" w:rsidRDefault="002644D0" w:rsidP="002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D0" w:rsidRPr="002644D0" w:rsidRDefault="002644D0" w:rsidP="002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r w:rsidR="0016143A">
        <w:rPr>
          <w:rFonts w:ascii="Times New Roman" w:hAnsi="Times New Roman" w:cs="Times New Roman"/>
          <w:sz w:val="28"/>
          <w:szCs w:val="28"/>
        </w:rPr>
        <w:t>беседа.</w:t>
      </w:r>
    </w:p>
    <w:p w:rsidR="002644D0" w:rsidRPr="002644D0" w:rsidRDefault="002644D0" w:rsidP="002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4D0" w:rsidRPr="002644D0" w:rsidRDefault="002644D0" w:rsidP="002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>Оборудование: учебник литературы под ред. Г.С. Меркина.</w:t>
      </w:r>
    </w:p>
    <w:p w:rsidR="002644D0" w:rsidRDefault="002644D0" w:rsidP="00E15880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E15880" w:rsidRDefault="00E15880" w:rsidP="00E15880">
      <w:pPr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Default="00E15880" w:rsidP="00E158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5B67" w:rsidRDefault="00BA5B67" w:rsidP="00E158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5B67" w:rsidRDefault="00BA5B67" w:rsidP="00E158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A5B67" w:rsidRPr="00BA5B67" w:rsidRDefault="00BA5B67" w:rsidP="00E1588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15880" w:rsidRP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Default="00E15880" w:rsidP="00E15880">
      <w:pPr>
        <w:rPr>
          <w:rFonts w:ascii="Times New Roman" w:hAnsi="Times New Roman" w:cs="Times New Roman"/>
          <w:sz w:val="28"/>
          <w:szCs w:val="28"/>
        </w:rPr>
      </w:pPr>
    </w:p>
    <w:p w:rsidR="00E15880" w:rsidRPr="002644D0" w:rsidRDefault="00E15880" w:rsidP="007765B7">
      <w:pPr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lastRenderedPageBreak/>
        <w:t>Ход урока:</w:t>
      </w:r>
    </w:p>
    <w:p w:rsidR="00E15880" w:rsidRPr="00A03020" w:rsidRDefault="00E15880" w:rsidP="007765B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3020">
        <w:rPr>
          <w:rFonts w:ascii="Times New Roman" w:hAnsi="Times New Roman" w:cs="Times New Roman"/>
          <w:i/>
          <w:sz w:val="28"/>
          <w:szCs w:val="28"/>
        </w:rPr>
        <w:t>Оргмомент.</w:t>
      </w:r>
    </w:p>
    <w:p w:rsidR="00E15880" w:rsidRPr="002644D0" w:rsidRDefault="00E15880" w:rsidP="007765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>- Здравствуйте, присаживайтесь.</w:t>
      </w:r>
    </w:p>
    <w:p w:rsidR="00E15880" w:rsidRPr="002644D0" w:rsidRDefault="00E15880" w:rsidP="007765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644D0">
        <w:rPr>
          <w:rFonts w:ascii="Times New Roman" w:hAnsi="Times New Roman" w:cs="Times New Roman"/>
          <w:sz w:val="28"/>
          <w:szCs w:val="28"/>
        </w:rPr>
        <w:t>- Кто отсутствует?</w:t>
      </w:r>
    </w:p>
    <w:p w:rsidR="00E15880" w:rsidRPr="00A03020" w:rsidRDefault="00E15880" w:rsidP="007765B7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15880" w:rsidRPr="002644D0" w:rsidRDefault="00E15880" w:rsidP="007765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3020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Pr="002644D0">
        <w:rPr>
          <w:rFonts w:ascii="Times New Roman" w:hAnsi="Times New Roman" w:cs="Times New Roman"/>
          <w:sz w:val="28"/>
          <w:szCs w:val="28"/>
        </w:rPr>
        <w:t>.</w:t>
      </w:r>
    </w:p>
    <w:p w:rsidR="007765B7" w:rsidRPr="00A03020" w:rsidRDefault="00A03020" w:rsidP="00A030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16143A" w:rsidRPr="00A03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учителя.</w:t>
      </w:r>
    </w:p>
    <w:p w:rsidR="00AF2808" w:rsidRPr="00A03020" w:rsidRDefault="0016143A" w:rsidP="0016143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С.Есенин родился в селе Константиново Кузьминской волости Рязанской губернии. Он вырос в крестьянской среде, где важную роль играли природа и животные. Это послужило одним из факторов формирования философских особенностей лирики С.Есенина. Именно поэтому его творчество неразрывно связано с образом «братьев наших меньших».</w:t>
      </w:r>
      <w:r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F2808" w:rsidRPr="00A03020" w:rsidRDefault="00AF2808" w:rsidP="0016143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ранние стихи Есенина показали, что в литературу пришел поэт со своим видением природы, поэт, умеющий находить  красоту там, где ее не каждому заметить. В этом отношении от близок А.С.Пушкину, </w:t>
      </w:r>
      <w:r w:rsidR="00A03020"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которому,</w:t>
      </w:r>
      <w:r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словам Белинского «не нужно было ездить  в Италию за картинами прекрасной природы, она была у него под рукой, здесь, на Руси»</w:t>
      </w:r>
    </w:p>
    <w:p w:rsidR="00AF2808" w:rsidRPr="00A03020" w:rsidRDefault="00AF2808" w:rsidP="0016143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в народных былинах, песнях, сказках  в стихах Есенина природа движется. Для него каждое дерево, растение-живое существо. В поэзии Есенина присутствует мотив «кровного родства» с животным миром, он называет их «братьями меньшими»</w:t>
      </w:r>
    </w:p>
    <w:p w:rsidR="00AF2808" w:rsidRPr="00A03020" w:rsidRDefault="00AF2808" w:rsidP="0016143A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Наряду с  домашними животными в стихотворениях можно найти  образы представителей дикой природы.</w:t>
      </w:r>
    </w:p>
    <w:p w:rsidR="00AF2808" w:rsidRPr="00A03020" w:rsidRDefault="00AF2808" w:rsidP="00AF2808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Статистические данные</w:t>
      </w:r>
      <w:r w:rsidRPr="00A0302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 339  рассмотренных  стихотворений  в 123  упоминаются</w:t>
      </w:r>
    </w:p>
    <w:p w:rsidR="00AF2808" w:rsidRPr="00A03020" w:rsidRDefault="00AF2808" w:rsidP="00AF280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Конь – 13 раз;</w:t>
      </w:r>
    </w:p>
    <w:p w:rsidR="00AF2808" w:rsidRPr="00A03020" w:rsidRDefault="00AF2808" w:rsidP="00AF280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Корова – 8 раз;</w:t>
      </w:r>
    </w:p>
    <w:p w:rsidR="00AF2808" w:rsidRPr="00A03020" w:rsidRDefault="00AF2808" w:rsidP="00AF280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Ворон, пёс, соловей – 6 раз;</w:t>
      </w:r>
    </w:p>
    <w:p w:rsidR="00AF2808" w:rsidRPr="00A03020" w:rsidRDefault="00AF2808" w:rsidP="00AF280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Телята, кошка, голубь, журавль – 5 раз;</w:t>
      </w:r>
    </w:p>
    <w:p w:rsidR="00AF2808" w:rsidRPr="00A03020" w:rsidRDefault="00AF2808" w:rsidP="00AF2808">
      <w:pPr>
        <w:numPr>
          <w:ilvl w:val="0"/>
          <w:numId w:val="17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Овца, кобыла, собака – 4 раза;</w:t>
      </w:r>
    </w:p>
    <w:p w:rsidR="00AF2808" w:rsidRPr="00A03020" w:rsidRDefault="00AF2808" w:rsidP="00AF28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t>Жеребёнок, лебедь, петух, сова – 3 раза;</w:t>
      </w:r>
    </w:p>
    <w:p w:rsidR="00AF2808" w:rsidRPr="00A03020" w:rsidRDefault="00AF2808" w:rsidP="00AF28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t>Воробей,  волк,  глухарь,  кукушка, лошадь, лягушка, лиса, мышь, синица – 2 раза;</w:t>
      </w:r>
    </w:p>
    <w:p w:rsidR="00AF2808" w:rsidRPr="00A03020" w:rsidRDefault="00AF2808" w:rsidP="00AF28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t>Аист,  баран,  бабочка, грач, гусь, змея,  иволга,  кулик,  куры,  коростель,  осел, сороки, сом, свинья, чибис, шмель, ягненок – 1 раз.</w:t>
      </w:r>
    </w:p>
    <w:p w:rsidR="00AF2808" w:rsidRPr="00A03020" w:rsidRDefault="00AF2808" w:rsidP="00A030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t>Как мы видим, чаще всего автор обращается к образу коня и коровы, он вводит этих животных в повествование о крестьянском быте как неотъемлемой части жизни русского мужика, с древних времен домашние животные сопровождали человека в его нелёгком труде.</w:t>
      </w:r>
    </w:p>
    <w:p w:rsidR="00AF2808" w:rsidRPr="00A03020" w:rsidRDefault="00AF2808" w:rsidP="00A030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Новаторство и своеобразие Есенина состоит в том, что упоминая животных в бытовом пространстве ( поле, река, деревня), он не ставит перед собой цель воссоздания образа того или иного животного, они предстают в качестве </w:t>
      </w:r>
      <w:r w:rsidRPr="00A030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источника и средства художественно-философского осмысления окружающего мира, позволяют раскрыть содержание духовной жизни человека.</w:t>
      </w:r>
    </w:p>
    <w:p w:rsidR="0016143A" w:rsidRDefault="0016143A" w:rsidP="00A0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20" w:rsidRDefault="00A03020" w:rsidP="00A0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со стихотворением С.Есенина «Песнь о собаке». История о собаке, потерявшей своих щенят, занимает особое место среди произведений о животных. Оно датировано 1915г., а опубликовано лишь через 4года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-  1919. В это время Есенин неоднократно читал «Песнь о собаке» публике.</w:t>
      </w:r>
    </w:p>
    <w:p w:rsidR="00A03020" w:rsidRDefault="00A03020" w:rsidP="00A0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20" w:rsidRDefault="00A03020" w:rsidP="00A0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2.Анализ стихотворения</w:t>
      </w:r>
    </w:p>
    <w:p w:rsidR="00A03020" w:rsidRDefault="00A03020" w:rsidP="00A030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чтение стихотворения </w:t>
      </w:r>
    </w:p>
    <w:p w:rsidR="00A03020" w:rsidRDefault="00A03020" w:rsidP="00A030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 испытали, слушая стихотворение?</w:t>
      </w:r>
    </w:p>
    <w:p w:rsidR="00A03020" w:rsidRDefault="00A03020" w:rsidP="00A0302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песнь, а не песня? </w:t>
      </w:r>
    </w:p>
    <w:p w:rsidR="00A03020" w:rsidRPr="00A03020" w:rsidRDefault="00A03020" w:rsidP="00A03020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Песнь-</w:t>
      </w:r>
    </w:p>
    <w:p w:rsidR="00A03020" w:rsidRPr="00A03020" w:rsidRDefault="00A03020" w:rsidP="00A0302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Эпическое произведение на историческую или героическуютему, например "Песнь о Вещем Олеге" А.С. Пушкина, "Песнь о Нибелунгах".</w:t>
      </w:r>
    </w:p>
    <w:p w:rsidR="00A03020" w:rsidRDefault="00A03020" w:rsidP="00A0302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Название главы (части) поэмы на историческую или мифологическую</w:t>
      </w:r>
      <w:r w:rsidR="00B8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тему, например</w:t>
      </w:r>
      <w:r w:rsidR="00B82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0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"Илиады" и"Одиссеи" Гомера, поэмы А.С. Пушкина "Руслан и Людмила".</w:t>
      </w:r>
    </w:p>
    <w:p w:rsidR="00A03020" w:rsidRPr="00B82257" w:rsidRDefault="00A03020" w:rsidP="00B8225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прочитаем строки, иллюстрирующие каждую картину еще раз, выделим ключевые слова, образы, цвет.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1-2 строф</w:t>
      </w:r>
    </w:p>
    <w:p w:rsidR="00B82257" w:rsidRPr="00B82257" w:rsidRDefault="00B82257" w:rsidP="00B82257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Утром в ржаном закуте,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Где златятся рогожи в ряд,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Семерых ощенила сука,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Рыжих семерых щенят.</w:t>
      </w:r>
    </w:p>
    <w:p w:rsidR="00B82257" w:rsidRPr="00B82257" w:rsidRDefault="00B82257" w:rsidP="00B82257">
      <w:pPr>
        <w:spacing w:after="0" w:line="240" w:lineRule="auto"/>
        <w:ind w:left="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 вечера она их ласкала,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Причесывая языком,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струился снежок подталый</w:t>
      </w:r>
    </w:p>
    <w:p w:rsidR="00B82257" w:rsidRPr="00B82257" w:rsidRDefault="00B82257" w:rsidP="00B8225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Под теплым ее животом.</w:t>
      </w:r>
    </w:p>
    <w:p w:rsid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ключевые слова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(учащиеся  записывают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вторую колонку таблицы  свои предположения, потом озвучивают )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словах выражено отношение собаки к своим щенкам?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(Ощенила, ласкала).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чувство выражено в этих двух словах?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(радость – записывают в третью колонку)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цветовой палитрой строф, назовите слова, передающие цвет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(утром, ржаной, рыжих, златятся, снежок)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Зарисуйте эту цветовую палитру в четвертую колонку. Какого цвета получилась «радость»?</w:t>
      </w:r>
    </w:p>
    <w:p w:rsidR="00B82257" w:rsidRPr="006B4761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 третью строфу стихотворения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вечером, когда куры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Обсиживают шесток,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Вышел хозяин хмурый,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Семерых всех поклал в мешок.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меняется настроение стихотворения?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(появляется мрачность, врывается агрессивный мир людей).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выражена эта агрессия? Запишите во вторую колонку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(вышел, хозяин, хмурый, поклал)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слова ярче всего выражают отношение хозяина к происходящему?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(вышел, поклал).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подчеркивают механический характер действий хозяина, его грубость, он не просто сложил щенят в мешок, а «всех поклал». Как вы думаете, почему хозяин изображен хмурым?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выражают ключевые слова?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(бессердечие, жестокость)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Заполним четвертую колонку. Выделите слова, содержащие цвет.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(Вечером, хмурый).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Зарисуйте цветовую гамму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(серый, черный)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выражено в этом цвете?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жестокость хозяина)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4 строфы.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сугробам она бежала,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Поспевая за ним бежать.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так долго, долго дрожала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Воды незамерзшей гладь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 этой строфе мы выделили две картины? Какую сцену опустил поэт и почему?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(эта строфа является кульминационным моментом, пропущена  сцена убийства, так как самому поэту тягостно описывать гибель щенков; он жалеет и собаку, ее материнские чувства).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ключевые слова в этих двух картинах и запишем их во вторую колонку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бежала, поспевая бежать, дрожала гладь)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поэт акцентирует внимание на том, что гладь «долго дрожала»?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 смотрит, не отрываясь на то место, куда кинули ее щенков)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При помощи какого приема усиливается впечатление от этой картины?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(повтор).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чувство выражено в словах «бежала», «поспевая бежать»?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надежда).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во второй картине этой строфы меняются чувства собаки, запишите в третью колонку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(безысходность, пустота)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 использует прием контраста в пределах одной строфы.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определить, в каких словах выражен цвет,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зарисуйте (по сугробам, за ним, гладь)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это цвета?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(белый, черный, синий)     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пятую строфу.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когда чуть плелась обратно,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Слизывая пот с боков,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Показался ей месяц над хатой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ее щенков.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меняется динамика действий собаки, в каких словах она выражена?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(плелась, слизывая пот)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почему собака смотрит на небо и видит месяц?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(может быть, она выла)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Почему месяц « показался ей… одним из ее щенков »?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(подобно щенкам он рыжего цвета, у собаки на глазах слезы, чувства ее обострены, очертания предметов, которые она видит, расплываются)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выражены в этих словах?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(ожившая надежда).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какого цвета эта надежда, зарисуйте в своих таблицах.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(Желтый, рыжий, золотой)</w:t>
      </w:r>
    </w:p>
    <w:p w:rsid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шестой строфы.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синюю высь звонко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Глядела она, скуля,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месяц скользил тонкий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скрылся за холм в полях.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образ добавляется в этой картине?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(образ синей выси).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какой целью автор обращает на это внимание?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(небо – символ бесконечности, надежды).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ключевые слова, выпишите их в таблицу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(звонко, глядела, скуля)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собака «глядела звонко?»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этом слове выражено одиночество собаки, она совсем одна и никто не понимает ее чувств,  даже месяц ускользает, не оставляя никакой надежды, это крик ее души)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можно сказать о чувствах собаки по этой картине?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(печаль, тоска).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слова, содержащие цвет?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(синяя высь, месяц, холм).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Зарисуйте в своих таблицах цветовую гамму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(синий, желтый, черный)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седьмой строфы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глухо, как от подачки,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бросят ей камень в смех,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Покатились глаза собачьи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Золотыми звездами в снег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картину вы себе представили при чтении этой строфы? На чём фокусирует внимание поэт?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собаки)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будут являться ключевыми, запишите их в первую колонку.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(Глухо, покатились глаза, золотыми звёздами)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эту строфу с предыдущей, найдите контраст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(звонко – глухо)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глаза «глухо… покатились»?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беззвучное рыдание собаки, осознание невозможности вернуть своих щенков)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чувства выражены в этих словах, запишите их во вторую колонку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(боль, неизбывная тоска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Какого цвета боль собаки, заполните последнюю колонку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(золотой, жёлтый). </w:t>
      </w:r>
    </w:p>
    <w:p w:rsid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боль такого цвета?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золотистыми были её щенки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эта боль не физическая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(«когда бросят ей камень в смех»)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эта боль душевная, боль матери, у которой отняли частичку её сердца. Какой цвет возникает в конце стихотворения?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Символом чего является белый цвет в данной строфе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(пустоты, одиночества).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257" w:rsidRPr="006B4761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4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3.Подведение итогов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рассмотрим получившуюся цветовую гамму всего стихотворения.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сказать, глядя на эту палитру?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(она очень контрастная)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Какие цвета связаны с образом хозяина?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(темные)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 образом собаки?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яркие, солнечные).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Собака противопоставлена человеку. Каким изображается человек?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(бессердечным, бесчувственным, потому он хмурый подобный тени; он ничего не замечает вокруг себя)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Изображает ли поэт его лицо, глаза?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мы можем только представить себе хмурого,  бездушного хозяина)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мы видим собаку?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 способна чувствовать, переживать, подобно человеку, и образы природы в стихотворении связаны с образом собаки, это она видит сугробы, водную гладь, месяц и плачет «золотыми звездами»)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противопоставления в литературе называется </w:t>
      </w: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антитезой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запишем определение в тетрадь.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Антитеза – приём противопоставления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пронаблюдали за антитезой «человек – собака». Найдите примеры антитезы, связанную с образом собаки.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Собака в начале и в конце произведения, если вначале жизнь собаки наполнена смыслом, у нее родились щенки, и она о них заботится, цвет радостный, солнечный, то в конце стихотворения мы видим пустоту, выраженную белым цветом, смысл жизни утерян;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Противопоставление физической и душевной боли собаки, больно, когда кидают камень, но эта боль быстро проходит; душевная же рана, нанесенная жестокостью человека, не заживет еще долго;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Чувства собаки - «звонко – глухо»: «звонко глядела» собака, когда месяц ей показался щенком, она словно зовет его, а «глухо покатились», когда последняя надежда исчезает;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Противопоставляется время суток «утром – вечером»: утро – это начало дня, начало новой жизни, а вечер – это конец дня, и именно вечером отнимают у собаки щенков.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почему поэт не показывает, как собака вернулась домой, оставляет ее посреди безмолвного поля?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(тяжело собаке возвращаться туда, где еще совсем недавно она была так счастлива)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попробуем определить тему и идею стихотворения. О чем это стихотворение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переживаниях, чувствах собаки–матери, потерявшей своих детей)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от нее что-нибудь зависело? Могла она что-либо изменить?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не могла)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кого зависит судьба собаки?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человека)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вышли с вами на идею стихотворения. Как вы думаете, в чём она состоит? 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(человек должен чувствовать ответственность за всё живое на земле)  </w:t>
      </w: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«Песнь о собаке» говорит о том, как жестоки люди, они даже не замечают собственного бессердечия, оно становится привычным. Описывая трагедию собаки-матери, поэт заставляет нас почувствовать боль собаки-матери.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об авторе этого стихотворения? (</w:t>
      </w:r>
      <w:r w:rsidRPr="00B822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добрый, отзывчивый, чуткий к чужой боли)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«Мы теперь уходим понемногу», написанном незадолго до смерти,  Сергей Есенин напишет: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И зверьё, как братьев наших меньших,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Никогда не бил по голове.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значит, что поэт любил животных, всегда жалел, сочувствовал им.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из вас есть домашние животные? Как вы к ним относитесь? Любите ли их? Посмотрите, ваши чувства к вашим животным – это  тоже отражение идеи стихотворения С.Есенина «Песнь о собаке»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257" w:rsidRPr="00B82257" w:rsidRDefault="00B82257" w:rsidP="00B8225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Сент-Экзюпери написал в своей сказке «Маленький принц»: «Мы в ответе за тех, кого приручили». Так же и мы с вами должны чувствовать ответственность за своих животных.</w:t>
      </w:r>
    </w:p>
    <w:p w:rsidR="00B82257" w:rsidRPr="00B82257" w:rsidRDefault="00B82257" w:rsidP="00B82257">
      <w:pPr>
        <w:spacing w:after="0" w:line="240" w:lineRule="auto"/>
        <w:rPr>
          <w:sz w:val="28"/>
          <w:szCs w:val="28"/>
        </w:rPr>
      </w:pPr>
    </w:p>
    <w:p w:rsidR="00777117" w:rsidRPr="00B82257" w:rsidRDefault="00777117" w:rsidP="00B82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2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III. </w:t>
      </w:r>
      <w:r w:rsidRPr="00B82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777117" w:rsidRPr="002644D0" w:rsidRDefault="00777117" w:rsidP="007765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7765B7" w:rsidRPr="00B82257" w:rsidRDefault="00777117" w:rsidP="00B822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-Выучить стихотворение</w:t>
      </w:r>
      <w:r w:rsidR="00B8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«Песнь о собаке»</w:t>
      </w:r>
    </w:p>
    <w:p w:rsidR="00777117" w:rsidRPr="002644D0" w:rsidRDefault="00777117" w:rsidP="007765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777117" w:rsidRPr="00B82257" w:rsidRDefault="00777117" w:rsidP="00B822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оценок.</w:t>
      </w:r>
    </w:p>
    <w:p w:rsidR="00777117" w:rsidRPr="002644D0" w:rsidRDefault="00777117" w:rsidP="007765B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777117" w:rsidRPr="002644D0" w:rsidRDefault="00777117" w:rsidP="007771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7117" w:rsidRPr="002644D0" w:rsidSect="00E158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1F" w:rsidRDefault="000E0A1F" w:rsidP="00E15880">
      <w:pPr>
        <w:spacing w:after="0" w:line="240" w:lineRule="auto"/>
      </w:pPr>
      <w:r>
        <w:separator/>
      </w:r>
    </w:p>
  </w:endnote>
  <w:endnote w:type="continuationSeparator" w:id="0">
    <w:p w:rsidR="000E0A1F" w:rsidRDefault="000E0A1F" w:rsidP="00E1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856"/>
      <w:docPartObj>
        <w:docPartGallery w:val="Page Numbers (Bottom of Page)"/>
        <w:docPartUnique/>
      </w:docPartObj>
    </w:sdtPr>
    <w:sdtEndPr/>
    <w:sdtContent>
      <w:p w:rsidR="0050562D" w:rsidRDefault="005C64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B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562D" w:rsidRDefault="00505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1F" w:rsidRDefault="000E0A1F" w:rsidP="00E15880">
      <w:pPr>
        <w:spacing w:after="0" w:line="240" w:lineRule="auto"/>
      </w:pPr>
      <w:r>
        <w:separator/>
      </w:r>
    </w:p>
  </w:footnote>
  <w:footnote w:type="continuationSeparator" w:id="0">
    <w:p w:rsidR="000E0A1F" w:rsidRDefault="000E0A1F" w:rsidP="00E1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FA"/>
    <w:multiLevelType w:val="multilevel"/>
    <w:tmpl w:val="B5C4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4EFB"/>
    <w:multiLevelType w:val="hybridMultilevel"/>
    <w:tmpl w:val="A01AA530"/>
    <w:lvl w:ilvl="0" w:tplc="3912C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8F7"/>
    <w:multiLevelType w:val="hybridMultilevel"/>
    <w:tmpl w:val="1C72B504"/>
    <w:lvl w:ilvl="0" w:tplc="ED3E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8E2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8D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46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2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8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8A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8C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A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FF5200"/>
    <w:multiLevelType w:val="hybridMultilevel"/>
    <w:tmpl w:val="CCB4C258"/>
    <w:lvl w:ilvl="0" w:tplc="6F2C4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301779"/>
    <w:multiLevelType w:val="hybridMultilevel"/>
    <w:tmpl w:val="850A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A3684"/>
    <w:multiLevelType w:val="hybridMultilevel"/>
    <w:tmpl w:val="01AA5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6A41D5"/>
    <w:multiLevelType w:val="hybridMultilevel"/>
    <w:tmpl w:val="D9A29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F81556"/>
    <w:multiLevelType w:val="multilevel"/>
    <w:tmpl w:val="670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C5251"/>
    <w:multiLevelType w:val="hybridMultilevel"/>
    <w:tmpl w:val="743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A189A"/>
    <w:multiLevelType w:val="hybridMultilevel"/>
    <w:tmpl w:val="6EC4B83C"/>
    <w:lvl w:ilvl="0" w:tplc="3B4C6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2A3821"/>
    <w:multiLevelType w:val="hybridMultilevel"/>
    <w:tmpl w:val="2632C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671AC"/>
    <w:multiLevelType w:val="hybridMultilevel"/>
    <w:tmpl w:val="6560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B48E1"/>
    <w:multiLevelType w:val="hybridMultilevel"/>
    <w:tmpl w:val="8424BF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9E3DCE"/>
    <w:multiLevelType w:val="hybridMultilevel"/>
    <w:tmpl w:val="F154CA86"/>
    <w:lvl w:ilvl="0" w:tplc="F2181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55E3EEC"/>
    <w:multiLevelType w:val="hybridMultilevel"/>
    <w:tmpl w:val="538A2F8E"/>
    <w:lvl w:ilvl="0" w:tplc="A91A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E0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02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24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AC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01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66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A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28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C80DA2"/>
    <w:multiLevelType w:val="hybridMultilevel"/>
    <w:tmpl w:val="655E2DDE"/>
    <w:lvl w:ilvl="0" w:tplc="9286C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5734E9"/>
    <w:multiLevelType w:val="hybridMultilevel"/>
    <w:tmpl w:val="238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B5E61"/>
    <w:multiLevelType w:val="hybridMultilevel"/>
    <w:tmpl w:val="D28CD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735E8"/>
    <w:multiLevelType w:val="hybridMultilevel"/>
    <w:tmpl w:val="E55A587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E277F06"/>
    <w:multiLevelType w:val="hybridMultilevel"/>
    <w:tmpl w:val="C51A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20"/>
  </w:num>
  <w:num w:numId="11">
    <w:abstractNumId w:val="19"/>
  </w:num>
  <w:num w:numId="12">
    <w:abstractNumId w:val="0"/>
  </w:num>
  <w:num w:numId="13">
    <w:abstractNumId w:val="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2"/>
  </w:num>
  <w:num w:numId="18">
    <w:abstractNumId w:val="11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880"/>
    <w:rsid w:val="00056758"/>
    <w:rsid w:val="00065C5B"/>
    <w:rsid w:val="00082774"/>
    <w:rsid w:val="000E0A1F"/>
    <w:rsid w:val="0016143A"/>
    <w:rsid w:val="002644D0"/>
    <w:rsid w:val="0050562D"/>
    <w:rsid w:val="00520421"/>
    <w:rsid w:val="005C6453"/>
    <w:rsid w:val="007765B7"/>
    <w:rsid w:val="00777117"/>
    <w:rsid w:val="00A03020"/>
    <w:rsid w:val="00A472BE"/>
    <w:rsid w:val="00AF2808"/>
    <w:rsid w:val="00B21C4A"/>
    <w:rsid w:val="00B82257"/>
    <w:rsid w:val="00BA5B67"/>
    <w:rsid w:val="00C804BD"/>
    <w:rsid w:val="00CB11FF"/>
    <w:rsid w:val="00D537DF"/>
    <w:rsid w:val="00E15880"/>
    <w:rsid w:val="00E7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0"/>
  </w:style>
  <w:style w:type="paragraph" w:styleId="1">
    <w:name w:val="heading 1"/>
    <w:basedOn w:val="a"/>
    <w:next w:val="a"/>
    <w:link w:val="10"/>
    <w:uiPriority w:val="9"/>
    <w:qFormat/>
    <w:rsid w:val="00161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8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5880"/>
  </w:style>
  <w:style w:type="paragraph" w:styleId="a6">
    <w:name w:val="footer"/>
    <w:basedOn w:val="a"/>
    <w:link w:val="a7"/>
    <w:uiPriority w:val="99"/>
    <w:unhideWhenUsed/>
    <w:rsid w:val="00E15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880"/>
  </w:style>
  <w:style w:type="paragraph" w:styleId="a8">
    <w:name w:val="Normal (Web)"/>
    <w:basedOn w:val="a"/>
    <w:uiPriority w:val="99"/>
    <w:semiHidden/>
    <w:unhideWhenUsed/>
    <w:rsid w:val="00A4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421"/>
  </w:style>
  <w:style w:type="character" w:styleId="a9">
    <w:name w:val="Emphasis"/>
    <w:basedOn w:val="a0"/>
    <w:uiPriority w:val="20"/>
    <w:qFormat/>
    <w:rsid w:val="00520421"/>
    <w:rPr>
      <w:i/>
      <w:iCs/>
    </w:rPr>
  </w:style>
  <w:style w:type="character" w:styleId="aa">
    <w:name w:val="Strong"/>
    <w:basedOn w:val="a0"/>
    <w:uiPriority w:val="22"/>
    <w:qFormat/>
    <w:rsid w:val="007765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A03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dns-shop.ru</cp:lastModifiedBy>
  <cp:revision>8</cp:revision>
  <dcterms:created xsi:type="dcterms:W3CDTF">2016-02-29T12:45:00Z</dcterms:created>
  <dcterms:modified xsi:type="dcterms:W3CDTF">2018-10-29T17:28:00Z</dcterms:modified>
</cp:coreProperties>
</file>