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B" w:rsidRPr="00453E50" w:rsidRDefault="00453E50" w:rsidP="00453E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3E50">
        <w:rPr>
          <w:rFonts w:ascii="Times New Roman" w:hAnsi="Times New Roman" w:cs="Times New Roman"/>
          <w:b/>
          <w:i/>
          <w:sz w:val="36"/>
          <w:szCs w:val="36"/>
        </w:rPr>
        <w:t>Вариант 1</w:t>
      </w:r>
      <w:r w:rsidR="006840F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Pr="00453E50">
        <w:rPr>
          <w:rFonts w:ascii="Times New Roman" w:hAnsi="Times New Roman" w:cs="Times New Roman"/>
          <w:b/>
          <w:i/>
          <w:sz w:val="36"/>
          <w:szCs w:val="36"/>
        </w:rPr>
        <w:t xml:space="preserve">  8 класс</w:t>
      </w:r>
    </w:p>
    <w:p w:rsidR="007D7CF5" w:rsidRDefault="005319D5" w:rsidP="007D7C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рисунки</w:t>
      </w:r>
    </w:p>
    <w:p w:rsidR="008007D8" w:rsidRPr="008007D8" w:rsidRDefault="008007D8" w:rsidP="008007D8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356"/>
        <w:gridCol w:w="1449"/>
        <w:gridCol w:w="1339"/>
        <w:gridCol w:w="1356"/>
        <w:gridCol w:w="5062"/>
      </w:tblGrid>
      <w:tr w:rsidR="008007D8" w:rsidTr="008007D8">
        <w:trPr>
          <w:trHeight w:val="99"/>
        </w:trPr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247" cy="1231731"/>
                  <wp:effectExtent l="19050" t="0" r="5603" b="0"/>
                  <wp:docPr id="9" name="Рисунок 1" descr="1 - копия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- копия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28" cy="123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323" cy="1187696"/>
                  <wp:effectExtent l="19050" t="0" r="0" b="0"/>
                  <wp:docPr id="10" name="Рисунок 2" descr="1 - копия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- копия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32" cy="119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40" cy="1207247"/>
                  <wp:effectExtent l="19050" t="0" r="0" b="0"/>
                  <wp:docPr id="11" name="Рисунок 3" descr="1 - копия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- копия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68" cy="121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801" cy="818776"/>
                  <wp:effectExtent l="19050" t="0" r="4049" b="0"/>
                  <wp:docPr id="12" name="Рисунок 4" descr="1 - копия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- копия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96" cy="82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vMerge w:val="restart"/>
            <w:tcBorders>
              <w:top w:val="nil"/>
              <w:right w:val="nil"/>
            </w:tcBorders>
            <w:vAlign w:val="center"/>
          </w:tcPr>
          <w:p w:rsidR="008007D8" w:rsidRDefault="008007D8" w:rsidP="002C7A24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пары (или пару) проводников следует выбрать для проведения эксперимента с целью доказать, что сопротивление проводника зависит от площади </w:t>
            </w:r>
            <w:r w:rsidR="002C7A24" w:rsidRPr="007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7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поперечного сечения?</w:t>
            </w:r>
          </w:p>
        </w:tc>
      </w:tr>
      <w:tr w:rsidR="008007D8" w:rsidTr="008007D8">
        <w:trPr>
          <w:trHeight w:val="99"/>
        </w:trPr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0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81" w:type="dxa"/>
            <w:vMerge/>
            <w:tcBorders>
              <w:bottom w:val="nil"/>
              <w:right w:val="nil"/>
            </w:tcBorders>
            <w:vAlign w:val="center"/>
          </w:tcPr>
          <w:p w:rsidR="008007D8" w:rsidRDefault="008007D8" w:rsidP="00800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CF5" w:rsidRPr="007D7CF5" w:rsidRDefault="007D7CF5" w:rsidP="007D7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5"/>
          <w:szCs w:val="15"/>
          <w:lang w:eastAsia="ru-RU"/>
        </w:rPr>
      </w:pPr>
      <w:r w:rsidRPr="007D7CF5">
        <w:rPr>
          <w:rFonts w:ascii="Arial" w:eastAsia="Times New Roman" w:hAnsi="Arial" w:cs="Arial"/>
          <w:color w:val="4E4E3F"/>
          <w:sz w:val="15"/>
          <w:szCs w:val="15"/>
          <w:lang w:eastAsia="ru-RU"/>
        </w:rPr>
        <w:t> </w:t>
      </w:r>
    </w:p>
    <w:p w:rsidR="007D7CF5" w:rsidRPr="007D7CF5" w:rsidRDefault="007D7CF5" w:rsidP="007D7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5"/>
          <w:szCs w:val="15"/>
          <w:lang w:eastAsia="ru-RU"/>
        </w:rPr>
      </w:pPr>
      <w:r w:rsidRPr="007D7CF5">
        <w:rPr>
          <w:rFonts w:ascii="Arial" w:eastAsia="Times New Roman" w:hAnsi="Arial" w:cs="Arial"/>
          <w:color w:val="4E4E3F"/>
          <w:sz w:val="15"/>
          <w:szCs w:val="15"/>
          <w:lang w:eastAsia="ru-RU"/>
        </w:rPr>
        <w:t> </w:t>
      </w:r>
    </w:p>
    <w:p w:rsidR="00453E50" w:rsidRPr="007D7CF5" w:rsidRDefault="007C016F" w:rsidP="007D7CF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CF5">
        <w:rPr>
          <w:rFonts w:ascii="Times New Roman" w:hAnsi="Times New Roman" w:cs="Times New Roman"/>
          <w:sz w:val="28"/>
          <w:szCs w:val="28"/>
          <w:shd w:val="clear" w:color="auto" w:fill="FFFFFF"/>
        </w:rPr>
        <w:t>Спираль электрической плитки изготовлена из </w:t>
      </w:r>
      <w:r w:rsidRPr="007D7CF5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</w:rPr>
        <w:t>никелиновой</w:t>
      </w:r>
      <w:r w:rsidRPr="007D7CF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проволоки, длина которой равна </w:t>
      </w:r>
      <w:r w:rsidRPr="007D7CF5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6,2</w:t>
      </w:r>
      <w:r w:rsidRPr="007D7CF5">
        <w:rPr>
          <w:rFonts w:ascii="Times New Roman" w:hAnsi="Times New Roman" w:cs="Times New Roman"/>
          <w:sz w:val="28"/>
          <w:szCs w:val="28"/>
          <w:shd w:val="clear" w:color="auto" w:fill="FFFFFF"/>
        </w:rPr>
        <w:t> м, а площадь поперечного сечения — </w:t>
      </w:r>
      <w:r w:rsidRPr="007D7CF5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0,5</w:t>
      </w:r>
      <w:r w:rsidRPr="007D7C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7CF5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мм</w:t>
      </w:r>
      <w:proofErr w:type="gramStart"/>
      <w:r w:rsidRPr="007D7CF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7D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Найдите сопротивление спирали, если удельное сопротивление никелина равно </w:t>
      </w:r>
      <w:r w:rsidRPr="007D7CF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0,42</w:t>
      </w:r>
      <w:r w:rsidRPr="007D7CF5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text"/>
                <w:rFonts w:ascii="Cambria Math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Ом∙</m:t>
            </m:r>
            <m:sSup>
              <m:sSupPr>
                <m:ctrlPr>
                  <w:rPr>
                    <w:rStyle w:val="mtext"/>
                    <w:rFonts w:ascii="Cambria Math" w:hAnsi="Times New Roman" w:cs="Times New Roman"/>
                    <w:b/>
                    <w:i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text"/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Style w:val="mtext"/>
                    <w:rFonts w:ascii="Cambria Math" w:hAnsi="Times New Roman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м</m:t>
            </m:r>
          </m:den>
        </m:f>
      </m:oMath>
      <w:r w:rsidR="00706FBE" w:rsidRPr="007D7CF5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12A69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(ответ  </w:t>
      </w:r>
      <w:r w:rsidRPr="00A12A69">
        <w:rPr>
          <w:rStyle w:val="gxs-number"/>
          <w:rFonts w:ascii="Times New Roman" w:hAnsi="Times New Roman" w:cs="Times New Roman"/>
          <w:b/>
          <w:sz w:val="28"/>
          <w:szCs w:val="28"/>
          <w:shd w:val="clear" w:color="auto" w:fill="FFFFFF"/>
        </w:rPr>
        <w:t>5,21</w:t>
      </w:r>
      <w:r w:rsidRPr="00A12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Ом)</w:t>
      </w:r>
    </w:p>
    <w:p w:rsidR="005C5B46" w:rsidRPr="005C5B46" w:rsidRDefault="00A12A69" w:rsidP="007D7CF5">
      <w:pPr>
        <w:pStyle w:val="a3"/>
        <w:numPr>
          <w:ilvl w:val="0"/>
          <w:numId w:val="4"/>
        </w:numPr>
        <w:spacing w:after="0"/>
        <w:ind w:left="426"/>
        <w:jc w:val="both"/>
        <w:rPr>
          <w:rStyle w:val="m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Обмотка реостата, изготовленная </w:t>
      </w:r>
      <w:r w:rsidRPr="00A12A69">
        <w:rPr>
          <w:rFonts w:ascii="Times New Roman" w:hAnsi="Times New Roman" w:cs="Times New Roman"/>
          <w:sz w:val="28"/>
          <w:szCs w:val="28"/>
          <w:shd w:val="clear" w:color="auto" w:fill="FFFFFF"/>
        </w:rPr>
        <w:t>из </w:t>
      </w:r>
      <w:r w:rsidRPr="00A12A69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</w:rPr>
        <w:t>алюминиевой</w:t>
      </w:r>
      <w:r w:rsidRPr="00A12A69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проволоки, имеет сопротивление </w:t>
      </w:r>
      <w:r w:rsidRPr="00A12A69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Pr="00A12A69">
        <w:rPr>
          <w:rFonts w:ascii="Times New Roman" w:hAnsi="Times New Roman" w:cs="Times New Roman"/>
          <w:sz w:val="28"/>
          <w:szCs w:val="28"/>
          <w:shd w:val="clear" w:color="auto" w:fill="FFFFFF"/>
        </w:rPr>
        <w:t> Ом. Какой длины эта проволока, если площадь её поперечного сечения равна </w:t>
      </w:r>
      <w:r w:rsidRPr="00A12A69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0,4</w:t>
      </w:r>
      <w:r w:rsidRPr="00A1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мм²? </w:t>
      </w:r>
      <w:r w:rsidR="005C5B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1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дельное сопротивление алюминия равно </w:t>
      </w:r>
      <w:r w:rsidRPr="00A12A69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0,028</w:t>
      </w:r>
      <w:r w:rsidRPr="00A12A69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text"/>
                <w:rFonts w:ascii="Cambria Math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tex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Ом∙</m:t>
            </m:r>
            <m:sSup>
              <m:sSupPr>
                <m:ctrlPr>
                  <w:rPr>
                    <w:rStyle w:val="mtext"/>
                    <w:rFonts w:ascii="Cambria Math" w:hAnsi="Times New Roman" w:cs="Times New Roman"/>
                    <w:b/>
                    <w:i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text"/>
                    <w:rFonts w:ascii="Times New Roman" w:hAnsi="Times New Roman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Style w:val="mtext"/>
                    <w:rFonts w:ascii="Cambria Math" w:hAnsi="Times New Roman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mtex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м</m:t>
            </m:r>
          </m:den>
        </m:f>
      </m:oMath>
      <w:r w:rsidRPr="00A12A69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06FBE" w:rsidRPr="00A12A69" w:rsidRDefault="00A12A69" w:rsidP="005C5B4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A69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(ответ </w:t>
      </w:r>
      <w:r w:rsidRPr="00A12A69">
        <w:rPr>
          <w:rStyle w:val="gxs-number"/>
          <w:rFonts w:ascii="Times New Roman" w:hAnsi="Times New Roman" w:cs="Times New Roman"/>
          <w:b/>
          <w:sz w:val="28"/>
          <w:szCs w:val="28"/>
          <w:shd w:val="clear" w:color="auto" w:fill="FFFFFF"/>
        </w:rPr>
        <w:t>785,71</w:t>
      </w:r>
      <w:r w:rsidRPr="00A12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м)</w:t>
      </w:r>
    </w:p>
    <w:p w:rsidR="00364A5A" w:rsidRDefault="00364A5A" w:rsidP="007C016F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7FEA" w:rsidRDefault="00397FEA" w:rsidP="007C016F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840F5" w:rsidRDefault="006840F5" w:rsidP="007C016F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7FEA" w:rsidRDefault="00397FEA" w:rsidP="007C016F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53E50" w:rsidRDefault="00453E50" w:rsidP="007C016F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3E50">
        <w:rPr>
          <w:rFonts w:ascii="Times New Roman" w:hAnsi="Times New Roman" w:cs="Times New Roman"/>
          <w:b/>
          <w:i/>
          <w:sz w:val="36"/>
          <w:szCs w:val="36"/>
        </w:rPr>
        <w:t>Вариант 2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840F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453E50">
        <w:rPr>
          <w:rFonts w:ascii="Times New Roman" w:hAnsi="Times New Roman" w:cs="Times New Roman"/>
          <w:b/>
          <w:i/>
          <w:sz w:val="36"/>
          <w:szCs w:val="36"/>
        </w:rPr>
        <w:t xml:space="preserve">   8 класс</w:t>
      </w:r>
    </w:p>
    <w:p w:rsidR="002A59ED" w:rsidRDefault="005319D5" w:rsidP="00706FB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</w:t>
      </w:r>
    </w:p>
    <w:p w:rsidR="002C7A24" w:rsidRPr="002C7A24" w:rsidRDefault="002C7A24" w:rsidP="002C7A24">
      <w:pPr>
        <w:spacing w:after="0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66" w:type="dxa"/>
        <w:tblLook w:val="04A0"/>
      </w:tblPr>
      <w:tblGrid>
        <w:gridCol w:w="1463"/>
        <w:gridCol w:w="1464"/>
        <w:gridCol w:w="1463"/>
        <w:gridCol w:w="1464"/>
        <w:gridCol w:w="5068"/>
      </w:tblGrid>
      <w:tr w:rsidR="006A1C89" w:rsidTr="00BF6BC3">
        <w:trPr>
          <w:trHeight w:val="99"/>
        </w:trPr>
        <w:tc>
          <w:tcPr>
            <w:tcW w:w="1463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9076" cy="995680"/>
                  <wp:effectExtent l="19050" t="0" r="0" b="0"/>
                  <wp:docPr id="13" name="Рисунок 25" descr="1 - коп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 - коп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42" cy="100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397" cy="995680"/>
                  <wp:effectExtent l="19050" t="0" r="203" b="0"/>
                  <wp:docPr id="14" name="Рисунок 26" descr="1 - копия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 - копия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4" cy="101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974" cy="1144942"/>
                  <wp:effectExtent l="19050" t="0" r="4826" b="0"/>
                  <wp:docPr id="15" name="Рисунок 27" descr="1 - копия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 - копия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3" cy="114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448" cy="1248445"/>
                  <wp:effectExtent l="19050" t="0" r="3502" b="0"/>
                  <wp:docPr id="16" name="Рисунок 28" descr="1 - копия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 - копия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8" cy="1252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A1C89" w:rsidRPr="00BF6BC3" w:rsidRDefault="002C7A24" w:rsidP="00BF6BC3">
            <w:pPr>
              <w:shd w:val="clear" w:color="auto" w:fill="FFFFFF"/>
              <w:ind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пары (или пару) проводников следует выбрать для проведения эксперимента с целью доказать, что сопротивление проводника зависит от его длины?</w:t>
            </w:r>
          </w:p>
        </w:tc>
      </w:tr>
      <w:tr w:rsidR="006A1C89" w:rsidTr="00BF6BC3">
        <w:trPr>
          <w:trHeight w:val="99"/>
        </w:trPr>
        <w:tc>
          <w:tcPr>
            <w:tcW w:w="1463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4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63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4" w:type="dxa"/>
            <w:vAlign w:val="center"/>
          </w:tcPr>
          <w:p w:rsidR="006A1C89" w:rsidRDefault="006A1C89" w:rsidP="002C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68" w:type="dxa"/>
            <w:vMerge/>
            <w:tcBorders>
              <w:bottom w:val="nil"/>
              <w:right w:val="nil"/>
            </w:tcBorders>
          </w:tcPr>
          <w:p w:rsidR="006A1C89" w:rsidRPr="00BF6BC3" w:rsidRDefault="006A1C89" w:rsidP="0053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C89" w:rsidRDefault="006A1C89" w:rsidP="006A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5"/>
          <w:szCs w:val="15"/>
          <w:lang w:eastAsia="ru-RU"/>
        </w:rPr>
      </w:pPr>
      <w:r w:rsidRPr="006A1C89">
        <w:rPr>
          <w:rFonts w:ascii="Arial" w:eastAsia="Times New Roman" w:hAnsi="Arial" w:cs="Arial"/>
          <w:color w:val="4E4E3F"/>
          <w:sz w:val="15"/>
          <w:szCs w:val="15"/>
          <w:lang w:eastAsia="ru-RU"/>
        </w:rPr>
        <w:t> </w:t>
      </w:r>
    </w:p>
    <w:p w:rsidR="002C7A24" w:rsidRPr="006A1C89" w:rsidRDefault="002C7A24" w:rsidP="006A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5"/>
          <w:szCs w:val="15"/>
          <w:lang w:eastAsia="ru-RU"/>
        </w:rPr>
      </w:pPr>
    </w:p>
    <w:p w:rsidR="00706FBE" w:rsidRPr="00706FBE" w:rsidRDefault="00706FBE" w:rsidP="00706FB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изготовлении кипятильника использовали</w:t>
      </w:r>
      <w:r w:rsidR="007C016F"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16F" w:rsidRPr="00706FBE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</w:rPr>
        <w:t>алюминиев</w:t>
      </w:r>
      <w:r w:rsidRPr="00706FBE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проволоку</w:t>
      </w:r>
      <w:r w:rsidR="007C016F"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, длина которой равна </w:t>
      </w:r>
      <w:r w:rsidR="007C016F" w:rsidRPr="00706FBE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4,7</w:t>
      </w:r>
      <w:r w:rsidR="007C016F"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 м, а площадь поперечного сечения — </w:t>
      </w:r>
      <w:r w:rsidR="007C016F" w:rsidRPr="00706FBE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0,6</w:t>
      </w:r>
      <w:r w:rsidR="007C016F"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16F" w:rsidRPr="00706FBE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мм</w:t>
      </w:r>
      <w:proofErr w:type="gramStart"/>
      <w:r w:rsidRPr="00706FBE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="007C016F"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 сопротивление спирали</w:t>
      </w:r>
      <w:r w:rsidRPr="00706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кипятильника, если удельное сопротивление алюминия равно </w:t>
      </w:r>
      <w:r w:rsidRPr="00706FBE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0,028</w:t>
      </w:r>
      <w:r w:rsidRPr="00706FBE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text"/>
                <w:rFonts w:ascii="Cambria Math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Ом∙</m:t>
            </m:r>
            <m:sSup>
              <m:sSupPr>
                <m:ctrlPr>
                  <w:rPr>
                    <w:rStyle w:val="mtext"/>
                    <w:rFonts w:ascii="Cambria Math" w:hAnsi="Times New Roman" w:cs="Times New Roman"/>
                    <w:b/>
                    <w:i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text"/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Style w:val="mtext"/>
                    <w:rFonts w:ascii="Cambria Math" w:hAnsi="Times New Roman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м</m:t>
            </m:r>
          </m:den>
        </m:f>
      </m:oMath>
      <w:r w:rsidRPr="00706FBE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128CB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(ответ  </w:t>
      </w:r>
      <w:r w:rsidRPr="00D128CB">
        <w:rPr>
          <w:rStyle w:val="gxs-number"/>
          <w:rFonts w:ascii="Times New Roman" w:hAnsi="Times New Roman" w:cs="Times New Roman"/>
          <w:b/>
          <w:sz w:val="28"/>
          <w:szCs w:val="28"/>
          <w:shd w:val="clear" w:color="auto" w:fill="FFFFFF"/>
        </w:rPr>
        <w:t>0,22</w:t>
      </w:r>
      <w:r w:rsidRPr="00D12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Ом)</w:t>
      </w:r>
    </w:p>
    <w:p w:rsidR="000F71DF" w:rsidRPr="000F71DF" w:rsidRDefault="000327BE" w:rsidP="000F71DF">
      <w:pPr>
        <w:pStyle w:val="a3"/>
        <w:numPr>
          <w:ilvl w:val="0"/>
          <w:numId w:val="2"/>
        </w:numPr>
        <w:spacing w:after="0"/>
        <w:ind w:left="426"/>
        <w:jc w:val="both"/>
        <w:rPr>
          <w:rStyle w:val="mtext"/>
          <w:rFonts w:ascii="Times New Roman" w:hAnsi="Times New Roman" w:cs="Times New Roman"/>
          <w:sz w:val="28"/>
          <w:szCs w:val="28"/>
        </w:rPr>
      </w:pPr>
      <w:r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Сопротивление </w:t>
      </w:r>
      <w:r w:rsidRPr="000F71DF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</w:rPr>
        <w:t>железной</w:t>
      </w:r>
      <w:r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проволоки длиной </w:t>
      </w:r>
      <w:r w:rsidRPr="000F71DF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> м равно </w:t>
      </w:r>
      <w:r w:rsidRPr="000F71DF">
        <w:rPr>
          <w:rStyle w:val="gxs-number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> Ом. Определи площадь поперечного сечения проволоки.</w:t>
      </w:r>
      <w:r w:rsidR="000F71DF"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Удельное сопротивление </w:t>
      </w:r>
      <w:r w:rsidR="00397FEA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железа</w:t>
      </w:r>
      <w:r w:rsidR="000F71DF" w:rsidRPr="000F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 </w:t>
      </w:r>
      <w:r w:rsidR="00397FEA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0,09</w:t>
      </w:r>
      <w:r w:rsidR="000F71DF" w:rsidRPr="000F71DF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0F71DF" w:rsidRPr="000F71DF">
        <w:rPr>
          <w:rStyle w:val="m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text"/>
                <w:rFonts w:ascii="Cambria Math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Ом∙</m:t>
            </m:r>
            <m:sSup>
              <m:sSupPr>
                <m:ctrlPr>
                  <w:rPr>
                    <w:rStyle w:val="mtext"/>
                    <w:rFonts w:ascii="Cambria Math" w:hAnsi="Times New Roman" w:cs="Times New Roman"/>
                    <w:b/>
                    <w:i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text"/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Style w:val="mtext"/>
                    <w:rFonts w:ascii="Cambria Math" w:hAnsi="Times New Roman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mtext"/>
                <w:rFonts w:ascii="Cambria Math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m:t>м</m:t>
            </m:r>
          </m:den>
        </m:f>
      </m:oMath>
      <w:r w:rsidR="000F71DF" w:rsidRPr="000F71DF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53E50" w:rsidRPr="00D128CB" w:rsidRDefault="000F71DF" w:rsidP="00397FE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CB">
        <w:rPr>
          <w:rStyle w:val="mtext"/>
          <w:rFonts w:ascii="Times New Roman" w:eastAsiaTheme="minorEastAsia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(ответ </w:t>
      </w:r>
      <w:r w:rsidR="00397FEA" w:rsidRPr="00D128CB">
        <w:rPr>
          <w:rStyle w:val="gxs-number"/>
          <w:rFonts w:ascii="Times New Roman" w:hAnsi="Times New Roman" w:cs="Times New Roman"/>
          <w:b/>
          <w:sz w:val="28"/>
          <w:szCs w:val="28"/>
          <w:shd w:val="clear" w:color="auto" w:fill="FFFFFF"/>
        </w:rPr>
        <w:t>2,35</w:t>
      </w:r>
      <w:r w:rsidR="00397FEA" w:rsidRPr="00D12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мм²</w:t>
      </w:r>
      <w:r w:rsidRPr="00D12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sectPr w:rsidR="00453E50" w:rsidRPr="00D128CB" w:rsidSect="007748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1AE"/>
    <w:multiLevelType w:val="hybridMultilevel"/>
    <w:tmpl w:val="2BFEFEF4"/>
    <w:lvl w:ilvl="0" w:tplc="60366D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7F15"/>
    <w:multiLevelType w:val="hybridMultilevel"/>
    <w:tmpl w:val="B00EAECE"/>
    <w:lvl w:ilvl="0" w:tplc="AB92A1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1B6C"/>
    <w:multiLevelType w:val="multilevel"/>
    <w:tmpl w:val="88A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75CB4"/>
    <w:multiLevelType w:val="hybridMultilevel"/>
    <w:tmpl w:val="51A221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82E"/>
    <w:rsid w:val="000327BE"/>
    <w:rsid w:val="000F71DF"/>
    <w:rsid w:val="00174A60"/>
    <w:rsid w:val="002A59ED"/>
    <w:rsid w:val="002C7A24"/>
    <w:rsid w:val="00364A5A"/>
    <w:rsid w:val="00397FEA"/>
    <w:rsid w:val="003E7F28"/>
    <w:rsid w:val="0040003B"/>
    <w:rsid w:val="00453E50"/>
    <w:rsid w:val="005319D5"/>
    <w:rsid w:val="005C5B46"/>
    <w:rsid w:val="006840F5"/>
    <w:rsid w:val="006A1C89"/>
    <w:rsid w:val="00706FBE"/>
    <w:rsid w:val="0077482E"/>
    <w:rsid w:val="007C016F"/>
    <w:rsid w:val="007D7CF5"/>
    <w:rsid w:val="008007D8"/>
    <w:rsid w:val="00987B28"/>
    <w:rsid w:val="00A12A69"/>
    <w:rsid w:val="00BF6BC3"/>
    <w:rsid w:val="00D128CB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60"/>
    <w:pPr>
      <w:ind w:left="720"/>
      <w:contextualSpacing/>
    </w:pPr>
  </w:style>
  <w:style w:type="character" w:customStyle="1" w:styleId="gxs-text">
    <w:name w:val="gxs-text"/>
    <w:basedOn w:val="a0"/>
    <w:rsid w:val="007C016F"/>
  </w:style>
  <w:style w:type="character" w:customStyle="1" w:styleId="gxs-number">
    <w:name w:val="gxs-number"/>
    <w:basedOn w:val="a0"/>
    <w:rsid w:val="007C016F"/>
  </w:style>
  <w:style w:type="character" w:customStyle="1" w:styleId="mtext">
    <w:name w:val="mtext"/>
    <w:basedOn w:val="a0"/>
    <w:rsid w:val="007C016F"/>
  </w:style>
  <w:style w:type="character" w:customStyle="1" w:styleId="mn">
    <w:name w:val="mn"/>
    <w:basedOn w:val="a0"/>
    <w:rsid w:val="007C016F"/>
  </w:style>
  <w:style w:type="character" w:customStyle="1" w:styleId="mi">
    <w:name w:val="mi"/>
    <w:basedOn w:val="a0"/>
    <w:rsid w:val="007C016F"/>
  </w:style>
  <w:style w:type="character" w:customStyle="1" w:styleId="mo">
    <w:name w:val="mo"/>
    <w:basedOn w:val="a0"/>
    <w:rsid w:val="007C016F"/>
  </w:style>
  <w:style w:type="character" w:styleId="a4">
    <w:name w:val="Placeholder Text"/>
    <w:basedOn w:val="a0"/>
    <w:uiPriority w:val="99"/>
    <w:semiHidden/>
    <w:rsid w:val="007C01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6F"/>
    <w:rPr>
      <w:rFonts w:ascii="Tahoma" w:hAnsi="Tahoma" w:cs="Tahoma"/>
      <w:sz w:val="16"/>
      <w:szCs w:val="16"/>
    </w:rPr>
  </w:style>
  <w:style w:type="character" w:customStyle="1" w:styleId="select-text">
    <w:name w:val="select-text"/>
    <w:basedOn w:val="a0"/>
    <w:rsid w:val="007D7CF5"/>
  </w:style>
  <w:style w:type="table" w:styleId="a7">
    <w:name w:val="Table Grid"/>
    <w:basedOn w:val="a1"/>
    <w:uiPriority w:val="59"/>
    <w:rsid w:val="007D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2019-02-05T21:15:00Z</dcterms:created>
  <dcterms:modified xsi:type="dcterms:W3CDTF">2019-02-05T22:02:00Z</dcterms:modified>
</cp:coreProperties>
</file>