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F" w:rsidRDefault="00D01AFF" w:rsidP="00D01AFF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 w:rsidRPr="00D01AFF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>Система работы учителя по подготовке школьников к участию во Всероссийской олимпиаде и конкурсах различного уровня</w:t>
      </w:r>
    </w:p>
    <w:p w:rsidR="00D01AFF" w:rsidRPr="00D01AFF" w:rsidRDefault="00D01AFF" w:rsidP="00D0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01AFF" w:rsidRPr="00D01AFF" w:rsidRDefault="00D01AFF" w:rsidP="00D01A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Чернышева С.В.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“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Гимназия № 10»</w:t>
      </w: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</w:t>
      </w:r>
    </w:p>
    <w:p w:rsidR="00D01AFF" w:rsidRPr="00D01AFF" w:rsidRDefault="00D01AFF" w:rsidP="00D01AFF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такое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расхожее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мнение: «Каждый ребенок талантлив!» Фраза красивая, вполне в духе </w:t>
      </w:r>
      <w:proofErr w:type="spell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образования, вот только произнося её, многие забывают, что таланты у наших детей очень разные. Как сказал поэт, «пусть другой гениально играет на флейте, но ещё гениальнее слушали Вы!..» Так вот, когда речь заходит об олимпиадном движении или каких-либо конкурсах, от нас, учителей, ждут подготовки виртуозов-исполнителей, в то время как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прочем, давайте перейдём от слов к цифрам. На данных диаграммах представлены результаты минувшего учебного года по предметам обществоведческого цикла в моей школе.</w:t>
      </w:r>
    </w:p>
    <w:p w:rsidR="00D01AFF" w:rsidRPr="00D01AFF" w:rsidRDefault="00D01AFF" w:rsidP="00D01AFF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BDF3B7" wp14:editId="613B689A">
                <wp:extent cx="308610" cy="308610"/>
                <wp:effectExtent l="0" t="0" r="0" b="0"/>
                <wp:docPr id="2" name="AutoShape 1" descr="https://multiurok.ru/files/sistema-raboty-uchitelia-po-podgotovke-shkolnikov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ultiurok.ru/files/sistema-raboty-uchitelia-po-podgotovke-shkolnikov.htm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itptuu4CAAARBgAADgAA&#10;AAAAAAAAAAAAAAAuAgAAZHJzL2Uyb0RvYy54bWxQSwECLQAUAAYACAAAACEAmPZsD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считаю, что годовые отметки можно считать интегрированным показателем одаренности и мотивации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(Диагностика данных категорий, как я понимаю, должна составлять самый первый элемент той системы, о которой мы ведём речь.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Приведенная на диаграммах статистика свидетельствует правда, что в нашем случае говорить о системе сложно, ибо система предполагает массовость и цикличность применения. Мы же можем говорить о работе индивидуальной, а она в каждом конкретном случае выстраивается в зависимости от ситуации и личности ребенка.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Для успешной подготовки школьников к олимпиаде необходимо: во-первых, желание учителя этим заниматься, а во-вторых, наличие пытливых, ищущих, увлеченных школьников, в-третьих,  хотя бы минимальная заинтересованность родителей.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моей практике детей, действительно нацеленных на участие в предметных олимпиадах, мягко говоря, не много. Даже на школьном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уровне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протяжении ряда лет олимпиада по истории не выявляет победителя.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обществознанием дела обстоят несколько лучше, но, поскольку не все победители школьного этапа приглашаются на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здесь тоже всё в школе и заканчивалось.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Практика подготовки к экзаменам показывает, что моим учащимся трудно удерживать большой </w:t>
      </w:r>
      <w:proofErr w:type="spell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оббьем</w:t>
      </w:r>
      <w:proofErr w:type="spell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 и одновременно ориентироваться в широком спектре тем. (О причинах этого, думаю, говорить сейчас излишне). Но, если удаётся заинтересовать ребенка какой-то узкой тематикой, появляется возможность более глубокой её проработки. И, как результат – выступления на каком-либо конкурсе.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Раньше это были краеведческие темы. Несколько раз мы успешно выступали на муниципальном уровне, были и региональные призёры. Но сейчас эта работа осложнена самой организацией школьной жизни: дети на подвозе. Я не могу ни предложить им интересных тем об их родных сёлах, ни оказать реальную помощь в организации, например, интервьюирования. Так что «живая история» сводится теперь к небольшим творческим заданиям, из которых пока не возникает никакой серьёзный проект.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Иначе обстоит дело с теми конкурсами, которые требуют творческого осмысления, так скажем, готовой информации и переработки её в новый информационный продукт.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конкурсов, требующих такой работы, является научно-практическая конференция школьников «За гражданское правосознание», проводимая нашим РИРО. Другой пример – Ильинские чтения, организация которых осуществляется инициативной группой и Молодёжным отделом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Московской </w:t>
      </w: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Епархии.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Какова же моя система подготовки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подобного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рода конкурсам?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шаг я бы назвала «поиск жертвы». Учащимся предлагается ознакомиться с положением и тематикой конкурса. Я стараюсь при этом сфокусировать их внимание на тех положительных последствиях, которые принесет участие в проекте без выхода на высокий уровень.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этап – прикосновение к материалу. В случае с Ильинскими чтениями я предлагаю потенциальным участникам прочесть «Поющее сердце» Ивана Александровича. Как правило, любой, кто знакомится с этой работой, находит в ней что-то, что созвучно именно его душе.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Уже на следующем этапе исследователь определяет основную тематическую линию своей работы. Формулировка темы может оттачиваться, уточняться, но само направление сохраняется.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Далее я предлагаю соискателю найти, в каких еще работах философа идёт проработка данной темы. Тут, учитывая современные реалии, Гугл нам в помощь. После того, как учащийся составит </w:t>
      </w:r>
      <w:proofErr w:type="spell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медиабиблиотечку</w:t>
      </w:r>
      <w:proofErr w:type="spell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избранной теме, я дополняю её результатами своих изысканий.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последующая работа идёт очень плотно и всегда в режиме индивидуальных консультаций. Мы параллельно набрасываем план статьи.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я прошу написать вступление, в котором должна быть раскрыта цель работы, мотивация выбора темы. Как правило, первый вариант бывает более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корявым. Но постепенно удаётся вывести на более или менее вразумительное изложение указанных элементов.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дальнейшей работы учащийся прорабатывает необходимые главы из трудов Ильина. Но обычно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ограничивается пересказом и цитированием. (На этом этапе самое время научить делать сноски, указывая источник цитирования или место нахождения пересказываемого блока). В личных беседах выявляю отношение самого исследователя к позиции философа, подсказываю, каким образом это отношение отразить в статье.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беру наиболее неудачные отрывки из работы учащегося, пишу свой вариант и предлагаю сравнить. К чести ребят отмечу, что пока не было ещё случая, чтобы мой вариант без изменений был включён в работу.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внимание уделяю правильности оформления сносок, списка источников. В конечном итоге, умение это делать - это как раз тот практический итог работы, даже если она не будет отобрана на следующий этап.</w:t>
      </w:r>
    </w:p>
    <w:p w:rsidR="00D01AFF" w:rsidRPr="00D01AFF" w:rsidRDefault="00D01AFF" w:rsidP="00D01A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же всё-таки так случится, что ученик будет приглашён на Чтения, появляется следующий этап – подготовка презентации и защиты. Важно, чтобы выступление на защите не повторяло статью, а содержало её суть и соль. Вместе с участником выделяем главные моменты, расставляем акценты. Потом, «собрав» выступление, приступаем к созданию презентации. Практика показывает, что </w:t>
      </w:r>
      <w:proofErr w:type="gramStart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презентация, отражающая личностную позицию автора работы смотрится</w:t>
      </w:r>
      <w:proofErr w:type="gramEnd"/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более выигрышной. Поэтому, выделив основные идеи вместе с автором, предлагаю к ним подобрать в Интернете иллюстративный материал.</w:t>
      </w:r>
    </w:p>
    <w:p w:rsidR="007056C2" w:rsidRDefault="00D01AFF" w:rsidP="00D01AFF">
      <w:pPr>
        <w:shd w:val="clear" w:color="auto" w:fill="FFFFFF"/>
        <w:spacing w:after="150" w:line="240" w:lineRule="auto"/>
      </w:pPr>
      <w:r w:rsidRPr="00D01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Вот, пожалуй, и всё. Можно ли назвать этот опыт системой? Я бы не рискнула. Система позволяла бы тиражировать действия при подготовке к другим конкурсным акциям, но в моей практике этого не происходит. Система не должна была бы зависеть от субъективных моментов, в нашей же работе слишком много зависит от эмоционального контакта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70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2"/>
    <w:rsid w:val="00096CC2"/>
    <w:rsid w:val="007056C2"/>
    <w:rsid w:val="00D0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2018-10-20T21:33:00Z</dcterms:created>
  <dcterms:modified xsi:type="dcterms:W3CDTF">2018-10-20T21:37:00Z</dcterms:modified>
</cp:coreProperties>
</file>