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Предмет:</w:t>
      </w:r>
      <w:r w:rsidRPr="00346EC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46ECF">
        <w:rPr>
          <w:rFonts w:ascii="Times New Roman" w:hAnsi="Times New Roman"/>
          <w:sz w:val="24"/>
          <w:szCs w:val="24"/>
        </w:rPr>
        <w:t>ИЗО</w:t>
      </w:r>
      <w:proofErr w:type="gramEnd"/>
      <w:r w:rsidRPr="00346EC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6ECF">
        <w:rPr>
          <w:rFonts w:ascii="Times New Roman" w:hAnsi="Times New Roman"/>
          <w:b/>
          <w:sz w:val="24"/>
          <w:szCs w:val="24"/>
        </w:rPr>
        <w:t>Дата проведения</w:t>
      </w:r>
      <w:r w:rsidR="00B1344B">
        <w:rPr>
          <w:rFonts w:ascii="Times New Roman" w:hAnsi="Times New Roman"/>
          <w:sz w:val="24"/>
          <w:szCs w:val="24"/>
        </w:rPr>
        <w:t>: 12.04</w:t>
      </w:r>
      <w:r>
        <w:rPr>
          <w:rFonts w:ascii="Times New Roman" w:hAnsi="Times New Roman"/>
          <w:sz w:val="24"/>
          <w:szCs w:val="24"/>
        </w:rPr>
        <w:t>.2017</w:t>
      </w:r>
      <w:r w:rsidRPr="00346ECF">
        <w:rPr>
          <w:rFonts w:ascii="Times New Roman" w:hAnsi="Times New Roman"/>
          <w:sz w:val="24"/>
          <w:szCs w:val="24"/>
        </w:rPr>
        <w:t xml:space="preserve">год                                                                                </w:t>
      </w:r>
      <w:r w:rsidRPr="00346ECF">
        <w:rPr>
          <w:rFonts w:ascii="Times New Roman" w:hAnsi="Times New Roman"/>
          <w:b/>
          <w:sz w:val="24"/>
          <w:szCs w:val="24"/>
        </w:rPr>
        <w:t>Учитель:</w:t>
      </w:r>
      <w:r w:rsidRPr="00346E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6ECF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О.В.                                                                 </w:t>
      </w:r>
      <w:r w:rsidRPr="00346ECF">
        <w:rPr>
          <w:rFonts w:ascii="Times New Roman" w:hAnsi="Times New Roman"/>
          <w:b/>
          <w:sz w:val="24"/>
          <w:szCs w:val="24"/>
        </w:rPr>
        <w:t>Класс:</w:t>
      </w:r>
      <w:r w:rsidRPr="00346ECF">
        <w:rPr>
          <w:rFonts w:ascii="Times New Roman" w:hAnsi="Times New Roman"/>
          <w:sz w:val="24"/>
          <w:szCs w:val="24"/>
        </w:rPr>
        <w:t xml:space="preserve">  6             </w:t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Тема урока:</w:t>
      </w:r>
      <w:r w:rsidRPr="00346ECF">
        <w:rPr>
          <w:rFonts w:ascii="Times New Roman" w:hAnsi="Times New Roman"/>
          <w:sz w:val="24"/>
          <w:szCs w:val="24"/>
        </w:rPr>
        <w:t xml:space="preserve">  </w:t>
      </w:r>
      <w:r w:rsidR="00B1344B">
        <w:rPr>
          <w:rFonts w:ascii="Times New Roman" w:hAnsi="Times New Roman"/>
          <w:color w:val="000000"/>
          <w:sz w:val="24"/>
          <w:szCs w:val="24"/>
        </w:rPr>
        <w:t xml:space="preserve">Объем </w:t>
      </w:r>
      <w:r w:rsidR="00601E43">
        <w:rPr>
          <w:rFonts w:ascii="Times New Roman" w:hAnsi="Times New Roman"/>
          <w:color w:val="000000"/>
          <w:sz w:val="24"/>
          <w:szCs w:val="24"/>
        </w:rPr>
        <w:t>–</w:t>
      </w:r>
      <w:r w:rsidR="00B13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43">
        <w:rPr>
          <w:rFonts w:ascii="Times New Roman" w:hAnsi="Times New Roman"/>
          <w:color w:val="000000"/>
          <w:sz w:val="24"/>
          <w:szCs w:val="24"/>
        </w:rPr>
        <w:t>основа языка скульптуры, основные темы скульптуры, круглая скульптура (мелкая пластика)</w:t>
      </w:r>
      <w:r w:rsidR="000D4C35">
        <w:rPr>
          <w:rFonts w:ascii="Times New Roman" w:hAnsi="Times New Roman"/>
          <w:color w:val="000000"/>
          <w:sz w:val="24"/>
          <w:szCs w:val="24"/>
        </w:rPr>
        <w:t>.</w:t>
      </w:r>
      <w:r w:rsidR="00601E43">
        <w:rPr>
          <w:rFonts w:ascii="Times New Roman" w:hAnsi="Times New Roman"/>
          <w:color w:val="000000"/>
          <w:sz w:val="24"/>
          <w:szCs w:val="24"/>
        </w:rPr>
        <w:t xml:space="preserve"> Цельность композиции, типизация, техника лепки фигур животных в движении.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46ECF">
        <w:rPr>
          <w:rFonts w:ascii="Times New Roman" w:hAnsi="Times New Roman"/>
          <w:sz w:val="24"/>
          <w:szCs w:val="24"/>
        </w:rPr>
        <w:t>Урок изучения нового материала, закрепление старого материала.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Вид урока:</w:t>
      </w:r>
      <w:r w:rsidRPr="00346ECF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601E43" w:rsidRDefault="00EF1F62" w:rsidP="00601E43">
      <w:pPr>
        <w:pStyle w:val="a6"/>
        <w:tabs>
          <w:tab w:val="left" w:pos="2645"/>
        </w:tabs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ТДЦ  урока:</w:t>
      </w:r>
      <w:r w:rsidRPr="00346ECF">
        <w:rPr>
          <w:rFonts w:ascii="Times New Roman" w:hAnsi="Times New Roman"/>
          <w:b/>
          <w:sz w:val="24"/>
          <w:szCs w:val="24"/>
        </w:rPr>
        <w:tab/>
      </w:r>
    </w:p>
    <w:p w:rsidR="00601E43" w:rsidRPr="00601E43" w:rsidRDefault="00601E43" w:rsidP="00601E43">
      <w:pPr>
        <w:pStyle w:val="a6"/>
        <w:tabs>
          <w:tab w:val="left" w:pos="2645"/>
        </w:tabs>
        <w:rPr>
          <w:rFonts w:ascii="Times New Roman" w:hAnsi="Times New Roman"/>
          <w:b/>
          <w:sz w:val="24"/>
          <w:szCs w:val="24"/>
        </w:rPr>
      </w:pPr>
      <w:r w:rsidRPr="00601E43">
        <w:rPr>
          <w:rFonts w:ascii="Times New Roman" w:hAnsi="Times New Roman"/>
          <w:b/>
          <w:i/>
          <w:sz w:val="24"/>
          <w:szCs w:val="24"/>
        </w:rPr>
        <w:t>О</w:t>
      </w:r>
      <w:r w:rsidR="00EF1F62" w:rsidRPr="00601E43">
        <w:rPr>
          <w:rFonts w:ascii="Times New Roman" w:hAnsi="Times New Roman"/>
          <w:b/>
          <w:i/>
          <w:sz w:val="24"/>
          <w:szCs w:val="24"/>
        </w:rPr>
        <w:t>бучить</w:t>
      </w:r>
      <w:r w:rsidRPr="00601E43">
        <w:rPr>
          <w:rFonts w:ascii="Times New Roman" w:hAnsi="Times New Roman"/>
          <w:b/>
          <w:i/>
          <w:sz w:val="24"/>
          <w:szCs w:val="24"/>
        </w:rPr>
        <w:t>:</w:t>
      </w:r>
      <w:r w:rsidRPr="00601E43">
        <w:rPr>
          <w:rFonts w:ascii="Times New Roman" w:hAnsi="Times New Roman"/>
          <w:sz w:val="24"/>
          <w:szCs w:val="24"/>
        </w:rPr>
        <w:t xml:space="preserve"> </w:t>
      </w:r>
      <w:r w:rsidRPr="00601E43">
        <w:rPr>
          <w:rFonts w:ascii="Times New Roman" w:hAnsi="Times New Roman"/>
          <w:i/>
          <w:sz w:val="24"/>
          <w:szCs w:val="24"/>
        </w:rPr>
        <w:t>Познакомить учащихся с выразительными возможностями объёмного изображения, видами скульптурных изображений, связью объёма с окружающим пространством и освещением, художественными материалами, применяемыми в скульптуре, и их свойствами;</w:t>
      </w:r>
      <w:r w:rsidRPr="00601E43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601E43">
        <w:rPr>
          <w:rFonts w:ascii="Times New Roman" w:hAnsi="Times New Roman"/>
          <w:i/>
          <w:sz w:val="24"/>
          <w:szCs w:val="24"/>
        </w:rPr>
        <w:t>Учить создавать объёмные изображения животных, используя пластилин;</w:t>
      </w:r>
    </w:p>
    <w:p w:rsidR="00601E43" w:rsidRDefault="00EF1F62" w:rsidP="00601E43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46ECF">
        <w:rPr>
          <w:rFonts w:ascii="Times New Roman" w:hAnsi="Times New Roman"/>
          <w:b/>
          <w:i/>
          <w:sz w:val="24"/>
          <w:szCs w:val="24"/>
        </w:rPr>
        <w:t xml:space="preserve">развить: </w:t>
      </w:r>
      <w:r w:rsidR="00601E43" w:rsidRPr="00601E43">
        <w:rPr>
          <w:rFonts w:ascii="Times New Roman" w:hAnsi="Times New Roman"/>
          <w:i/>
          <w:sz w:val="24"/>
          <w:szCs w:val="24"/>
        </w:rPr>
        <w:t xml:space="preserve">моторику пальцев, фантазию, самостоятельно находить </w:t>
      </w:r>
      <w:proofErr w:type="gramStart"/>
      <w:r w:rsidR="00601E43" w:rsidRPr="00601E43">
        <w:rPr>
          <w:rFonts w:ascii="Times New Roman" w:hAnsi="Times New Roman"/>
          <w:i/>
          <w:sz w:val="24"/>
          <w:szCs w:val="24"/>
        </w:rPr>
        <w:t>композиционные</w:t>
      </w:r>
      <w:proofErr w:type="gramEnd"/>
      <w:r w:rsidR="00601E43" w:rsidRPr="00601E43">
        <w:rPr>
          <w:rFonts w:ascii="Times New Roman" w:hAnsi="Times New Roman"/>
          <w:i/>
          <w:sz w:val="24"/>
          <w:szCs w:val="24"/>
        </w:rPr>
        <w:t xml:space="preserve"> решение.</w:t>
      </w:r>
    </w:p>
    <w:p w:rsidR="00EF1F62" w:rsidRPr="00601E43" w:rsidRDefault="00EF1F62" w:rsidP="00EF1F62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346ECF">
        <w:rPr>
          <w:rFonts w:ascii="Times New Roman" w:hAnsi="Times New Roman"/>
          <w:b/>
          <w:i/>
          <w:sz w:val="24"/>
          <w:szCs w:val="24"/>
        </w:rPr>
        <w:t xml:space="preserve">воспитать: </w:t>
      </w:r>
      <w:r w:rsidR="00601E43" w:rsidRPr="00601E43">
        <w:rPr>
          <w:rFonts w:ascii="Times New Roman" w:hAnsi="Times New Roman"/>
          <w:i/>
          <w:sz w:val="24"/>
          <w:szCs w:val="24"/>
        </w:rPr>
        <w:t>Воспитывать интерес к учебной деятельности и скульптурному искусству.</w:t>
      </w:r>
    </w:p>
    <w:p w:rsidR="00EF1F62" w:rsidRPr="004629B3" w:rsidRDefault="00EF1F62" w:rsidP="00EF1F62">
      <w:pPr>
        <w:pStyle w:val="a6"/>
        <w:tabs>
          <w:tab w:val="left" w:pos="3171"/>
        </w:tabs>
        <w:rPr>
          <w:rFonts w:ascii="Times New Roman" w:hAnsi="Times New Roman"/>
          <w:sz w:val="24"/>
          <w:szCs w:val="24"/>
        </w:rPr>
      </w:pPr>
      <w:r w:rsidRPr="00346ECF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346E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Конечный результат: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учащие</w:t>
      </w:r>
      <w:r w:rsidRPr="004629B3">
        <w:rPr>
          <w:rFonts w:ascii="Times New Roman" w:hAnsi="Times New Roman"/>
          <w:color w:val="000000"/>
          <w:sz w:val="24"/>
          <w:szCs w:val="24"/>
        </w:rPr>
        <w:t>ся</w:t>
      </w:r>
      <w:r w:rsidR="00601E43">
        <w:rPr>
          <w:rFonts w:ascii="Times New Roman" w:hAnsi="Times New Roman"/>
          <w:color w:val="000000"/>
          <w:sz w:val="24"/>
          <w:szCs w:val="24"/>
        </w:rPr>
        <w:t xml:space="preserve"> знают, что такое объем в скульптуре, что такое целостность композиции и типизация</w:t>
      </w:r>
      <w:r w:rsidRPr="004629B3">
        <w:rPr>
          <w:rFonts w:ascii="Times New Roman" w:hAnsi="Times New Roman"/>
          <w:color w:val="000000"/>
          <w:sz w:val="24"/>
          <w:szCs w:val="24"/>
        </w:rPr>
        <w:t>.</w:t>
      </w:r>
      <w:r w:rsidRPr="004629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Оборудование</w:t>
      </w:r>
      <w:r w:rsidRPr="00346ECF">
        <w:rPr>
          <w:rFonts w:ascii="Times New Roman" w:hAnsi="Times New Roman"/>
          <w:sz w:val="24"/>
          <w:szCs w:val="24"/>
        </w:rPr>
        <w:t xml:space="preserve">: краски, </w:t>
      </w:r>
      <w:r w:rsidR="000D4C35">
        <w:rPr>
          <w:rFonts w:ascii="Times New Roman" w:hAnsi="Times New Roman"/>
          <w:sz w:val="24"/>
          <w:szCs w:val="24"/>
        </w:rPr>
        <w:t>кисти, непроливайка, формат А</w:t>
      </w:r>
      <w:proofErr w:type="gramStart"/>
      <w:r w:rsidR="000D4C35">
        <w:rPr>
          <w:rFonts w:ascii="Times New Roman" w:hAnsi="Times New Roman"/>
          <w:sz w:val="24"/>
          <w:szCs w:val="24"/>
        </w:rPr>
        <w:t>4</w:t>
      </w:r>
      <w:proofErr w:type="gramEnd"/>
      <w:r w:rsidR="00EC5DE2">
        <w:rPr>
          <w:rFonts w:ascii="Times New Roman" w:hAnsi="Times New Roman"/>
          <w:sz w:val="24"/>
          <w:szCs w:val="24"/>
        </w:rPr>
        <w:t>, гипс, цветное тесто, корзинки, пластилин, гипсовые яички</w:t>
      </w:r>
      <w:r w:rsidR="000D4C35">
        <w:rPr>
          <w:rFonts w:ascii="Times New Roman" w:hAnsi="Times New Roman"/>
          <w:sz w:val="24"/>
          <w:szCs w:val="24"/>
        </w:rPr>
        <w:t>.</w:t>
      </w:r>
    </w:p>
    <w:p w:rsidR="00EF1F62" w:rsidRPr="00346ECF" w:rsidRDefault="00EF1F62" w:rsidP="00EF1F62">
      <w:pPr>
        <w:pStyle w:val="a6"/>
        <w:rPr>
          <w:rFonts w:ascii="Times New Roman" w:hAnsi="Times New Roman"/>
          <w:sz w:val="24"/>
          <w:szCs w:val="24"/>
        </w:rPr>
      </w:pPr>
      <w:r w:rsidRPr="00346ECF">
        <w:rPr>
          <w:rFonts w:ascii="Times New Roman" w:hAnsi="Times New Roman"/>
          <w:sz w:val="24"/>
          <w:szCs w:val="24"/>
        </w:rPr>
        <w:t xml:space="preserve">Литература: Министерство образования и науки Республики Казахстан.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гуманитарный институт.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педагогический колледж.  Методическое пособие. Цвет в </w:t>
      </w:r>
      <w:proofErr w:type="spellStart"/>
      <w:r w:rsidRPr="00346ECF">
        <w:rPr>
          <w:rFonts w:ascii="Times New Roman" w:hAnsi="Times New Roman"/>
          <w:sz w:val="24"/>
          <w:szCs w:val="24"/>
        </w:rPr>
        <w:t>инетрьере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6ECF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346ECF">
        <w:rPr>
          <w:rFonts w:ascii="Times New Roman" w:hAnsi="Times New Roman"/>
          <w:sz w:val="24"/>
          <w:szCs w:val="24"/>
        </w:rPr>
        <w:t xml:space="preserve"> 2004 год. Исакова Л.В.</w:t>
      </w:r>
    </w:p>
    <w:p w:rsidR="00EF1F62" w:rsidRPr="00346ECF" w:rsidRDefault="00EF1F62" w:rsidP="00EF1F62">
      <w:pPr>
        <w:pStyle w:val="a6"/>
        <w:rPr>
          <w:rFonts w:ascii="Times New Roman" w:hAnsi="Times New Roman"/>
          <w:b/>
          <w:sz w:val="24"/>
          <w:szCs w:val="24"/>
        </w:rPr>
      </w:pPr>
      <w:r w:rsidRPr="00346ECF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EF1F62" w:rsidRPr="00346ECF" w:rsidRDefault="00EF1F62" w:rsidP="00EF1F62">
      <w:pPr>
        <w:pStyle w:val="a4"/>
        <w:tabs>
          <w:tab w:val="left" w:pos="-2700"/>
        </w:tabs>
        <w:ind w:right="-840"/>
        <w:rPr>
          <w:sz w:val="24"/>
        </w:rPr>
      </w:pPr>
      <w:r w:rsidRPr="00346ECF">
        <w:rPr>
          <w:sz w:val="24"/>
        </w:rPr>
        <w:t>1.Методы организации научно-познавательной деятельности: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proofErr w:type="gramStart"/>
      <w:r w:rsidRPr="00346ECF">
        <w:rPr>
          <w:sz w:val="24"/>
        </w:rPr>
        <w:t>Словесные</w:t>
      </w:r>
      <w:proofErr w:type="gramEnd"/>
      <w:r w:rsidRPr="00346ECF">
        <w:rPr>
          <w:sz w:val="24"/>
        </w:rPr>
        <w:t xml:space="preserve">: рассказ, </w:t>
      </w:r>
      <w:r w:rsidRPr="00346ECF">
        <w:rPr>
          <w:sz w:val="24"/>
          <w:u w:val="single"/>
        </w:rPr>
        <w:t>лекция, беседа.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proofErr w:type="gramStart"/>
      <w:r w:rsidRPr="00346ECF">
        <w:rPr>
          <w:sz w:val="24"/>
        </w:rPr>
        <w:t>Наглядные</w:t>
      </w:r>
      <w:proofErr w:type="gramEnd"/>
      <w:r w:rsidRPr="00346ECF">
        <w:rPr>
          <w:sz w:val="24"/>
        </w:rPr>
        <w:t xml:space="preserve">: демонстрация, </w:t>
      </w:r>
      <w:r w:rsidRPr="00346ECF">
        <w:rPr>
          <w:sz w:val="24"/>
          <w:u w:val="single"/>
        </w:rPr>
        <w:t>иллюстрация.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right="-840"/>
        <w:rPr>
          <w:sz w:val="24"/>
        </w:rPr>
      </w:pPr>
      <w:r w:rsidRPr="00346ECF">
        <w:rPr>
          <w:sz w:val="24"/>
        </w:rPr>
        <w:t xml:space="preserve">Практические упражнения: </w:t>
      </w:r>
      <w:r w:rsidRPr="00346ECF">
        <w:rPr>
          <w:sz w:val="24"/>
          <w:u w:val="single"/>
        </w:rPr>
        <w:t>трудовые действия.</w:t>
      </w:r>
    </w:p>
    <w:p w:rsidR="00EF1F62" w:rsidRPr="00346ECF" w:rsidRDefault="00EF1F62" w:rsidP="00EF1F62">
      <w:pPr>
        <w:pStyle w:val="a4"/>
        <w:tabs>
          <w:tab w:val="left" w:pos="-2700"/>
        </w:tabs>
        <w:rPr>
          <w:sz w:val="24"/>
        </w:rPr>
      </w:pPr>
      <w:r w:rsidRPr="00346ECF">
        <w:rPr>
          <w:sz w:val="24"/>
        </w:rPr>
        <w:t>2.Методы стимулирования учебно-познавательной деятельности:</w:t>
      </w:r>
    </w:p>
    <w:p w:rsidR="00EF1F62" w:rsidRPr="00346ECF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rPr>
          <w:sz w:val="24"/>
        </w:rPr>
      </w:pPr>
      <w:r w:rsidRPr="00346ECF">
        <w:rPr>
          <w:sz w:val="24"/>
        </w:rPr>
        <w:t xml:space="preserve">Методы познавательной игры – </w:t>
      </w:r>
      <w:r w:rsidRPr="00346ECF">
        <w:rPr>
          <w:sz w:val="24"/>
          <w:u w:val="single"/>
        </w:rPr>
        <w:t>загадки</w:t>
      </w:r>
      <w:r w:rsidRPr="00346ECF">
        <w:rPr>
          <w:sz w:val="24"/>
        </w:rPr>
        <w:t>.</w:t>
      </w:r>
    </w:p>
    <w:p w:rsidR="00EF1F62" w:rsidRPr="00BD4700" w:rsidRDefault="00EF1F62" w:rsidP="00EF1F62">
      <w:pPr>
        <w:pStyle w:val="a4"/>
        <w:tabs>
          <w:tab w:val="left" w:pos="-2700"/>
        </w:tabs>
        <w:ind w:left="-720"/>
        <w:rPr>
          <w:sz w:val="24"/>
        </w:rPr>
      </w:pPr>
      <w:r w:rsidRPr="00BD4700">
        <w:rPr>
          <w:sz w:val="24"/>
        </w:rPr>
        <w:t xml:space="preserve">               3.Методы поощрения </w:t>
      </w:r>
    </w:p>
    <w:p w:rsidR="00EF1F62" w:rsidRPr="00BD4700" w:rsidRDefault="00EF1F62" w:rsidP="00EF1F62">
      <w:pPr>
        <w:pStyle w:val="a4"/>
        <w:numPr>
          <w:ilvl w:val="1"/>
          <w:numId w:val="1"/>
        </w:numPr>
        <w:tabs>
          <w:tab w:val="left" w:pos="-2700"/>
        </w:tabs>
        <w:ind w:left="-720"/>
        <w:rPr>
          <w:sz w:val="24"/>
        </w:rPr>
      </w:pPr>
      <w:r w:rsidRPr="00BD4700">
        <w:rPr>
          <w:sz w:val="24"/>
        </w:rPr>
        <w:t xml:space="preserve">Методы </w:t>
      </w:r>
      <w:proofErr w:type="gramStart"/>
      <w:r w:rsidRPr="00BD4700">
        <w:rPr>
          <w:sz w:val="24"/>
        </w:rPr>
        <w:t>контроля за</w:t>
      </w:r>
      <w:proofErr w:type="gramEnd"/>
      <w:r w:rsidRPr="00BD4700">
        <w:rPr>
          <w:sz w:val="24"/>
        </w:rPr>
        <w:t xml:space="preserve"> эффективностью учебно-познавательной деятельности:</w:t>
      </w:r>
    </w:p>
    <w:p w:rsidR="00EF1F62" w:rsidRPr="00BD4700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720"/>
        <w:rPr>
          <w:sz w:val="24"/>
          <w:u w:val="single"/>
        </w:rPr>
      </w:pPr>
      <w:r w:rsidRPr="00BD4700">
        <w:rPr>
          <w:sz w:val="24"/>
          <w:u w:val="single"/>
        </w:rPr>
        <w:t>Методы устного, письменного контроля.</w:t>
      </w:r>
    </w:p>
    <w:p w:rsidR="00EF1F62" w:rsidRPr="00ED22ED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142"/>
        <w:rPr>
          <w:sz w:val="24"/>
          <w:u w:val="single"/>
        </w:rPr>
      </w:pPr>
      <w:r w:rsidRPr="00BD4700">
        <w:rPr>
          <w:sz w:val="24"/>
        </w:rPr>
        <w:t xml:space="preserve"> </w:t>
      </w:r>
      <w:r w:rsidRPr="00BD4700">
        <w:rPr>
          <w:b/>
          <w:sz w:val="24"/>
        </w:rPr>
        <w:t>Формы организации познавательной деятельности учащихся:</w:t>
      </w:r>
      <w:r w:rsidRPr="00BD4700">
        <w:rPr>
          <w:sz w:val="24"/>
        </w:rPr>
        <w:t xml:space="preserve"> </w:t>
      </w:r>
      <w:r w:rsidRPr="00ED22ED">
        <w:rPr>
          <w:sz w:val="24"/>
          <w:u w:val="single"/>
        </w:rPr>
        <w:t>фронтальная, групповая</w:t>
      </w:r>
    </w:p>
    <w:p w:rsidR="00EF1F62" w:rsidRPr="00BD4700" w:rsidRDefault="00EF1F62" w:rsidP="00EF1F62">
      <w:pPr>
        <w:pStyle w:val="a4"/>
        <w:numPr>
          <w:ilvl w:val="2"/>
          <w:numId w:val="1"/>
        </w:numPr>
        <w:tabs>
          <w:tab w:val="left" w:pos="-2700"/>
        </w:tabs>
        <w:ind w:left="-142"/>
        <w:rPr>
          <w:sz w:val="24"/>
        </w:rPr>
      </w:pPr>
      <w:r w:rsidRPr="00BD4700">
        <w:rPr>
          <w:sz w:val="24"/>
        </w:rPr>
        <w:t xml:space="preserve"> </w:t>
      </w:r>
      <w:r w:rsidRPr="00BD4700">
        <w:rPr>
          <w:b/>
          <w:sz w:val="24"/>
        </w:rPr>
        <w:t>Дидактический материал:</w:t>
      </w:r>
      <w:r w:rsidRPr="00BD4700">
        <w:rPr>
          <w:sz w:val="24"/>
        </w:rPr>
        <w:t xml:space="preserve"> видеотека, </w:t>
      </w:r>
      <w:r w:rsidRPr="00ED22ED">
        <w:rPr>
          <w:sz w:val="24"/>
          <w:u w:val="single"/>
        </w:rPr>
        <w:t>карточки</w:t>
      </w:r>
    </w:p>
    <w:p w:rsidR="00EF1F62" w:rsidRPr="00BD4700" w:rsidRDefault="00EF1F62" w:rsidP="00EF1F62">
      <w:pPr>
        <w:pStyle w:val="a4"/>
        <w:tabs>
          <w:tab w:val="left" w:pos="-2700"/>
        </w:tabs>
        <w:ind w:left="426"/>
        <w:rPr>
          <w:sz w:val="24"/>
        </w:rPr>
      </w:pPr>
      <w:r w:rsidRPr="00BD4700">
        <w:rPr>
          <w:sz w:val="24"/>
        </w:rPr>
        <w:t>1.Организационный момент.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Актуальность темы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Повторение старого материала.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Изучение нового материала. Исследовательская работа.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Физ. минутка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Практическая часть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Рефлексия</w:t>
      </w:r>
    </w:p>
    <w:p w:rsidR="00EF1F62" w:rsidRPr="00BD4700" w:rsidRDefault="00EF1F62" w:rsidP="00EF1F62">
      <w:pPr>
        <w:pStyle w:val="a4"/>
        <w:numPr>
          <w:ilvl w:val="0"/>
          <w:numId w:val="1"/>
        </w:numPr>
        <w:tabs>
          <w:tab w:val="left" w:pos="-2700"/>
        </w:tabs>
        <w:rPr>
          <w:sz w:val="24"/>
        </w:rPr>
      </w:pPr>
      <w:r w:rsidRPr="00BD4700">
        <w:rPr>
          <w:sz w:val="24"/>
        </w:rPr>
        <w:t>Домашнее задание</w:t>
      </w:r>
    </w:p>
    <w:p w:rsidR="00EF1F62" w:rsidRDefault="00EF1F62" w:rsidP="00EF1F62">
      <w:pPr>
        <w:pStyle w:val="a4"/>
        <w:tabs>
          <w:tab w:val="left" w:pos="-2700"/>
        </w:tabs>
        <w:ind w:left="786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4943"/>
        <w:gridCol w:w="2467"/>
      </w:tblGrid>
      <w:tr w:rsidR="00EF1F62" w:rsidTr="00F465C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EF1F62" w:rsidTr="00F465CE">
        <w:trPr>
          <w:trHeight w:val="900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  <w:r w:rsidRPr="00952422">
              <w:rPr>
                <w:sz w:val="24"/>
                <w:lang w:eastAsia="en-US"/>
              </w:rPr>
              <w:t>1.Организационный момент.</w:t>
            </w:r>
          </w:p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</w:p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Pr="0095242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4"/>
                <w:lang w:eastAsia="en-US"/>
              </w:rPr>
            </w:pPr>
            <w:r w:rsidRPr="00952422">
              <w:rPr>
                <w:sz w:val="24"/>
                <w:lang w:eastAsia="en-US"/>
              </w:rPr>
              <w:t>Приветствие, проверка присутствующих, проверка готовности учащихся, тема урока и цель, назначение дежурных.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numPr>
                <w:ilvl w:val="0"/>
                <w:numId w:val="2"/>
              </w:numPr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  <w:tr w:rsidR="00EF1F62" w:rsidTr="00F465CE">
        <w:trPr>
          <w:trHeight w:val="50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Актуализация темы.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C35" w:rsidRDefault="00EC5DE2" w:rsidP="00F465CE">
            <w:r w:rsidRPr="005A3150">
              <w:rPr>
                <w:b/>
              </w:rPr>
              <w:t>Что такое скульптура</w:t>
            </w:r>
            <w:r w:rsidR="000D4C35" w:rsidRPr="005A3150">
              <w:rPr>
                <w:b/>
              </w:rPr>
              <w:t>?</w:t>
            </w:r>
            <w:r w:rsidR="005A3150">
              <w:t xml:space="preserve"> (</w:t>
            </w:r>
            <w:r w:rsidR="005A3150" w:rsidRPr="005A3150">
              <w:rPr>
                <w:shd w:val="clear" w:color="auto" w:fill="FFFFFF"/>
              </w:rPr>
              <w:t>Искусство создания объёмных художественных произведений путём резьбы, лепки или отливки.</w:t>
            </w:r>
            <w:r w:rsidR="005A3150" w:rsidRPr="005A3150">
              <w:t>)</w:t>
            </w:r>
          </w:p>
          <w:p w:rsidR="00EC5DE2" w:rsidRDefault="00EC5DE2" w:rsidP="00F465CE">
            <w:r w:rsidRPr="005A3150">
              <w:rPr>
                <w:b/>
              </w:rPr>
              <w:t>Какие виды скульптуры мы проходили на прошлом уроке, назовите их</w:t>
            </w:r>
            <w:r>
              <w:t>? (горельеф – выдвинутые более</w:t>
            </w:r>
            <w:proofErr w:type="gramStart"/>
            <w:r>
              <w:t>,</w:t>
            </w:r>
            <w:proofErr w:type="gramEnd"/>
            <w:r>
              <w:t xml:space="preserve"> чем на половину, барельеф – выдвинутые менее, чем на половину и мемориал – надгробные памятники из мрамора и т.д.)</w:t>
            </w:r>
          </w:p>
          <w:p w:rsidR="000D4C35" w:rsidRDefault="00EC5DE2" w:rsidP="00F465CE">
            <w:proofErr w:type="gramStart"/>
            <w:r w:rsidRPr="005A3150">
              <w:rPr>
                <w:b/>
              </w:rPr>
              <w:t>Из чего делают скульптуры</w:t>
            </w:r>
            <w:r w:rsidR="000D4C35" w:rsidRPr="005A3150">
              <w:rPr>
                <w:b/>
              </w:rPr>
              <w:t>?</w:t>
            </w:r>
            <w:r>
              <w:t xml:space="preserve"> (гипс, бронза, дерево, ракушечник, пластилин, мрамор, к</w:t>
            </w:r>
            <w:r w:rsidR="005A3150">
              <w:t>варц или другие декоративно-поделочные кам</w:t>
            </w:r>
            <w:r>
              <w:t>ни)</w:t>
            </w:r>
            <w:proofErr w:type="gramEnd"/>
          </w:p>
          <w:p w:rsidR="000D4C35" w:rsidRDefault="005A3150" w:rsidP="00F465CE">
            <w:r w:rsidRPr="005A3150">
              <w:rPr>
                <w:b/>
              </w:rPr>
              <w:t>Для чего предназначены скульптуры</w:t>
            </w:r>
            <w:r>
              <w:t xml:space="preserve">? (для декора в </w:t>
            </w:r>
            <w:r w:rsidRPr="005A3150">
              <w:rPr>
                <w:b/>
              </w:rPr>
              <w:t xml:space="preserve">интерьере </w:t>
            </w:r>
            <w:r>
              <w:t xml:space="preserve">– стен, потолков, лестницы; в </w:t>
            </w:r>
            <w:r w:rsidRPr="005A3150">
              <w:rPr>
                <w:b/>
              </w:rPr>
              <w:t>экстерьере</w:t>
            </w:r>
            <w:r>
              <w:t xml:space="preserve"> – стены, лестницы, крыша; в </w:t>
            </w:r>
            <w:r w:rsidRPr="005A3150">
              <w:rPr>
                <w:b/>
              </w:rPr>
              <w:t>ландшафте</w:t>
            </w:r>
            <w:r>
              <w:t xml:space="preserve"> – фонтаны, водопады, статуи несущие какую ни</w:t>
            </w:r>
            <w:r w:rsidR="0046325B">
              <w:t xml:space="preserve"> </w:t>
            </w:r>
            <w:r>
              <w:t>будь функциональность, назначение, практичность и т.д.</w:t>
            </w:r>
            <w:proofErr w:type="gramStart"/>
            <w:r>
              <w:t xml:space="preserve"> )</w:t>
            </w:r>
            <w:proofErr w:type="gramEnd"/>
          </w:p>
          <w:p w:rsidR="00546E00" w:rsidRPr="00546E00" w:rsidRDefault="00546E00" w:rsidP="00F465CE">
            <w:pPr>
              <w:rPr>
                <w:b/>
              </w:rPr>
            </w:pPr>
            <w:r w:rsidRPr="00546E00">
              <w:rPr>
                <w:rStyle w:val="a8"/>
                <w:bdr w:val="none" w:sz="0" w:space="0" w:color="auto" w:frame="1"/>
                <w:shd w:val="clear" w:color="auto" w:fill="FFFFFF"/>
              </w:rPr>
              <w:t>ТИПИЗАЦИЯ в искусстве</w:t>
            </w:r>
            <w:r w:rsidRPr="00546E00">
              <w:rPr>
                <w:rStyle w:val="apple-converted-space"/>
                <w:shd w:val="clear" w:color="auto" w:fill="FFFFFF"/>
              </w:rPr>
              <w:t> </w:t>
            </w:r>
            <w:r w:rsidRPr="00546E00">
              <w:rPr>
                <w:shd w:val="clear" w:color="auto" w:fill="FFFFFF"/>
              </w:rPr>
              <w:t xml:space="preserve">— способ создания художественного образа в </w:t>
            </w:r>
            <w:proofErr w:type="gramStart"/>
            <w:r w:rsidRPr="00546E00">
              <w:rPr>
                <w:shd w:val="clear" w:color="auto" w:fill="FFFFFF"/>
              </w:rPr>
              <w:t>результате</w:t>
            </w:r>
            <w:proofErr w:type="gramEnd"/>
            <w:r w:rsidRPr="00546E00">
              <w:rPr>
                <w:shd w:val="clear" w:color="auto" w:fill="FFFFFF"/>
              </w:rPr>
              <w:t xml:space="preserve"> которого реализуется творческий процесс специфического для искусства обобщения и индивидуализации, воплощенных в художественном образе.</w:t>
            </w:r>
            <w:r w:rsidRPr="00546E00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мин.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  <w:tr w:rsidR="00EF1F62" w:rsidTr="00F465CE">
        <w:trPr>
          <w:trHeight w:val="139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3.Повторение старого  материала.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зелёный цвет? – смешать синий и жёлтый.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оранжевый цвет? – смешать красный и жёлтый.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получить фиолетовый цвет? – смешать синий и красный.</w:t>
            </w:r>
          </w:p>
          <w:p w:rsidR="00EF1F62" w:rsidRDefault="00EF1F62" w:rsidP="00F465C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Молодцы! Вы хорошо помните составные цвета!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цвета, которые </w:t>
            </w:r>
            <w:proofErr w:type="gramStart"/>
            <w:r>
              <w:rPr>
                <w:sz w:val="24"/>
                <w:lang w:eastAsia="en-US"/>
              </w:rPr>
              <w:t>имеют</w:t>
            </w:r>
            <w:proofErr w:type="gramEnd"/>
            <w:r>
              <w:rPr>
                <w:sz w:val="24"/>
                <w:lang w:eastAsia="en-US"/>
              </w:rPr>
              <w:t xml:space="preserve"> какой либо цветовой оттенок называют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rStyle w:val="a8"/>
                <w:sz w:val="24"/>
                <w:lang w:eastAsia="en-US"/>
              </w:rPr>
              <w:t>хроматическими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t>(от греческого «хрома» - цвет). А такие цвета как белый, серый и чёрный не имеют цветовой оттенок, их называют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rStyle w:val="a8"/>
                <w:sz w:val="24"/>
                <w:lang w:eastAsia="en-US"/>
              </w:rPr>
              <w:t>ахроматическими</w:t>
            </w:r>
            <w:r>
              <w:rPr>
                <w:rStyle w:val="apple-converted-space"/>
                <w:sz w:val="24"/>
                <w:lang w:eastAsia="en-US"/>
              </w:rPr>
              <w:t> </w:t>
            </w:r>
            <w:r>
              <w:rPr>
                <w:sz w:val="24"/>
                <w:lang w:eastAsia="en-US"/>
              </w:rPr>
              <w:t xml:space="preserve">(приставка «а» говорит об отрицании, т.е. </w:t>
            </w:r>
            <w:proofErr w:type="spellStart"/>
            <w:r>
              <w:rPr>
                <w:sz w:val="24"/>
                <w:lang w:eastAsia="en-US"/>
              </w:rPr>
              <w:t>нецветные</w:t>
            </w:r>
            <w:proofErr w:type="spellEnd"/>
            <w:r>
              <w:rPr>
                <w:sz w:val="24"/>
                <w:lang w:eastAsia="en-US"/>
              </w:rPr>
              <w:t xml:space="preserve"> цвета).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минут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EF1F62" w:rsidRDefault="00EF1F62" w:rsidP="00EF1F62">
      <w:pPr>
        <w:pStyle w:val="a4"/>
        <w:tabs>
          <w:tab w:val="left" w:pos="-2700"/>
        </w:tabs>
        <w:ind w:left="-142"/>
        <w:rPr>
          <w:sz w:val="22"/>
          <w:szCs w:val="22"/>
        </w:rPr>
      </w:pPr>
    </w:p>
    <w:p w:rsidR="00EF1F62" w:rsidRDefault="00EF1F62" w:rsidP="00EF1F62">
      <w:pPr>
        <w:pStyle w:val="a4"/>
        <w:tabs>
          <w:tab w:val="left" w:pos="-2700"/>
        </w:tabs>
        <w:ind w:left="-720"/>
        <w:rPr>
          <w:b/>
          <w:bCs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7"/>
        <w:gridCol w:w="4975"/>
        <w:gridCol w:w="2261"/>
      </w:tblGrid>
      <w:tr w:rsidR="00EF1F62" w:rsidTr="00F465CE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EF1F62" w:rsidTr="00F465CE">
        <w:trPr>
          <w:trHeight w:val="109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>
              <w:rPr>
                <w:rFonts w:eastAsia="Calibri"/>
                <w:lang w:eastAsia="en-US"/>
              </w:rPr>
              <w:t xml:space="preserve">. Новая тема. </w:t>
            </w:r>
          </w:p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Pr="009B5A8D" w:rsidRDefault="0046325B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w:t xml:space="preserve">Всем известно, что скоро будет праздник «Пасха!», этот праздник считается православным, но все народы знают этот праздник, все мы любим пасхальные куличики, ждем когда начнем красить </w:t>
            </w:r>
            <w:proofErr w:type="gramStart"/>
            <w:r>
              <w:rPr>
                <w:lang w:eastAsia="en-US"/>
              </w:rPr>
              <w:lastRenderedPageBreak/>
              <w:t>варенные</w:t>
            </w:r>
            <w:proofErr w:type="gramEnd"/>
            <w:r>
              <w:rPr>
                <w:lang w:eastAsia="en-US"/>
              </w:rPr>
              <w:t xml:space="preserve"> яйца и разбивать их говоря: «Христос </w:t>
            </w:r>
            <w:proofErr w:type="spellStart"/>
            <w:r>
              <w:rPr>
                <w:lang w:eastAsia="en-US"/>
              </w:rPr>
              <w:t>Воскрес</w:t>
            </w:r>
            <w:r w:rsidR="009B5A8D"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»</w:t>
            </w:r>
            <w:r w:rsidR="009B5A8D">
              <w:rPr>
                <w:lang w:eastAsia="en-US"/>
              </w:rPr>
              <w:t>, а в ответ слышим: «Воистину</w:t>
            </w:r>
            <w:proofErr w:type="gramStart"/>
            <w:r w:rsidR="009B5A8D">
              <w:rPr>
                <w:lang w:eastAsia="en-US"/>
              </w:rPr>
              <w:t xml:space="preserve"> В</w:t>
            </w:r>
            <w:proofErr w:type="gramEnd"/>
            <w:r w:rsidR="009B5A8D">
              <w:rPr>
                <w:lang w:eastAsia="en-US"/>
              </w:rPr>
              <w:t>оскрес!»</w:t>
            </w:r>
          </w:p>
          <w:p w:rsidR="009B5A8D" w:rsidRPr="009B5A8D" w:rsidRDefault="009B5A8D" w:rsidP="009B5A8D">
            <w:pPr>
              <w:pStyle w:val="a3"/>
              <w:spacing w:before="0" w:beforeAutospacing="0" w:after="0" w:afterAutospacing="0"/>
            </w:pPr>
            <w:r w:rsidRPr="009B5A8D">
              <w:t xml:space="preserve">А традиция пошла вот откуда: </w:t>
            </w:r>
            <w:r>
              <w:t xml:space="preserve">после того, как </w:t>
            </w:r>
            <w:r>
              <w:rPr>
                <w:shd w:val="clear" w:color="auto" w:fill="FFFFFF"/>
              </w:rPr>
              <w:t>с</w:t>
            </w:r>
            <w:r w:rsidRPr="009B5A8D">
              <w:rPr>
                <w:shd w:val="clear" w:color="auto" w:fill="FFFFFF"/>
              </w:rPr>
              <w:t>ын</w:t>
            </w:r>
            <w:r>
              <w:rPr>
                <w:shd w:val="clear" w:color="auto" w:fill="FFFFFF"/>
              </w:rPr>
              <w:t xml:space="preserve">а </w:t>
            </w:r>
            <w:proofErr w:type="spellStart"/>
            <w:r>
              <w:rPr>
                <w:shd w:val="clear" w:color="auto" w:fill="FFFFFF"/>
              </w:rPr>
              <w:t>Божиего</w:t>
            </w:r>
            <w:proofErr w:type="spellEnd"/>
            <w:r w:rsidRPr="009B5A8D">
              <w:rPr>
                <w:shd w:val="clear" w:color="auto" w:fill="FFFFFF"/>
              </w:rPr>
              <w:t xml:space="preserve"> Иисус</w:t>
            </w:r>
            <w:r>
              <w:rPr>
                <w:shd w:val="clear" w:color="auto" w:fill="FFFFFF"/>
              </w:rPr>
              <w:t>а</w:t>
            </w:r>
            <w:r w:rsidR="00BF3FF2">
              <w:rPr>
                <w:shd w:val="clear" w:color="auto" w:fill="FFFFFF"/>
              </w:rPr>
              <w:t xml:space="preserve"> распяли на кресте за грехи людские,</w:t>
            </w:r>
            <w:r w:rsidRPr="009B5A8D">
              <w:rPr>
                <w:shd w:val="clear" w:color="auto" w:fill="FFFFFF"/>
              </w:rPr>
              <w:t xml:space="preserve"> на третий день после смерти он воскрес!</w:t>
            </w:r>
            <w:r w:rsidR="00BF3FF2">
              <w:rPr>
                <w:shd w:val="clear" w:color="auto" w:fill="FFFFFF"/>
              </w:rPr>
              <w:t xml:space="preserve"> И </w:t>
            </w:r>
            <w:r w:rsidRPr="009B5A8D">
              <w:t>на Пасху к римскому императору Тиберию пришла Мария Магдалина с благой вестью: « Христос воскрес!»- сообщила она и преподнесла в дар императору куриное яйцо.</w:t>
            </w:r>
          </w:p>
          <w:p w:rsidR="009B5A8D" w:rsidRPr="009B5A8D" w:rsidRDefault="009B5A8D" w:rsidP="009B5A8D">
            <w:pPr>
              <w:pStyle w:val="a3"/>
              <w:spacing w:before="0" w:beforeAutospacing="0" w:after="0" w:afterAutospacing="0"/>
              <w:jc w:val="both"/>
            </w:pPr>
            <w:r w:rsidRPr="009B5A8D">
              <w:t>Император рассмеялся и сказал, что скорее яйцо станет красным, чем он поверит в это. И на глазах у изумленной публики белое яйцо в руках Марии Магдалины стало красным! Когда Тиберий это увидел, он был поражен и ответил: «Воистину воскрес!».</w:t>
            </w:r>
          </w:p>
          <w:p w:rsidR="009B5A8D" w:rsidRPr="009B5A8D" w:rsidRDefault="009B5A8D" w:rsidP="009B5A8D">
            <w:pPr>
              <w:pStyle w:val="a3"/>
              <w:spacing w:before="0" w:beforeAutospacing="0" w:after="0" w:afterAutospacing="0"/>
              <w:jc w:val="both"/>
            </w:pPr>
            <w:r w:rsidRPr="009B5A8D">
              <w:rPr>
                <w:rStyle w:val="a8"/>
              </w:rPr>
              <w:t>С тех самых пор возникла традиция красить яйца в красный цвет и приветствовать друг друга.</w:t>
            </w:r>
          </w:p>
          <w:p w:rsidR="009B5A8D" w:rsidRPr="00BF3FF2" w:rsidRDefault="009B5A8D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9B5A8D">
              <w:rPr>
                <w:shd w:val="clear" w:color="auto" w:fill="FFFFFF"/>
              </w:rPr>
              <w:t>Считается</w:t>
            </w:r>
            <w:r>
              <w:rPr>
                <w:shd w:val="clear" w:color="auto" w:fill="FFFFFF"/>
              </w:rPr>
              <w:t>, что души умерших людей</w:t>
            </w:r>
            <w:r w:rsidRPr="009B5A8D">
              <w:rPr>
                <w:shd w:val="clear" w:color="auto" w:fill="FFFFFF"/>
              </w:rPr>
              <w:t xml:space="preserve"> сходят с небес и приходят в этот день на свои места захоронения.</w:t>
            </w:r>
          </w:p>
          <w:p w:rsidR="00BF3FF2" w:rsidRPr="00BF3FF2" w:rsidRDefault="00BF3FF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b/>
                <w:u w:val="single"/>
              </w:rPr>
            </w:pPr>
            <w:r w:rsidRPr="00BF3FF2">
              <w:rPr>
                <w:b/>
                <w:u w:val="single"/>
                <w:shd w:val="clear" w:color="auto" w:fill="FFFFFF"/>
              </w:rPr>
              <w:t>И так дети, какие символы Пасхи вы знаете</w:t>
            </w:r>
            <w:r>
              <w:rPr>
                <w:b/>
                <w:u w:val="single"/>
                <w:shd w:val="clear" w:color="auto" w:fill="FFFFFF"/>
              </w:rPr>
              <w:t>? Подсказка</w:t>
            </w:r>
            <w:r w:rsidR="00A764A5">
              <w:rPr>
                <w:b/>
                <w:u w:val="single"/>
                <w:shd w:val="clear" w:color="auto" w:fill="FFFFFF"/>
              </w:rPr>
              <w:t>: «</w:t>
            </w:r>
            <w:r>
              <w:rPr>
                <w:b/>
                <w:u w:val="single"/>
                <w:shd w:val="clear" w:color="auto" w:fill="FFFFFF"/>
              </w:rPr>
              <w:t xml:space="preserve"> есть пасхальные яйца,</w:t>
            </w:r>
            <w:r w:rsidR="00A764A5">
              <w:rPr>
                <w:b/>
                <w:u w:val="single"/>
                <w:shd w:val="clear" w:color="auto" w:fill="FFFFFF"/>
              </w:rPr>
              <w:t xml:space="preserve"> есть пасхальные куличи,</w:t>
            </w:r>
            <w:r>
              <w:rPr>
                <w:b/>
                <w:u w:val="single"/>
                <w:shd w:val="clear" w:color="auto" w:fill="FFFFFF"/>
              </w:rPr>
              <w:t xml:space="preserve"> а есть </w:t>
            </w:r>
            <w:r w:rsidR="00A764A5">
              <w:rPr>
                <w:b/>
                <w:u w:val="single"/>
                <w:shd w:val="clear" w:color="auto" w:fill="FFFFFF"/>
              </w:rPr>
              <w:t>перечислите дольше сами</w:t>
            </w:r>
            <w:proofErr w:type="gramStart"/>
            <w:r w:rsidR="00A764A5">
              <w:rPr>
                <w:b/>
                <w:u w:val="single"/>
                <w:shd w:val="clear" w:color="auto" w:fill="FFFFFF"/>
              </w:rPr>
              <w:t>..</w:t>
            </w:r>
            <w:r>
              <w:rPr>
                <w:b/>
                <w:u w:val="single"/>
                <w:shd w:val="clear" w:color="auto" w:fill="FFFFFF"/>
              </w:rPr>
              <w:t>?</w:t>
            </w:r>
            <w:r w:rsidRPr="00BF3FF2">
              <w:rPr>
                <w:b/>
                <w:u w:val="single"/>
                <w:shd w:val="clear" w:color="auto" w:fill="FFFFFF"/>
              </w:rPr>
              <w:t>:</w:t>
            </w:r>
            <w:proofErr w:type="gramEnd"/>
          </w:p>
          <w:p w:rsidR="00BF3FF2" w:rsidRPr="00BF3FF2" w:rsidRDefault="00BF3FF2" w:rsidP="00EF1F6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b/>
                <w:u w:val="single"/>
              </w:rPr>
            </w:pPr>
            <w:r w:rsidRPr="00BF3FF2">
              <w:rPr>
                <w:b/>
                <w:u w:val="single"/>
                <w:shd w:val="clear" w:color="auto" w:fill="FFFFFF"/>
              </w:rPr>
              <w:t xml:space="preserve">Пасхальный кролик. </w:t>
            </w:r>
          </w:p>
          <w:p w:rsidR="00BF3FF2" w:rsidRPr="00BF3FF2" w:rsidRDefault="00BF3FF2" w:rsidP="00BF3F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F3FF2">
              <w:t>История</w:t>
            </w:r>
            <w:r w:rsidRPr="00BF3FF2">
              <w:rPr>
                <w:rStyle w:val="apple-converted-space"/>
              </w:rPr>
              <w:t> </w:t>
            </w:r>
            <w:r w:rsidRPr="00BF3FF2">
              <w:rPr>
                <w:rStyle w:val="a8"/>
              </w:rPr>
              <w:t>пасхального кролика</w:t>
            </w:r>
            <w:r w:rsidRPr="00BF3FF2">
              <w:rPr>
                <w:rStyle w:val="apple-converted-space"/>
              </w:rPr>
              <w:t> </w:t>
            </w:r>
            <w:r w:rsidRPr="00BF3FF2">
              <w:t>берет начало ещё в дохристианской Германии, когда люди поклонялись языческим богам.</w:t>
            </w:r>
          </w:p>
          <w:p w:rsidR="00BF3FF2" w:rsidRPr="00BF3FF2" w:rsidRDefault="00BF3FF2" w:rsidP="00BF3F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F3FF2">
              <w:t xml:space="preserve">Почиталась тогда и богиня весны и плодородия </w:t>
            </w:r>
            <w:proofErr w:type="spellStart"/>
            <w:r w:rsidRPr="00BF3FF2">
              <w:t>Остара</w:t>
            </w:r>
            <w:proofErr w:type="spellEnd"/>
            <w:r w:rsidRPr="00BF3FF2">
              <w:t>. Наступление весны, а именно,</w:t>
            </w:r>
            <w:r w:rsidRPr="00BF3FF2">
              <w:rPr>
                <w:rStyle w:val="apple-converted-space"/>
              </w:rPr>
              <w:t> </w:t>
            </w:r>
            <w:hyperlink r:id="rId5" w:tgtFrame="_blank" w:tooltip="День весеннего равноденствия" w:history="1">
              <w:r w:rsidRPr="00BF3FF2">
                <w:rPr>
                  <w:rStyle w:val="ab"/>
                  <w:color w:val="auto"/>
                  <w:bdr w:val="none" w:sz="0" w:space="0" w:color="auto" w:frame="1"/>
                </w:rPr>
                <w:t>день весеннего равноденствия</w:t>
              </w:r>
            </w:hyperlink>
            <w:r w:rsidRPr="00BF3FF2">
              <w:rPr>
                <w:rStyle w:val="apple-converted-space"/>
              </w:rPr>
              <w:t> </w:t>
            </w:r>
            <w:r w:rsidRPr="00BF3FF2">
              <w:t>было её праздником, а символом этого праздника стал кролик как самое плодовитое животное, символизирующее рождаемость.</w:t>
            </w:r>
          </w:p>
          <w:p w:rsidR="00BF3FF2" w:rsidRDefault="00BF3FF2" w:rsidP="00BF3F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F3FF2">
              <w:t>Но почему роль зверька, который прячет яйца, досталась именно кролику? Ведь яйца несет курица! Оказывается, «обычная» курица просто не могла нести такие красивые и яркие яйца. Немцам необходимо было придумать другой сказочный персонаж. Таких персонажей было много, однако именно зайчик/кролик прижился в роли волшебного зверька, несущего волшебные яйца.</w:t>
            </w:r>
          </w:p>
          <w:p w:rsidR="00BF3FF2" w:rsidRPr="00A764A5" w:rsidRDefault="00BF3FF2" w:rsidP="00BF3FF2">
            <w:pPr>
              <w:rPr>
                <w:rStyle w:val="ac"/>
                <w:b/>
                <w:i w:val="0"/>
                <w:color w:val="auto"/>
                <w:u w:val="single"/>
              </w:rPr>
            </w:pPr>
            <w:r w:rsidRPr="00A764A5">
              <w:rPr>
                <w:rStyle w:val="ac"/>
                <w:b/>
                <w:i w:val="0"/>
                <w:color w:val="auto"/>
                <w:u w:val="single"/>
              </w:rPr>
              <w:t>Агнец Божий.</w:t>
            </w:r>
          </w:p>
          <w:p w:rsidR="00BF3FF2" w:rsidRPr="00BF3FF2" w:rsidRDefault="00BF3FF2" w:rsidP="00BF3FF2">
            <w:pPr>
              <w:rPr>
                <w:rStyle w:val="ac"/>
                <w:i w:val="0"/>
                <w:color w:val="auto"/>
              </w:rPr>
            </w:pPr>
            <w:r w:rsidRPr="00BF3FF2">
              <w:rPr>
                <w:rStyle w:val="ac"/>
                <w:i w:val="0"/>
                <w:color w:val="auto"/>
              </w:rPr>
              <w:t>Во многих странах мира Пасха связана с образом ягненка. В Западной Европе его часто изображают на пасхальных открытках: ягненок, крест и надпись на л</w:t>
            </w:r>
            <w:r>
              <w:rPr>
                <w:rStyle w:val="ac"/>
                <w:i w:val="0"/>
                <w:color w:val="auto"/>
              </w:rPr>
              <w:t xml:space="preserve">атыни - </w:t>
            </w:r>
            <w:proofErr w:type="spellStart"/>
            <w:r>
              <w:rPr>
                <w:rStyle w:val="ac"/>
                <w:i w:val="0"/>
                <w:color w:val="auto"/>
              </w:rPr>
              <w:t>Agnus</w:t>
            </w:r>
            <w:proofErr w:type="spellEnd"/>
            <w:r>
              <w:rPr>
                <w:rStyle w:val="ac"/>
                <w:i w:val="0"/>
                <w:color w:val="auto"/>
              </w:rPr>
              <w:t xml:space="preserve"> </w:t>
            </w:r>
            <w:proofErr w:type="spellStart"/>
            <w:r>
              <w:rPr>
                <w:rStyle w:val="ac"/>
                <w:i w:val="0"/>
                <w:color w:val="auto"/>
              </w:rPr>
              <w:lastRenderedPageBreak/>
              <w:t>Dei</w:t>
            </w:r>
            <w:proofErr w:type="spellEnd"/>
            <w:r>
              <w:rPr>
                <w:rStyle w:val="ac"/>
                <w:i w:val="0"/>
                <w:color w:val="auto"/>
              </w:rPr>
              <w:t xml:space="preserve"> (Агнец Божий), а так же </w:t>
            </w:r>
            <w:r w:rsidRPr="00BF3FF2">
              <w:rPr>
                <w:rStyle w:val="ac"/>
                <w:i w:val="0"/>
                <w:color w:val="auto"/>
              </w:rPr>
              <w:t>выпекают фигурку ягненка из теста и украшают ею праздничный стол.</w:t>
            </w:r>
          </w:p>
          <w:p w:rsidR="00A764A5" w:rsidRPr="00A764A5" w:rsidRDefault="00A764A5" w:rsidP="00A764A5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A76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Гиацинты и нарциссы</w:t>
            </w:r>
          </w:p>
          <w:p w:rsidR="00A764A5" w:rsidRPr="00A764A5" w:rsidRDefault="00A764A5" w:rsidP="00A764A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Воскресение Христово - праздник радостный, вместе с весной пробуждаются и наши души. Поэтому неудивительно, что одним из символов Пасхи стали цветы. Прежде всего - гиацинты и нарциссы. Кстати, в старину их называли пасхальными лилиями, украшали ими иконы и пасхальный стол.</w:t>
            </w:r>
          </w:p>
          <w:p w:rsidR="00A764A5" w:rsidRPr="00A764A5" w:rsidRDefault="00A764A5" w:rsidP="00A764A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Еще один цветок, без которого никак не обойтись на Пасху</w:t>
            </w:r>
            <w:proofErr w:type="gramStart"/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End"/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елая гвоздика</w:t>
            </w:r>
          </w:p>
          <w:p w:rsidR="00A764A5" w:rsidRPr="00A764A5" w:rsidRDefault="00A764A5" w:rsidP="00A764A5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A76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Пасхальное деревце</w:t>
            </w:r>
          </w:p>
          <w:p w:rsidR="00A764A5" w:rsidRPr="00A764A5" w:rsidRDefault="00A764A5" w:rsidP="00A764A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Одним из символов светлого праздника Воскресения Христова издавна является пасхальное деревце, олицетворяющее стоящее в раю Древо Жизни, Древо Познания Добра и Зла.</w:t>
            </w:r>
          </w:p>
          <w:p w:rsidR="00BF3FF2" w:rsidRPr="009B5A8D" w:rsidRDefault="00A764A5" w:rsidP="00A764A5">
            <w:pPr>
              <w:pStyle w:val="ad"/>
            </w:pPr>
            <w:r w:rsidRPr="00A764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нашей стране пасхальное деревце делали из веток вербы, которые украшали разноцветными ленточками и перышками птиц.</w:t>
            </w:r>
            <w:r w:rsidRPr="00A764A5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B5A8D">
              <w:t xml:space="preserve"> </w:t>
            </w:r>
          </w:p>
          <w:p w:rsidR="009B5A8D" w:rsidRPr="00BF3FF2" w:rsidRDefault="00BF4F65" w:rsidP="009B5A8D">
            <w:pPr>
              <w:pStyle w:val="a3"/>
              <w:spacing w:before="0" w:beforeAutospacing="0" w:after="0" w:afterAutospacing="0"/>
            </w:pPr>
            <w:r>
              <w:t xml:space="preserve">Сейчас работа по </w:t>
            </w:r>
            <w:proofErr w:type="gramStart"/>
            <w:r>
              <w:t>группам</w:t>
            </w:r>
            <w:proofErr w:type="gramEnd"/>
            <w:r>
              <w:t xml:space="preserve"> т.е. по рядам. Каждому ряду я приготовила корзинку, вы самостоятельно должны оформить Пасхальную корзинку, слепить Пасхальные  яички, пасочку, цыпленка, ягненка или зайчика. Так же я приготовила вам яички из гипса для окрашивания, но можете слепить свои Пасхальные яички. А прежде, чем мы начнем практическую часть давайте </w:t>
            </w:r>
            <w:proofErr w:type="gramStart"/>
            <w:r>
              <w:t>решим</w:t>
            </w:r>
            <w:proofErr w:type="gramEnd"/>
            <w:r>
              <w:t xml:space="preserve"> кого вы будете лепить из животного или цыпленка, или всех?..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7 мин.</w:t>
            </w:r>
          </w:p>
        </w:tc>
      </w:tr>
      <w:tr w:rsidR="00EF1F62" w:rsidTr="00F465CE">
        <w:trPr>
          <w:trHeight w:val="2548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  Физ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инутка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86A" w:rsidRDefault="008E186A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 так дети, скажите или покажите движения животного</w:t>
            </w:r>
            <w:r w:rsidR="006B5C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которого я вам назову:</w:t>
            </w:r>
          </w:p>
          <w:p w:rsidR="008E186A" w:rsidRDefault="008E186A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Зайчик – прыгают все детки,</w:t>
            </w:r>
          </w:p>
          <w:p w:rsidR="008E186A" w:rsidRDefault="008E186A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Цыпленок – все детки пищат</w:t>
            </w:r>
            <w:r w:rsidR="006B5C80">
              <w:rPr>
                <w:lang w:eastAsia="en-US"/>
              </w:rPr>
              <w:t>,</w:t>
            </w:r>
          </w:p>
          <w:p w:rsidR="008E186A" w:rsidRDefault="008E186A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Ягненок – все детки говорят – «МЕ-МЕ»</w:t>
            </w:r>
            <w:r w:rsidR="006B5C80">
              <w:rPr>
                <w:lang w:eastAsia="en-US"/>
              </w:rPr>
              <w:t>,</w:t>
            </w:r>
          </w:p>
          <w:p w:rsidR="008E186A" w:rsidRDefault="008E186A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 теперь мне </w:t>
            </w:r>
            <w:proofErr w:type="gramStart"/>
            <w:r>
              <w:rPr>
                <w:lang w:eastAsia="en-US"/>
              </w:rPr>
              <w:t>скажите</w:t>
            </w:r>
            <w:proofErr w:type="gramEnd"/>
            <w:r>
              <w:rPr>
                <w:lang w:eastAsia="en-US"/>
              </w:rPr>
              <w:t xml:space="preserve"> </w:t>
            </w:r>
            <w:r w:rsidR="006B5C80">
              <w:rPr>
                <w:lang w:eastAsia="en-US"/>
              </w:rPr>
              <w:t>кто какое животное хочет слепить по рядам и положить в свою корзинку.</w:t>
            </w:r>
          </w:p>
          <w:p w:rsidR="00EF1F62" w:rsidRDefault="00BF4F65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дети </w:t>
            </w:r>
            <w:r w:rsidR="006B5C80">
              <w:rPr>
                <w:lang w:eastAsia="en-US"/>
              </w:rPr>
              <w:t xml:space="preserve">выполняют </w:t>
            </w:r>
            <w:proofErr w:type="gramStart"/>
            <w:r w:rsidR="006B5C80">
              <w:rPr>
                <w:lang w:eastAsia="en-US"/>
              </w:rPr>
              <w:t>движения</w:t>
            </w:r>
            <w:proofErr w:type="gramEnd"/>
            <w:r w:rsidR="006B5C80">
              <w:rPr>
                <w:lang w:eastAsia="en-US"/>
              </w:rPr>
              <w:t xml:space="preserve"> кто кого хочет лепить. Далее я сообщаю кто</w:t>
            </w:r>
            <w:proofErr w:type="gramStart"/>
            <w:r w:rsidR="006B5C80">
              <w:rPr>
                <w:lang w:eastAsia="en-US"/>
              </w:rPr>
              <w:t xml:space="preserve"> ,</w:t>
            </w:r>
            <w:proofErr w:type="gramEnd"/>
            <w:r w:rsidR="006B5C80">
              <w:rPr>
                <w:lang w:eastAsia="en-US"/>
              </w:rPr>
              <w:t xml:space="preserve"> и кого будут лепить по группам дети, если одна из группы показала одно движение, то та группа лепит одну фигурку в свою корзинку, если два движения, то две фигурки, если все три </w:t>
            </w:r>
            <w:r w:rsidR="006B5C80">
              <w:rPr>
                <w:lang w:eastAsia="en-US"/>
              </w:rPr>
              <w:lastRenderedPageBreak/>
              <w:t xml:space="preserve">разных движения, то три фигурки.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EF1F62">
            <w:pPr>
              <w:pStyle w:val="a4"/>
              <w:numPr>
                <w:ilvl w:val="0"/>
                <w:numId w:val="3"/>
              </w:numPr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мин.</w:t>
            </w:r>
          </w:p>
        </w:tc>
      </w:tr>
      <w:tr w:rsidR="00EF1F62" w:rsidTr="00F465CE">
        <w:trPr>
          <w:trHeight w:val="720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6.Практическая часть</w:t>
            </w: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6B5C80" w:rsidP="00D051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Староста класса помогает учителю и раздает глину и пластилин, гипсовые яички, </w:t>
            </w:r>
            <w:proofErr w:type="gramStart"/>
            <w:r>
              <w:rPr>
                <w:lang w:eastAsia="en-US"/>
              </w:rPr>
              <w:t>тем</w:t>
            </w:r>
            <w:proofErr w:type="gramEnd"/>
            <w:r>
              <w:rPr>
                <w:lang w:eastAsia="en-US"/>
              </w:rPr>
              <w:t xml:space="preserve"> кто забыл принести пластику. Вызываю троих учеников, они выполняют лепку животного и цыпленка, остальные лепят украшение на корзинку и раскрашивают маленькие яйца из гипса.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 минут.</w:t>
            </w:r>
          </w:p>
        </w:tc>
      </w:tr>
      <w:tr w:rsidR="00EF1F62" w:rsidTr="00F465CE">
        <w:trPr>
          <w:trHeight w:val="775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7.Рефлексия</w:t>
            </w:r>
          </w:p>
          <w:p w:rsidR="00EF1F62" w:rsidRDefault="00EF1F62" w:rsidP="00F4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a7"/>
              <w:tblW w:w="0" w:type="auto"/>
              <w:tblLook w:val="04A0"/>
            </w:tblPr>
            <w:tblGrid>
              <w:gridCol w:w="1590"/>
              <w:gridCol w:w="1721"/>
              <w:gridCol w:w="1428"/>
            </w:tblGrid>
            <w:tr w:rsidR="00EF1F62" w:rsidTr="00F465CE">
              <w:trPr>
                <w:trHeight w:val="225"/>
              </w:trPr>
              <w:tc>
                <w:tcPr>
                  <w:tcW w:w="1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понятна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не совсем понятна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Тема урока не понятна.</w:t>
                  </w:r>
                </w:p>
              </w:tc>
            </w:tr>
            <w:tr w:rsidR="00EF1F62" w:rsidTr="00F465CE">
              <w:trPr>
                <w:trHeight w:val="439"/>
              </w:trPr>
              <w:tc>
                <w:tcPr>
                  <w:tcW w:w="1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782320" cy="661035"/>
                        <wp:effectExtent l="19050" t="0" r="0" b="0"/>
                        <wp:docPr id="1" name="Рисунок 3" descr="Без наз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Без наз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0" cy="661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870585" cy="727075"/>
                        <wp:effectExtent l="19050" t="0" r="5715" b="0"/>
                        <wp:docPr id="2" name="Рисунок 1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1F62" w:rsidRDefault="00EF1F62" w:rsidP="00F465CE">
                  <w:pPr>
                    <w:jc w:val="center"/>
                    <w:rPr>
                      <w:sz w:val="72"/>
                      <w:szCs w:val="72"/>
                      <w:lang w:eastAsia="en-US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84200" cy="594995"/>
                        <wp:effectExtent l="19050" t="0" r="6350" b="0"/>
                        <wp:docPr id="3" name="Рисунок 2" descr="Без названия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Без названия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1F62" w:rsidRDefault="00EF1F62" w:rsidP="00F465CE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мин.</w:t>
            </w:r>
          </w:p>
        </w:tc>
      </w:tr>
      <w:tr w:rsidR="00EF1F62" w:rsidTr="00F465CE">
        <w:trPr>
          <w:trHeight w:val="734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</w:p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задание</w:t>
            </w:r>
          </w:p>
          <w:p w:rsidR="00EF1F62" w:rsidRDefault="00EF1F62" w:rsidP="00F465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F62" w:rsidRDefault="00546E00" w:rsidP="00F465CE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Принести гипс или пластилин, тема: «Лепка фигуры человека».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1F62" w:rsidRDefault="00EF1F62" w:rsidP="00F465CE">
            <w:pPr>
              <w:pStyle w:val="a4"/>
              <w:tabs>
                <w:tab w:val="left" w:pos="-270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мин.</w:t>
            </w:r>
          </w:p>
        </w:tc>
      </w:tr>
      <w:tr w:rsidR="00EF1F62" w:rsidTr="00F465CE">
        <w:trPr>
          <w:trHeight w:val="4625"/>
        </w:trPr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62" w:rsidRDefault="00EF1F62" w:rsidP="00F465CE">
            <w:pPr>
              <w:tabs>
                <w:tab w:val="left" w:pos="1855"/>
              </w:tabs>
              <w:spacing w:line="276" w:lineRule="auto"/>
              <w:rPr>
                <w:lang w:eastAsia="en-US"/>
              </w:rPr>
            </w:pPr>
          </w:p>
        </w:tc>
      </w:tr>
    </w:tbl>
    <w:p w:rsidR="0017324C" w:rsidRDefault="0017324C"/>
    <w:sectPr w:rsidR="0017324C" w:rsidSect="001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107"/>
    <w:multiLevelType w:val="multilevel"/>
    <w:tmpl w:val="44B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C761F"/>
    <w:multiLevelType w:val="hybridMultilevel"/>
    <w:tmpl w:val="628AC1BA"/>
    <w:lvl w:ilvl="0" w:tplc="7592DA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8968546">
      <w:numFmt w:val="none"/>
      <w:lvlText w:val=""/>
      <w:lvlJc w:val="left"/>
      <w:pPr>
        <w:tabs>
          <w:tab w:val="num" w:pos="426"/>
        </w:tabs>
        <w:ind w:left="0" w:firstLine="0"/>
      </w:pPr>
    </w:lvl>
    <w:lvl w:ilvl="2" w:tplc="76901418">
      <w:numFmt w:val="none"/>
      <w:lvlText w:val=""/>
      <w:lvlJc w:val="left"/>
      <w:pPr>
        <w:tabs>
          <w:tab w:val="num" w:pos="426"/>
        </w:tabs>
        <w:ind w:left="0" w:firstLine="0"/>
      </w:pPr>
    </w:lvl>
    <w:lvl w:ilvl="3" w:tplc="213C6264">
      <w:numFmt w:val="none"/>
      <w:lvlText w:val=""/>
      <w:lvlJc w:val="left"/>
      <w:pPr>
        <w:tabs>
          <w:tab w:val="num" w:pos="426"/>
        </w:tabs>
        <w:ind w:left="0" w:firstLine="0"/>
      </w:pPr>
    </w:lvl>
    <w:lvl w:ilvl="4" w:tplc="EC1ECE90">
      <w:numFmt w:val="none"/>
      <w:lvlText w:val=""/>
      <w:lvlJc w:val="left"/>
      <w:pPr>
        <w:tabs>
          <w:tab w:val="num" w:pos="426"/>
        </w:tabs>
        <w:ind w:left="0" w:firstLine="0"/>
      </w:pPr>
    </w:lvl>
    <w:lvl w:ilvl="5" w:tplc="ECD2E700">
      <w:numFmt w:val="none"/>
      <w:lvlText w:val=""/>
      <w:lvlJc w:val="left"/>
      <w:pPr>
        <w:tabs>
          <w:tab w:val="num" w:pos="426"/>
        </w:tabs>
        <w:ind w:left="0" w:firstLine="0"/>
      </w:pPr>
    </w:lvl>
    <w:lvl w:ilvl="6" w:tplc="86C82F3E">
      <w:numFmt w:val="none"/>
      <w:lvlText w:val=""/>
      <w:lvlJc w:val="left"/>
      <w:pPr>
        <w:tabs>
          <w:tab w:val="num" w:pos="426"/>
        </w:tabs>
        <w:ind w:left="0" w:firstLine="0"/>
      </w:pPr>
    </w:lvl>
    <w:lvl w:ilvl="7" w:tplc="B480071A">
      <w:numFmt w:val="none"/>
      <w:lvlText w:val=""/>
      <w:lvlJc w:val="left"/>
      <w:pPr>
        <w:tabs>
          <w:tab w:val="num" w:pos="426"/>
        </w:tabs>
        <w:ind w:left="0" w:firstLine="0"/>
      </w:pPr>
    </w:lvl>
    <w:lvl w:ilvl="8" w:tplc="E7424D8A">
      <w:numFmt w:val="none"/>
      <w:lvlText w:val=""/>
      <w:lvlJc w:val="left"/>
      <w:pPr>
        <w:tabs>
          <w:tab w:val="num" w:pos="426"/>
        </w:tabs>
        <w:ind w:left="0" w:firstLine="0"/>
      </w:pPr>
    </w:lvl>
  </w:abstractNum>
  <w:abstractNum w:abstractNumId="2">
    <w:nsid w:val="3F7D71BC"/>
    <w:multiLevelType w:val="hybridMultilevel"/>
    <w:tmpl w:val="FE4EB3A0"/>
    <w:lvl w:ilvl="0" w:tplc="B14652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F5F15"/>
    <w:multiLevelType w:val="multilevel"/>
    <w:tmpl w:val="072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44915"/>
    <w:multiLevelType w:val="hybridMultilevel"/>
    <w:tmpl w:val="8DA45D4C"/>
    <w:lvl w:ilvl="0" w:tplc="E5601AD4">
      <w:start w:val="3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46748"/>
    <w:multiLevelType w:val="multilevel"/>
    <w:tmpl w:val="15C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E76ED"/>
    <w:multiLevelType w:val="multilevel"/>
    <w:tmpl w:val="6D80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F1F62"/>
    <w:rsid w:val="00042A91"/>
    <w:rsid w:val="000D4C35"/>
    <w:rsid w:val="00163B39"/>
    <w:rsid w:val="0017324C"/>
    <w:rsid w:val="0046325B"/>
    <w:rsid w:val="00546E00"/>
    <w:rsid w:val="005A3150"/>
    <w:rsid w:val="00601E43"/>
    <w:rsid w:val="006B5C80"/>
    <w:rsid w:val="007324BC"/>
    <w:rsid w:val="007A5161"/>
    <w:rsid w:val="008E186A"/>
    <w:rsid w:val="00961DE0"/>
    <w:rsid w:val="009B5A8D"/>
    <w:rsid w:val="00A764A5"/>
    <w:rsid w:val="00B1344B"/>
    <w:rsid w:val="00B35DEB"/>
    <w:rsid w:val="00BC4ABF"/>
    <w:rsid w:val="00BF3FF2"/>
    <w:rsid w:val="00BF4F65"/>
    <w:rsid w:val="00D05180"/>
    <w:rsid w:val="00D32EB3"/>
    <w:rsid w:val="00EC5DE2"/>
    <w:rsid w:val="00EF1F62"/>
    <w:rsid w:val="00F931D9"/>
    <w:rsid w:val="00FA4A82"/>
    <w:rsid w:val="00FB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764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F6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EF1F6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1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F1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F62"/>
  </w:style>
  <w:style w:type="table" w:styleId="a7">
    <w:name w:val="Table Grid"/>
    <w:basedOn w:val="a1"/>
    <w:uiPriority w:val="59"/>
    <w:rsid w:val="00EF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F1F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1F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B5A8D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F3FF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76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764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76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eprazdnichki.ru/den-vesennego-ravnodenstv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2017-04-12T06:09:00Z</dcterms:created>
  <dcterms:modified xsi:type="dcterms:W3CDTF">2017-04-12T06:09:00Z</dcterms:modified>
</cp:coreProperties>
</file>