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2" w:rsidRPr="00346ECF" w:rsidRDefault="00EF1F62" w:rsidP="00EF1F62">
      <w:pPr>
        <w:pStyle w:val="a6"/>
        <w:rPr>
          <w:rFonts w:ascii="Times New Roman" w:hAnsi="Times New Roman"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Предмет:</w:t>
      </w:r>
      <w:r w:rsidRPr="00346EC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46ECF">
        <w:rPr>
          <w:rFonts w:ascii="Times New Roman" w:hAnsi="Times New Roman"/>
          <w:sz w:val="24"/>
          <w:szCs w:val="24"/>
        </w:rPr>
        <w:t>ИЗО</w:t>
      </w:r>
      <w:proofErr w:type="gramEnd"/>
      <w:r w:rsidRPr="00346EC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6ECF">
        <w:rPr>
          <w:rFonts w:ascii="Times New Roman" w:hAnsi="Times New Roman"/>
          <w:b/>
          <w:sz w:val="24"/>
          <w:szCs w:val="24"/>
        </w:rPr>
        <w:t>Дата проведения</w:t>
      </w:r>
      <w:r w:rsidR="00B1344B">
        <w:rPr>
          <w:rFonts w:ascii="Times New Roman" w:hAnsi="Times New Roman"/>
          <w:sz w:val="24"/>
          <w:szCs w:val="24"/>
        </w:rPr>
        <w:t>: 12.04</w:t>
      </w:r>
      <w:r>
        <w:rPr>
          <w:rFonts w:ascii="Times New Roman" w:hAnsi="Times New Roman"/>
          <w:sz w:val="24"/>
          <w:szCs w:val="24"/>
        </w:rPr>
        <w:t>.2017</w:t>
      </w:r>
      <w:r w:rsidRPr="00346ECF">
        <w:rPr>
          <w:rFonts w:ascii="Times New Roman" w:hAnsi="Times New Roman"/>
          <w:sz w:val="24"/>
          <w:szCs w:val="24"/>
        </w:rPr>
        <w:t xml:space="preserve">год                                                                                </w:t>
      </w:r>
      <w:r w:rsidRPr="00346ECF">
        <w:rPr>
          <w:rFonts w:ascii="Times New Roman" w:hAnsi="Times New Roman"/>
          <w:b/>
          <w:sz w:val="24"/>
          <w:szCs w:val="24"/>
        </w:rPr>
        <w:t>Учитель:</w:t>
      </w:r>
      <w:r w:rsidRPr="00346E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46ECF">
        <w:rPr>
          <w:rFonts w:ascii="Times New Roman" w:hAnsi="Times New Roman"/>
          <w:sz w:val="24"/>
          <w:szCs w:val="24"/>
        </w:rPr>
        <w:t>Кашапова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 О.В.                                                                 </w:t>
      </w:r>
      <w:r w:rsidRPr="00346ECF">
        <w:rPr>
          <w:rFonts w:ascii="Times New Roman" w:hAnsi="Times New Roman"/>
          <w:b/>
          <w:sz w:val="24"/>
          <w:szCs w:val="24"/>
        </w:rPr>
        <w:t>Класс:</w:t>
      </w:r>
      <w:r w:rsidRPr="00346ECF">
        <w:rPr>
          <w:rFonts w:ascii="Times New Roman" w:hAnsi="Times New Roman"/>
          <w:sz w:val="24"/>
          <w:szCs w:val="24"/>
        </w:rPr>
        <w:t xml:space="preserve">  6             </w:t>
      </w:r>
    </w:p>
    <w:p w:rsidR="00EF1F62" w:rsidRPr="00346ECF" w:rsidRDefault="00EF1F62" w:rsidP="00EF1F62">
      <w:pPr>
        <w:pStyle w:val="a6"/>
        <w:rPr>
          <w:rFonts w:ascii="Times New Roman" w:hAnsi="Times New Roman"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Тема урока:</w:t>
      </w:r>
      <w:r w:rsidRPr="00346ECF">
        <w:rPr>
          <w:rFonts w:ascii="Times New Roman" w:hAnsi="Times New Roman"/>
          <w:sz w:val="24"/>
          <w:szCs w:val="24"/>
        </w:rPr>
        <w:t xml:space="preserve">  </w:t>
      </w:r>
      <w:r w:rsidR="00B1344B">
        <w:rPr>
          <w:rFonts w:ascii="Times New Roman" w:hAnsi="Times New Roman"/>
          <w:color w:val="000000"/>
          <w:sz w:val="24"/>
          <w:szCs w:val="24"/>
        </w:rPr>
        <w:t xml:space="preserve">Объем </w:t>
      </w:r>
      <w:r w:rsidR="00601E43">
        <w:rPr>
          <w:rFonts w:ascii="Times New Roman" w:hAnsi="Times New Roman"/>
          <w:color w:val="000000"/>
          <w:sz w:val="24"/>
          <w:szCs w:val="24"/>
        </w:rPr>
        <w:t>–</w:t>
      </w:r>
      <w:r w:rsidR="00B134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43">
        <w:rPr>
          <w:rFonts w:ascii="Times New Roman" w:hAnsi="Times New Roman"/>
          <w:color w:val="000000"/>
          <w:sz w:val="24"/>
          <w:szCs w:val="24"/>
        </w:rPr>
        <w:t>основа языка скульптуры, основные темы скульптуры, круглая скульптура (мелкая пластика)</w:t>
      </w:r>
      <w:r w:rsidR="000D4C35">
        <w:rPr>
          <w:rFonts w:ascii="Times New Roman" w:hAnsi="Times New Roman"/>
          <w:color w:val="000000"/>
          <w:sz w:val="24"/>
          <w:szCs w:val="24"/>
        </w:rPr>
        <w:t>.</w:t>
      </w:r>
      <w:r w:rsidR="00601E43">
        <w:rPr>
          <w:rFonts w:ascii="Times New Roman" w:hAnsi="Times New Roman"/>
          <w:color w:val="000000"/>
          <w:sz w:val="24"/>
          <w:szCs w:val="24"/>
        </w:rPr>
        <w:t xml:space="preserve"> Цельность композиции, типизация, техника лепки фигур животных в движении.</w:t>
      </w:r>
    </w:p>
    <w:p w:rsidR="00EF1F62" w:rsidRPr="00346ECF" w:rsidRDefault="00EF1F62" w:rsidP="00EF1F62">
      <w:pPr>
        <w:pStyle w:val="a6"/>
        <w:rPr>
          <w:rFonts w:ascii="Times New Roman" w:hAnsi="Times New Roman"/>
          <w:b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346ECF">
        <w:rPr>
          <w:rFonts w:ascii="Times New Roman" w:hAnsi="Times New Roman"/>
          <w:sz w:val="24"/>
          <w:szCs w:val="24"/>
        </w:rPr>
        <w:t>Урок изучения нового материала, закрепление старого материала.</w:t>
      </w:r>
    </w:p>
    <w:p w:rsidR="00EF1F62" w:rsidRPr="00346ECF" w:rsidRDefault="00EF1F62" w:rsidP="00EF1F62">
      <w:pPr>
        <w:pStyle w:val="a6"/>
        <w:rPr>
          <w:rFonts w:ascii="Times New Roman" w:hAnsi="Times New Roman"/>
          <w:b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Вид урока:</w:t>
      </w:r>
      <w:r w:rsidRPr="00346ECF">
        <w:rPr>
          <w:rFonts w:ascii="Times New Roman" w:hAnsi="Times New Roman"/>
          <w:sz w:val="24"/>
          <w:szCs w:val="24"/>
        </w:rPr>
        <w:t xml:space="preserve"> комбинированный.</w:t>
      </w:r>
    </w:p>
    <w:p w:rsidR="00601E43" w:rsidRDefault="00EF1F62" w:rsidP="00601E43">
      <w:pPr>
        <w:pStyle w:val="a6"/>
        <w:tabs>
          <w:tab w:val="left" w:pos="2645"/>
        </w:tabs>
        <w:rPr>
          <w:rFonts w:ascii="Times New Roman" w:hAnsi="Times New Roman"/>
          <w:b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ТДЦ  урока:</w:t>
      </w:r>
      <w:r w:rsidRPr="00346ECF">
        <w:rPr>
          <w:rFonts w:ascii="Times New Roman" w:hAnsi="Times New Roman"/>
          <w:b/>
          <w:sz w:val="24"/>
          <w:szCs w:val="24"/>
        </w:rPr>
        <w:tab/>
      </w:r>
    </w:p>
    <w:p w:rsidR="00601E43" w:rsidRPr="00601E43" w:rsidRDefault="00601E43" w:rsidP="00601E43">
      <w:pPr>
        <w:pStyle w:val="a6"/>
        <w:tabs>
          <w:tab w:val="left" w:pos="2645"/>
        </w:tabs>
        <w:rPr>
          <w:rFonts w:ascii="Times New Roman" w:hAnsi="Times New Roman"/>
          <w:b/>
          <w:sz w:val="24"/>
          <w:szCs w:val="24"/>
        </w:rPr>
      </w:pPr>
      <w:r w:rsidRPr="00601E43">
        <w:rPr>
          <w:rFonts w:ascii="Times New Roman" w:hAnsi="Times New Roman"/>
          <w:b/>
          <w:i/>
          <w:sz w:val="24"/>
          <w:szCs w:val="24"/>
        </w:rPr>
        <w:t>О</w:t>
      </w:r>
      <w:r w:rsidR="00EF1F62" w:rsidRPr="00601E43">
        <w:rPr>
          <w:rFonts w:ascii="Times New Roman" w:hAnsi="Times New Roman"/>
          <w:b/>
          <w:i/>
          <w:sz w:val="24"/>
          <w:szCs w:val="24"/>
        </w:rPr>
        <w:t>бучить</w:t>
      </w:r>
      <w:r w:rsidRPr="00601E43">
        <w:rPr>
          <w:rFonts w:ascii="Times New Roman" w:hAnsi="Times New Roman"/>
          <w:b/>
          <w:i/>
          <w:sz w:val="24"/>
          <w:szCs w:val="24"/>
        </w:rPr>
        <w:t>:</w:t>
      </w:r>
      <w:r w:rsidRPr="00601E43">
        <w:rPr>
          <w:rFonts w:ascii="Times New Roman" w:hAnsi="Times New Roman"/>
          <w:sz w:val="24"/>
          <w:szCs w:val="24"/>
        </w:rPr>
        <w:t xml:space="preserve"> </w:t>
      </w:r>
      <w:r w:rsidRPr="00601E43">
        <w:rPr>
          <w:rFonts w:ascii="Times New Roman" w:hAnsi="Times New Roman"/>
          <w:i/>
          <w:sz w:val="24"/>
          <w:szCs w:val="24"/>
        </w:rPr>
        <w:t>Познакомить учащихся с выразительными возможностями объёмного изображения, видами скульптурных изображений, связью объёма с окружающим пространством и освещением, художественными материалами, применяемыми в скульптуре, и их свойствами;</w:t>
      </w:r>
      <w:r w:rsidRPr="00601E43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601E43">
        <w:rPr>
          <w:rFonts w:ascii="Times New Roman" w:hAnsi="Times New Roman"/>
          <w:i/>
          <w:sz w:val="24"/>
          <w:szCs w:val="24"/>
        </w:rPr>
        <w:t>Учить создавать объёмные изображения животных, используя пластилин;</w:t>
      </w:r>
    </w:p>
    <w:p w:rsidR="00601E43" w:rsidRDefault="00EF1F62" w:rsidP="00601E43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46ECF">
        <w:rPr>
          <w:rFonts w:ascii="Times New Roman" w:hAnsi="Times New Roman"/>
          <w:b/>
          <w:i/>
          <w:sz w:val="24"/>
          <w:szCs w:val="24"/>
        </w:rPr>
        <w:t xml:space="preserve">развить: </w:t>
      </w:r>
      <w:r w:rsidR="00601E43" w:rsidRPr="00601E43">
        <w:rPr>
          <w:rFonts w:ascii="Times New Roman" w:hAnsi="Times New Roman"/>
          <w:i/>
          <w:sz w:val="24"/>
          <w:szCs w:val="24"/>
        </w:rPr>
        <w:t xml:space="preserve">моторику пальцев, фантазию, самостоятельно находить </w:t>
      </w:r>
      <w:proofErr w:type="gramStart"/>
      <w:r w:rsidR="00601E43" w:rsidRPr="00601E43">
        <w:rPr>
          <w:rFonts w:ascii="Times New Roman" w:hAnsi="Times New Roman"/>
          <w:i/>
          <w:sz w:val="24"/>
          <w:szCs w:val="24"/>
        </w:rPr>
        <w:t>композиционные</w:t>
      </w:r>
      <w:proofErr w:type="gramEnd"/>
      <w:r w:rsidR="00601E43" w:rsidRPr="00601E43">
        <w:rPr>
          <w:rFonts w:ascii="Times New Roman" w:hAnsi="Times New Roman"/>
          <w:i/>
          <w:sz w:val="24"/>
          <w:szCs w:val="24"/>
        </w:rPr>
        <w:t xml:space="preserve"> решение.</w:t>
      </w:r>
    </w:p>
    <w:p w:rsidR="00EF1F62" w:rsidRPr="00601E43" w:rsidRDefault="00EF1F62" w:rsidP="00EF1F62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46ECF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346ECF">
        <w:rPr>
          <w:rFonts w:ascii="Times New Roman" w:hAnsi="Times New Roman"/>
          <w:b/>
          <w:i/>
          <w:sz w:val="24"/>
          <w:szCs w:val="24"/>
        </w:rPr>
        <w:t xml:space="preserve">оспитать: </w:t>
      </w:r>
      <w:r w:rsidR="00601E43" w:rsidRPr="00601E43">
        <w:rPr>
          <w:rFonts w:ascii="Times New Roman" w:hAnsi="Times New Roman"/>
          <w:i/>
          <w:sz w:val="24"/>
          <w:szCs w:val="24"/>
        </w:rPr>
        <w:t>Воспитывать интерес к учебной деятельности и скульптурному искусству.</w:t>
      </w:r>
    </w:p>
    <w:p w:rsidR="00EF1F62" w:rsidRPr="004629B3" w:rsidRDefault="00EF1F62" w:rsidP="00EF1F62">
      <w:pPr>
        <w:pStyle w:val="a6"/>
        <w:tabs>
          <w:tab w:val="left" w:pos="3171"/>
        </w:tabs>
        <w:rPr>
          <w:rFonts w:ascii="Times New Roman" w:hAnsi="Times New Roman"/>
          <w:sz w:val="24"/>
          <w:szCs w:val="24"/>
        </w:rPr>
      </w:pPr>
      <w:r w:rsidRPr="00346ECF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346E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Конечный результат: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учащие</w:t>
      </w:r>
      <w:r w:rsidRPr="004629B3">
        <w:rPr>
          <w:rFonts w:ascii="Times New Roman" w:hAnsi="Times New Roman"/>
          <w:color w:val="000000"/>
          <w:sz w:val="24"/>
          <w:szCs w:val="24"/>
        </w:rPr>
        <w:t>ся</w:t>
      </w:r>
      <w:r w:rsidR="00601E43">
        <w:rPr>
          <w:rFonts w:ascii="Times New Roman" w:hAnsi="Times New Roman"/>
          <w:color w:val="000000"/>
          <w:sz w:val="24"/>
          <w:szCs w:val="24"/>
        </w:rPr>
        <w:t xml:space="preserve"> знают, что такое объем в скульптуре, что такое целостность композиции и типизация</w:t>
      </w:r>
      <w:r w:rsidRPr="004629B3">
        <w:rPr>
          <w:rFonts w:ascii="Times New Roman" w:hAnsi="Times New Roman"/>
          <w:color w:val="000000"/>
          <w:sz w:val="24"/>
          <w:szCs w:val="24"/>
        </w:rPr>
        <w:t>.</w:t>
      </w:r>
      <w:r w:rsidRPr="004629B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EF1F62" w:rsidRPr="00346ECF" w:rsidRDefault="00EF1F62" w:rsidP="00EF1F62">
      <w:pPr>
        <w:pStyle w:val="a6"/>
        <w:rPr>
          <w:rFonts w:ascii="Times New Roman" w:hAnsi="Times New Roman"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Оборудование</w:t>
      </w:r>
      <w:r w:rsidRPr="00346ECF">
        <w:rPr>
          <w:rFonts w:ascii="Times New Roman" w:hAnsi="Times New Roman"/>
          <w:sz w:val="24"/>
          <w:szCs w:val="24"/>
        </w:rPr>
        <w:t xml:space="preserve">: краски, </w:t>
      </w:r>
      <w:r w:rsidR="000D4C35">
        <w:rPr>
          <w:rFonts w:ascii="Times New Roman" w:hAnsi="Times New Roman"/>
          <w:sz w:val="24"/>
          <w:szCs w:val="24"/>
        </w:rPr>
        <w:t>кисти, непроливайка, формат А</w:t>
      </w:r>
      <w:proofErr w:type="gramStart"/>
      <w:r w:rsidR="000D4C35">
        <w:rPr>
          <w:rFonts w:ascii="Times New Roman" w:hAnsi="Times New Roman"/>
          <w:sz w:val="24"/>
          <w:szCs w:val="24"/>
        </w:rPr>
        <w:t>4</w:t>
      </w:r>
      <w:proofErr w:type="gramEnd"/>
      <w:r w:rsidR="000D4C35">
        <w:rPr>
          <w:rFonts w:ascii="Times New Roman" w:hAnsi="Times New Roman"/>
          <w:sz w:val="24"/>
          <w:szCs w:val="24"/>
        </w:rPr>
        <w:t>.</w:t>
      </w:r>
    </w:p>
    <w:p w:rsidR="00EF1F62" w:rsidRPr="00346ECF" w:rsidRDefault="00EF1F62" w:rsidP="00EF1F62">
      <w:pPr>
        <w:pStyle w:val="a6"/>
        <w:rPr>
          <w:rFonts w:ascii="Times New Roman" w:hAnsi="Times New Roman"/>
          <w:sz w:val="24"/>
          <w:szCs w:val="24"/>
        </w:rPr>
      </w:pPr>
      <w:r w:rsidRPr="00346ECF">
        <w:rPr>
          <w:rFonts w:ascii="Times New Roman" w:hAnsi="Times New Roman"/>
          <w:sz w:val="24"/>
          <w:szCs w:val="24"/>
        </w:rPr>
        <w:t xml:space="preserve">Литература: Министерство образования и науки Республики Казахстан. </w:t>
      </w:r>
      <w:proofErr w:type="spellStart"/>
      <w:r w:rsidRPr="00346ECF">
        <w:rPr>
          <w:rFonts w:ascii="Times New Roman" w:hAnsi="Times New Roman"/>
          <w:sz w:val="24"/>
          <w:szCs w:val="24"/>
        </w:rPr>
        <w:t>Костанайский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 гуманитарный институт. </w:t>
      </w:r>
      <w:proofErr w:type="spellStart"/>
      <w:r w:rsidRPr="00346ECF">
        <w:rPr>
          <w:rFonts w:ascii="Times New Roman" w:hAnsi="Times New Roman"/>
          <w:sz w:val="24"/>
          <w:szCs w:val="24"/>
        </w:rPr>
        <w:t>Костанайский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 педагогический колледж.  Методическое пособие. Цвет в </w:t>
      </w:r>
      <w:proofErr w:type="spellStart"/>
      <w:r w:rsidRPr="00346ECF">
        <w:rPr>
          <w:rFonts w:ascii="Times New Roman" w:hAnsi="Times New Roman"/>
          <w:sz w:val="24"/>
          <w:szCs w:val="24"/>
        </w:rPr>
        <w:t>инетрьере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6ECF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 2004 год. Исакова Л.В.</w:t>
      </w:r>
    </w:p>
    <w:p w:rsidR="00EF1F62" w:rsidRPr="00346ECF" w:rsidRDefault="00EF1F62" w:rsidP="00EF1F62">
      <w:pPr>
        <w:pStyle w:val="a6"/>
        <w:rPr>
          <w:rFonts w:ascii="Times New Roman" w:hAnsi="Times New Roman"/>
          <w:b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EF1F62" w:rsidRPr="00346ECF" w:rsidRDefault="00EF1F62" w:rsidP="00EF1F62">
      <w:pPr>
        <w:pStyle w:val="a4"/>
        <w:tabs>
          <w:tab w:val="left" w:pos="-2700"/>
        </w:tabs>
        <w:ind w:right="-840"/>
        <w:rPr>
          <w:sz w:val="24"/>
        </w:rPr>
      </w:pPr>
      <w:r w:rsidRPr="00346ECF">
        <w:rPr>
          <w:sz w:val="24"/>
        </w:rPr>
        <w:t>1.Методы организации научно-познавательной деятельности:</w:t>
      </w:r>
    </w:p>
    <w:p w:rsidR="00EF1F62" w:rsidRPr="00346ECF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ind w:right="-840"/>
        <w:rPr>
          <w:sz w:val="24"/>
        </w:rPr>
      </w:pPr>
      <w:proofErr w:type="gramStart"/>
      <w:r w:rsidRPr="00346ECF">
        <w:rPr>
          <w:sz w:val="24"/>
        </w:rPr>
        <w:t>Словесные</w:t>
      </w:r>
      <w:proofErr w:type="gramEnd"/>
      <w:r w:rsidRPr="00346ECF">
        <w:rPr>
          <w:sz w:val="24"/>
        </w:rPr>
        <w:t xml:space="preserve">: рассказ, </w:t>
      </w:r>
      <w:r w:rsidRPr="00346ECF">
        <w:rPr>
          <w:sz w:val="24"/>
          <w:u w:val="single"/>
        </w:rPr>
        <w:t>лекция, беседа.</w:t>
      </w:r>
    </w:p>
    <w:p w:rsidR="00EF1F62" w:rsidRPr="00346ECF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ind w:right="-840"/>
        <w:rPr>
          <w:sz w:val="24"/>
        </w:rPr>
      </w:pPr>
      <w:proofErr w:type="gramStart"/>
      <w:r w:rsidRPr="00346ECF">
        <w:rPr>
          <w:sz w:val="24"/>
        </w:rPr>
        <w:t>Наглядные</w:t>
      </w:r>
      <w:proofErr w:type="gramEnd"/>
      <w:r w:rsidRPr="00346ECF">
        <w:rPr>
          <w:sz w:val="24"/>
        </w:rPr>
        <w:t xml:space="preserve">: демонстрация, </w:t>
      </w:r>
      <w:r w:rsidRPr="00346ECF">
        <w:rPr>
          <w:sz w:val="24"/>
          <w:u w:val="single"/>
        </w:rPr>
        <w:t>иллюстрация.</w:t>
      </w:r>
    </w:p>
    <w:p w:rsidR="00EF1F62" w:rsidRPr="00346ECF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ind w:right="-840"/>
        <w:rPr>
          <w:sz w:val="24"/>
        </w:rPr>
      </w:pPr>
      <w:r w:rsidRPr="00346ECF">
        <w:rPr>
          <w:sz w:val="24"/>
        </w:rPr>
        <w:t xml:space="preserve">Практические упражнения: </w:t>
      </w:r>
      <w:r w:rsidRPr="00346ECF">
        <w:rPr>
          <w:sz w:val="24"/>
          <w:u w:val="single"/>
        </w:rPr>
        <w:t>трудовые действия.</w:t>
      </w:r>
    </w:p>
    <w:p w:rsidR="00EF1F62" w:rsidRPr="00346ECF" w:rsidRDefault="00EF1F62" w:rsidP="00EF1F62">
      <w:pPr>
        <w:pStyle w:val="a4"/>
        <w:tabs>
          <w:tab w:val="left" w:pos="-2700"/>
        </w:tabs>
        <w:rPr>
          <w:sz w:val="24"/>
        </w:rPr>
      </w:pPr>
      <w:r w:rsidRPr="00346ECF">
        <w:rPr>
          <w:sz w:val="24"/>
        </w:rPr>
        <w:t>2.Методы стимулирования учебно-познавательной деятельности:</w:t>
      </w:r>
    </w:p>
    <w:p w:rsidR="00EF1F62" w:rsidRPr="00346ECF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rPr>
          <w:sz w:val="24"/>
        </w:rPr>
      </w:pPr>
      <w:r w:rsidRPr="00346ECF">
        <w:rPr>
          <w:sz w:val="24"/>
        </w:rPr>
        <w:t xml:space="preserve">Методы познавательной игры – </w:t>
      </w:r>
      <w:r w:rsidRPr="00346ECF">
        <w:rPr>
          <w:sz w:val="24"/>
          <w:u w:val="single"/>
        </w:rPr>
        <w:t>загадки</w:t>
      </w:r>
      <w:r w:rsidRPr="00346ECF">
        <w:rPr>
          <w:sz w:val="24"/>
        </w:rPr>
        <w:t>.</w:t>
      </w:r>
    </w:p>
    <w:p w:rsidR="00EF1F62" w:rsidRPr="00BD4700" w:rsidRDefault="00EF1F62" w:rsidP="00EF1F62">
      <w:pPr>
        <w:pStyle w:val="a4"/>
        <w:tabs>
          <w:tab w:val="left" w:pos="-2700"/>
        </w:tabs>
        <w:ind w:left="-720"/>
        <w:rPr>
          <w:sz w:val="24"/>
        </w:rPr>
      </w:pPr>
      <w:r w:rsidRPr="00BD4700">
        <w:rPr>
          <w:sz w:val="24"/>
        </w:rPr>
        <w:t xml:space="preserve">               3.Методы поощрения </w:t>
      </w:r>
    </w:p>
    <w:p w:rsidR="00EF1F62" w:rsidRPr="00BD4700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ind w:left="-720"/>
        <w:rPr>
          <w:sz w:val="24"/>
        </w:rPr>
      </w:pPr>
      <w:r w:rsidRPr="00BD4700">
        <w:rPr>
          <w:sz w:val="24"/>
        </w:rPr>
        <w:t xml:space="preserve">Методы </w:t>
      </w:r>
      <w:proofErr w:type="gramStart"/>
      <w:r w:rsidRPr="00BD4700">
        <w:rPr>
          <w:sz w:val="24"/>
        </w:rPr>
        <w:t>контроля за</w:t>
      </w:r>
      <w:proofErr w:type="gramEnd"/>
      <w:r w:rsidRPr="00BD4700">
        <w:rPr>
          <w:sz w:val="24"/>
        </w:rPr>
        <w:t xml:space="preserve"> эффективностью учебно-познавательной деятельности:</w:t>
      </w:r>
    </w:p>
    <w:p w:rsidR="00EF1F62" w:rsidRPr="00BD4700" w:rsidRDefault="00EF1F62" w:rsidP="00EF1F62">
      <w:pPr>
        <w:pStyle w:val="a4"/>
        <w:numPr>
          <w:ilvl w:val="2"/>
          <w:numId w:val="1"/>
        </w:numPr>
        <w:tabs>
          <w:tab w:val="left" w:pos="-2700"/>
        </w:tabs>
        <w:ind w:left="-720"/>
        <w:rPr>
          <w:sz w:val="24"/>
          <w:u w:val="single"/>
        </w:rPr>
      </w:pPr>
      <w:r w:rsidRPr="00BD4700">
        <w:rPr>
          <w:sz w:val="24"/>
          <w:u w:val="single"/>
        </w:rPr>
        <w:t>Методы устного, письменного контроля.</w:t>
      </w:r>
    </w:p>
    <w:p w:rsidR="00EF1F62" w:rsidRPr="00ED22ED" w:rsidRDefault="00EF1F62" w:rsidP="00EF1F62">
      <w:pPr>
        <w:pStyle w:val="a4"/>
        <w:numPr>
          <w:ilvl w:val="2"/>
          <w:numId w:val="1"/>
        </w:numPr>
        <w:tabs>
          <w:tab w:val="left" w:pos="-2700"/>
        </w:tabs>
        <w:ind w:left="-142"/>
        <w:rPr>
          <w:sz w:val="24"/>
          <w:u w:val="single"/>
        </w:rPr>
      </w:pPr>
      <w:r w:rsidRPr="00BD4700">
        <w:rPr>
          <w:sz w:val="24"/>
        </w:rPr>
        <w:t xml:space="preserve"> </w:t>
      </w:r>
      <w:r w:rsidRPr="00BD4700">
        <w:rPr>
          <w:b/>
          <w:sz w:val="24"/>
        </w:rPr>
        <w:t>Формы организации познавательной деятельности учащихся:</w:t>
      </w:r>
      <w:r w:rsidRPr="00BD4700">
        <w:rPr>
          <w:sz w:val="24"/>
        </w:rPr>
        <w:t xml:space="preserve"> </w:t>
      </w:r>
      <w:r w:rsidRPr="00ED22ED">
        <w:rPr>
          <w:sz w:val="24"/>
          <w:u w:val="single"/>
        </w:rPr>
        <w:t>фронтальная, групповая</w:t>
      </w:r>
    </w:p>
    <w:p w:rsidR="00EF1F62" w:rsidRPr="00BD4700" w:rsidRDefault="00EF1F62" w:rsidP="00EF1F62">
      <w:pPr>
        <w:pStyle w:val="a4"/>
        <w:numPr>
          <w:ilvl w:val="2"/>
          <w:numId w:val="1"/>
        </w:numPr>
        <w:tabs>
          <w:tab w:val="left" w:pos="-2700"/>
        </w:tabs>
        <w:ind w:left="-142"/>
        <w:rPr>
          <w:sz w:val="24"/>
        </w:rPr>
      </w:pPr>
      <w:r w:rsidRPr="00BD4700">
        <w:rPr>
          <w:sz w:val="24"/>
        </w:rPr>
        <w:t xml:space="preserve"> </w:t>
      </w:r>
      <w:r w:rsidRPr="00BD4700">
        <w:rPr>
          <w:b/>
          <w:sz w:val="24"/>
        </w:rPr>
        <w:t>Дидактический материал:</w:t>
      </w:r>
      <w:r w:rsidRPr="00BD4700">
        <w:rPr>
          <w:sz w:val="24"/>
        </w:rPr>
        <w:t xml:space="preserve"> видеотека, </w:t>
      </w:r>
      <w:r w:rsidRPr="00ED22ED">
        <w:rPr>
          <w:sz w:val="24"/>
          <w:u w:val="single"/>
        </w:rPr>
        <w:t>карточки</w:t>
      </w:r>
    </w:p>
    <w:p w:rsidR="00EF1F62" w:rsidRPr="00BD4700" w:rsidRDefault="00EF1F62" w:rsidP="00EF1F62">
      <w:pPr>
        <w:pStyle w:val="a4"/>
        <w:tabs>
          <w:tab w:val="left" w:pos="-2700"/>
        </w:tabs>
        <w:ind w:left="426"/>
        <w:rPr>
          <w:sz w:val="24"/>
        </w:rPr>
      </w:pPr>
      <w:r w:rsidRPr="00BD4700">
        <w:rPr>
          <w:sz w:val="24"/>
        </w:rPr>
        <w:t>1.Организационный момент.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Актуальность темы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Повторение старого материала.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Изучение нового материала. Исследовательская работа.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Физ. минутка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Практическая часть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Рефлексия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Домашнее задание</w:t>
      </w:r>
    </w:p>
    <w:p w:rsidR="00EF1F62" w:rsidRDefault="00EF1F62" w:rsidP="00EF1F62">
      <w:pPr>
        <w:pStyle w:val="a4"/>
        <w:tabs>
          <w:tab w:val="left" w:pos="-2700"/>
        </w:tabs>
        <w:ind w:left="786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4943"/>
        <w:gridCol w:w="2467"/>
      </w:tblGrid>
      <w:tr w:rsidR="00EF1F62" w:rsidTr="00F465C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EF1F62" w:rsidTr="00F465CE">
        <w:trPr>
          <w:trHeight w:val="900"/>
        </w:trPr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F62" w:rsidRPr="0095242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4"/>
                <w:lang w:eastAsia="en-US"/>
              </w:rPr>
            </w:pPr>
            <w:r w:rsidRPr="00952422">
              <w:rPr>
                <w:sz w:val="24"/>
                <w:lang w:eastAsia="en-US"/>
              </w:rPr>
              <w:t>1.Организационный момент.</w:t>
            </w:r>
          </w:p>
          <w:p w:rsidR="00EF1F62" w:rsidRPr="0095242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4"/>
                <w:lang w:eastAsia="en-US"/>
              </w:rPr>
            </w:pPr>
          </w:p>
          <w:p w:rsidR="00EF1F62" w:rsidRPr="0095242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Pr="0095242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4"/>
                <w:lang w:eastAsia="en-US"/>
              </w:rPr>
            </w:pPr>
            <w:r w:rsidRPr="00952422">
              <w:rPr>
                <w:sz w:val="24"/>
                <w:lang w:eastAsia="en-US"/>
              </w:rPr>
              <w:t>Приветствие, проверка присутствующих, проверка готовности учащихся, тема урока и цель, назначение дежурных.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numPr>
                <w:ilvl w:val="0"/>
                <w:numId w:val="2"/>
              </w:numPr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</w:tc>
      </w:tr>
      <w:tr w:rsidR="00EF1F62" w:rsidTr="00F465CE">
        <w:trPr>
          <w:trHeight w:val="50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Актуализация темы.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161" w:rsidRDefault="000D4C35" w:rsidP="00F465CE">
            <w:r>
              <w:t>Кто такой модельер?</w:t>
            </w:r>
          </w:p>
          <w:p w:rsidR="000D4C35" w:rsidRDefault="000D4C35" w:rsidP="00F465CE">
            <w:r>
              <w:t>Задачи модельера?</w:t>
            </w:r>
          </w:p>
          <w:p w:rsidR="000D4C35" w:rsidRDefault="000D4C35" w:rsidP="00F465CE">
            <w:r>
              <w:t>Относится модельер к дизайнеру?</w:t>
            </w:r>
          </w:p>
          <w:p w:rsidR="000D4C35" w:rsidRPr="00952422" w:rsidRDefault="000D4C35" w:rsidP="00F465CE">
            <w:r>
              <w:t>Модельер умеет шить?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мин.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</w:tc>
      </w:tr>
      <w:tr w:rsidR="00EF1F62" w:rsidTr="00F465CE">
        <w:trPr>
          <w:trHeight w:val="139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3.Повторение старого  материала.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получить зелёный цвет? – смешать синий и жёлтый.</w:t>
            </w:r>
          </w:p>
          <w:p w:rsidR="00EF1F62" w:rsidRDefault="00EF1F62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получить оранжевый цвет? – смешать красный и жёлтый.</w:t>
            </w:r>
          </w:p>
          <w:p w:rsidR="00EF1F62" w:rsidRDefault="00EF1F62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получить фиолетовый цвет? – смешать синий и красный.</w:t>
            </w:r>
          </w:p>
          <w:p w:rsidR="00EF1F62" w:rsidRDefault="00EF1F62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Молодцы! Вы хорошо помните составные цвета!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 цвета, которые </w:t>
            </w:r>
            <w:proofErr w:type="gramStart"/>
            <w:r>
              <w:rPr>
                <w:sz w:val="24"/>
                <w:lang w:eastAsia="en-US"/>
              </w:rPr>
              <w:t>имеют</w:t>
            </w:r>
            <w:proofErr w:type="gramEnd"/>
            <w:r>
              <w:rPr>
                <w:sz w:val="24"/>
                <w:lang w:eastAsia="en-US"/>
              </w:rPr>
              <w:t xml:space="preserve"> какой либо цветовой оттенок называют</w:t>
            </w:r>
            <w:r>
              <w:rPr>
                <w:rStyle w:val="apple-converted-space"/>
                <w:sz w:val="24"/>
                <w:lang w:eastAsia="en-US"/>
              </w:rPr>
              <w:t> </w:t>
            </w:r>
            <w:r>
              <w:rPr>
                <w:rStyle w:val="a8"/>
                <w:sz w:val="24"/>
                <w:lang w:eastAsia="en-US"/>
              </w:rPr>
              <w:t>хроматическими</w:t>
            </w:r>
            <w:r>
              <w:rPr>
                <w:rStyle w:val="apple-converted-space"/>
                <w:sz w:val="24"/>
                <w:lang w:eastAsia="en-US"/>
              </w:rPr>
              <w:t> </w:t>
            </w:r>
            <w:r>
              <w:rPr>
                <w:sz w:val="24"/>
                <w:lang w:eastAsia="en-US"/>
              </w:rPr>
              <w:t>(от греческого «хрома» - цвет). А такие цвета как белый, серый и чёрный не имеют цветовой оттенок, их называют</w:t>
            </w:r>
            <w:r>
              <w:rPr>
                <w:rStyle w:val="apple-converted-space"/>
                <w:sz w:val="24"/>
                <w:lang w:eastAsia="en-US"/>
              </w:rPr>
              <w:t> </w:t>
            </w:r>
            <w:r>
              <w:rPr>
                <w:rStyle w:val="a8"/>
                <w:sz w:val="24"/>
                <w:lang w:eastAsia="en-US"/>
              </w:rPr>
              <w:t>ахроматическими</w:t>
            </w:r>
            <w:r>
              <w:rPr>
                <w:rStyle w:val="apple-converted-space"/>
                <w:sz w:val="24"/>
                <w:lang w:eastAsia="en-US"/>
              </w:rPr>
              <w:t> </w:t>
            </w:r>
            <w:r>
              <w:rPr>
                <w:sz w:val="24"/>
                <w:lang w:eastAsia="en-US"/>
              </w:rPr>
              <w:t xml:space="preserve">(приставка «а» говорит об отрицании, т.е. </w:t>
            </w:r>
            <w:proofErr w:type="spellStart"/>
            <w:r>
              <w:rPr>
                <w:sz w:val="24"/>
                <w:lang w:eastAsia="en-US"/>
              </w:rPr>
              <w:t>нецветные</w:t>
            </w:r>
            <w:proofErr w:type="spellEnd"/>
            <w:r>
              <w:rPr>
                <w:sz w:val="24"/>
                <w:lang w:eastAsia="en-US"/>
              </w:rPr>
              <w:t xml:space="preserve"> цвета).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минут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EF1F62" w:rsidRDefault="00EF1F62" w:rsidP="00EF1F62">
      <w:pPr>
        <w:pStyle w:val="a4"/>
        <w:tabs>
          <w:tab w:val="left" w:pos="-2700"/>
        </w:tabs>
        <w:ind w:left="-142"/>
        <w:rPr>
          <w:sz w:val="22"/>
          <w:szCs w:val="22"/>
        </w:rPr>
      </w:pPr>
    </w:p>
    <w:p w:rsidR="00EF1F62" w:rsidRDefault="00EF1F62" w:rsidP="00EF1F62">
      <w:pPr>
        <w:pStyle w:val="a4"/>
        <w:tabs>
          <w:tab w:val="left" w:pos="-2700"/>
        </w:tabs>
        <w:ind w:left="-720"/>
        <w:rPr>
          <w:b/>
          <w:bCs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7"/>
        <w:gridCol w:w="4975"/>
        <w:gridCol w:w="2261"/>
      </w:tblGrid>
      <w:tr w:rsidR="00EF1F62" w:rsidTr="00F465CE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EF1F62" w:rsidTr="00F465CE">
        <w:trPr>
          <w:trHeight w:val="109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r>
              <w:rPr>
                <w:rFonts w:eastAsia="Calibri"/>
                <w:lang w:eastAsia="en-US"/>
              </w:rPr>
              <w:t xml:space="preserve">. Новая тема. </w:t>
            </w:r>
          </w:p>
          <w:p w:rsidR="00EF1F62" w:rsidRDefault="00EF1F62" w:rsidP="00F465C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7A5161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Иллюстрации к теме</w:t>
            </w:r>
            <w:r w:rsidR="00EF1F62">
              <w:rPr>
                <w:lang w:eastAsia="en-US"/>
              </w:rPr>
              <w:t>.</w:t>
            </w:r>
          </w:p>
          <w:p w:rsidR="00EF1F62" w:rsidRDefault="00EF1F62" w:rsidP="00EF1F6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Учащиеся выполняют </w:t>
            </w:r>
            <w:r w:rsidR="000D4C35">
              <w:rPr>
                <w:color w:val="000000"/>
              </w:rPr>
              <w:t xml:space="preserve">наброски на </w:t>
            </w:r>
            <w:r>
              <w:rPr>
                <w:color w:val="000000"/>
              </w:rPr>
              <w:t>формате</w:t>
            </w:r>
            <w:r w:rsidR="000D4C35">
              <w:rPr>
                <w:color w:val="000000"/>
              </w:rPr>
              <w:t xml:space="preserve"> А</w:t>
            </w:r>
            <w:proofErr w:type="gramStart"/>
            <w:r w:rsidR="000D4C35"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.</w:t>
            </w:r>
          </w:p>
          <w:p w:rsidR="00EF1F62" w:rsidRDefault="00EF1F62" w:rsidP="00EF1F6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Композиционные поиски.</w:t>
            </w:r>
          </w:p>
          <w:p w:rsidR="00EF1F62" w:rsidRDefault="00EF1F62" w:rsidP="00EF1F6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Определение зрительного центра.</w:t>
            </w:r>
          </w:p>
          <w:p w:rsidR="00EF1F62" w:rsidRPr="009C68E5" w:rsidRDefault="00EF1F62" w:rsidP="00EF1F6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Хроматическое и ахроматическое решение рисунка.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мин.</w:t>
            </w:r>
          </w:p>
        </w:tc>
      </w:tr>
      <w:tr w:rsidR="00EF1F62" w:rsidTr="00F465CE">
        <w:trPr>
          <w:trHeight w:val="2548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5.  Физ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инутка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3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Рисуем картину пейзаж: солнышко – выполняем круговые движения, дерево и веточки -  выполняем линии, вдруг пошел дождь – выполняем движения </w:t>
            </w:r>
            <w:proofErr w:type="spellStart"/>
            <w:r>
              <w:rPr>
                <w:lang w:eastAsia="en-US"/>
              </w:rPr>
              <w:t>тыка</w:t>
            </w:r>
            <w:proofErr w:type="spellEnd"/>
            <w:r>
              <w:rPr>
                <w:lang w:eastAsia="en-US"/>
              </w:rPr>
              <w:t xml:space="preserve">, повесили картину высоко на стену – подтянулись на носочках вверх, отошли от картины на шаг назад и сказали: «Ох, какая красота!» - размяли шейку.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EF1F62">
            <w:pPr>
              <w:pStyle w:val="a4"/>
              <w:numPr>
                <w:ilvl w:val="0"/>
                <w:numId w:val="3"/>
              </w:numPr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мин.</w:t>
            </w:r>
          </w:p>
        </w:tc>
      </w:tr>
      <w:tr w:rsidR="00EF1F62" w:rsidTr="00F465CE">
        <w:trPr>
          <w:trHeight w:val="720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6.Практическая часть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0D4C35" w:rsidP="007A5161">
            <w:pPr>
              <w:pStyle w:val="a3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Эскизы женской одежды и саукеле – девочкам, мальчикам – мужская казахская одежда и тюбетейку или колпак.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 минут.</w:t>
            </w:r>
          </w:p>
        </w:tc>
      </w:tr>
      <w:tr w:rsidR="00EF1F62" w:rsidTr="00F465CE">
        <w:trPr>
          <w:trHeight w:val="775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7.Рефлексия</w:t>
            </w:r>
          </w:p>
          <w:p w:rsidR="00EF1F62" w:rsidRDefault="00EF1F62" w:rsidP="00F465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Style w:val="a7"/>
              <w:tblW w:w="0" w:type="auto"/>
              <w:tblLook w:val="04A0"/>
            </w:tblPr>
            <w:tblGrid>
              <w:gridCol w:w="1590"/>
              <w:gridCol w:w="1721"/>
              <w:gridCol w:w="1428"/>
            </w:tblGrid>
            <w:tr w:rsidR="00EF1F62" w:rsidTr="00F465CE">
              <w:trPr>
                <w:trHeight w:val="225"/>
              </w:trPr>
              <w:tc>
                <w:tcPr>
                  <w:tcW w:w="1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Тема урока понятна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Тема урока не совсем понятна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Тема урока не понятна.</w:t>
                  </w:r>
                </w:p>
              </w:tc>
            </w:tr>
            <w:tr w:rsidR="00EF1F62" w:rsidTr="00F465CE">
              <w:trPr>
                <w:trHeight w:val="439"/>
              </w:trPr>
              <w:tc>
                <w:tcPr>
                  <w:tcW w:w="1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72"/>
                      <w:szCs w:val="72"/>
                      <w:lang w:eastAsia="en-US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782320" cy="661035"/>
                        <wp:effectExtent l="19050" t="0" r="0" b="0"/>
                        <wp:docPr id="1" name="Рисунок 3" descr="Без наз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Без наз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320" cy="661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72"/>
                      <w:szCs w:val="72"/>
                      <w:lang w:eastAsia="en-US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870585" cy="727075"/>
                        <wp:effectExtent l="19050" t="0" r="5715" b="0"/>
                        <wp:docPr id="2" name="Рисунок 1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85" cy="72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72"/>
                      <w:szCs w:val="72"/>
                      <w:lang w:eastAsia="en-US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84200" cy="594995"/>
                        <wp:effectExtent l="19050" t="0" r="6350" b="0"/>
                        <wp:docPr id="3" name="Рисунок 2" descr="Без названия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Без названия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1F62" w:rsidRDefault="00EF1F62" w:rsidP="00F465CE">
            <w:pPr>
              <w:pStyle w:val="a3"/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мин.</w:t>
            </w:r>
          </w:p>
        </w:tc>
      </w:tr>
      <w:tr w:rsidR="00EF1F62" w:rsidTr="00F465CE">
        <w:trPr>
          <w:trHeight w:val="734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Домашнее задание</w:t>
            </w:r>
          </w:p>
          <w:p w:rsidR="00EF1F62" w:rsidRDefault="00EF1F62" w:rsidP="00F465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3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Доделать иллюстрацию к теме.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мин.</w:t>
            </w:r>
          </w:p>
        </w:tc>
      </w:tr>
      <w:tr w:rsidR="00EF1F62" w:rsidTr="00F465CE">
        <w:trPr>
          <w:trHeight w:val="4625"/>
        </w:trPr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F62" w:rsidRDefault="00EF1F62" w:rsidP="00F465CE">
            <w:pPr>
              <w:tabs>
                <w:tab w:val="left" w:pos="1855"/>
              </w:tabs>
              <w:spacing w:line="276" w:lineRule="auto"/>
              <w:rPr>
                <w:lang w:eastAsia="en-US"/>
              </w:rPr>
            </w:pPr>
          </w:p>
        </w:tc>
      </w:tr>
    </w:tbl>
    <w:p w:rsidR="0017324C" w:rsidRDefault="0017324C"/>
    <w:sectPr w:rsidR="0017324C" w:rsidSect="0017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107"/>
    <w:multiLevelType w:val="multilevel"/>
    <w:tmpl w:val="44B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C761F"/>
    <w:multiLevelType w:val="hybridMultilevel"/>
    <w:tmpl w:val="628AC1BA"/>
    <w:lvl w:ilvl="0" w:tplc="7592DA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8968546">
      <w:numFmt w:val="none"/>
      <w:lvlText w:val=""/>
      <w:lvlJc w:val="left"/>
      <w:pPr>
        <w:tabs>
          <w:tab w:val="num" w:pos="426"/>
        </w:tabs>
        <w:ind w:left="0" w:firstLine="0"/>
      </w:pPr>
    </w:lvl>
    <w:lvl w:ilvl="2" w:tplc="76901418">
      <w:numFmt w:val="none"/>
      <w:lvlText w:val=""/>
      <w:lvlJc w:val="left"/>
      <w:pPr>
        <w:tabs>
          <w:tab w:val="num" w:pos="426"/>
        </w:tabs>
        <w:ind w:left="0" w:firstLine="0"/>
      </w:pPr>
    </w:lvl>
    <w:lvl w:ilvl="3" w:tplc="213C6264">
      <w:numFmt w:val="none"/>
      <w:lvlText w:val=""/>
      <w:lvlJc w:val="left"/>
      <w:pPr>
        <w:tabs>
          <w:tab w:val="num" w:pos="426"/>
        </w:tabs>
        <w:ind w:left="0" w:firstLine="0"/>
      </w:pPr>
    </w:lvl>
    <w:lvl w:ilvl="4" w:tplc="EC1ECE90">
      <w:numFmt w:val="none"/>
      <w:lvlText w:val=""/>
      <w:lvlJc w:val="left"/>
      <w:pPr>
        <w:tabs>
          <w:tab w:val="num" w:pos="426"/>
        </w:tabs>
        <w:ind w:left="0" w:firstLine="0"/>
      </w:pPr>
    </w:lvl>
    <w:lvl w:ilvl="5" w:tplc="ECD2E700">
      <w:numFmt w:val="none"/>
      <w:lvlText w:val=""/>
      <w:lvlJc w:val="left"/>
      <w:pPr>
        <w:tabs>
          <w:tab w:val="num" w:pos="426"/>
        </w:tabs>
        <w:ind w:left="0" w:firstLine="0"/>
      </w:pPr>
    </w:lvl>
    <w:lvl w:ilvl="6" w:tplc="86C82F3E">
      <w:numFmt w:val="none"/>
      <w:lvlText w:val=""/>
      <w:lvlJc w:val="left"/>
      <w:pPr>
        <w:tabs>
          <w:tab w:val="num" w:pos="426"/>
        </w:tabs>
        <w:ind w:left="0" w:firstLine="0"/>
      </w:pPr>
    </w:lvl>
    <w:lvl w:ilvl="7" w:tplc="B480071A">
      <w:numFmt w:val="none"/>
      <w:lvlText w:val=""/>
      <w:lvlJc w:val="left"/>
      <w:pPr>
        <w:tabs>
          <w:tab w:val="num" w:pos="426"/>
        </w:tabs>
        <w:ind w:left="0" w:firstLine="0"/>
      </w:pPr>
    </w:lvl>
    <w:lvl w:ilvl="8" w:tplc="E7424D8A">
      <w:numFmt w:val="none"/>
      <w:lvlText w:val=""/>
      <w:lvlJc w:val="left"/>
      <w:pPr>
        <w:tabs>
          <w:tab w:val="num" w:pos="426"/>
        </w:tabs>
        <w:ind w:left="0" w:firstLine="0"/>
      </w:pPr>
    </w:lvl>
  </w:abstractNum>
  <w:abstractNum w:abstractNumId="2">
    <w:nsid w:val="3F7D71BC"/>
    <w:multiLevelType w:val="hybridMultilevel"/>
    <w:tmpl w:val="FE4EB3A0"/>
    <w:lvl w:ilvl="0" w:tplc="B14652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F5F15"/>
    <w:multiLevelType w:val="multilevel"/>
    <w:tmpl w:val="072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44915"/>
    <w:multiLevelType w:val="hybridMultilevel"/>
    <w:tmpl w:val="8DA45D4C"/>
    <w:lvl w:ilvl="0" w:tplc="E5601AD4">
      <w:start w:val="3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46748"/>
    <w:multiLevelType w:val="multilevel"/>
    <w:tmpl w:val="15C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E76ED"/>
    <w:multiLevelType w:val="multilevel"/>
    <w:tmpl w:val="6D80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F1F62"/>
    <w:rsid w:val="000D4C35"/>
    <w:rsid w:val="00163B39"/>
    <w:rsid w:val="0017324C"/>
    <w:rsid w:val="00601E43"/>
    <w:rsid w:val="007A5161"/>
    <w:rsid w:val="00B1344B"/>
    <w:rsid w:val="00B35DEB"/>
    <w:rsid w:val="00BC4ABF"/>
    <w:rsid w:val="00EF1F62"/>
    <w:rsid w:val="00F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F6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EF1F6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F1F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F1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F62"/>
  </w:style>
  <w:style w:type="table" w:styleId="a7">
    <w:name w:val="Table Grid"/>
    <w:basedOn w:val="a1"/>
    <w:uiPriority w:val="59"/>
    <w:rsid w:val="00EF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F1F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1F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2017-04-11T14:39:00Z</dcterms:created>
  <dcterms:modified xsi:type="dcterms:W3CDTF">2017-04-11T14:39:00Z</dcterms:modified>
</cp:coreProperties>
</file>