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28" w:rsidRDefault="00E54F1C">
      <w:r>
        <w:rPr>
          <w:noProof/>
        </w:rPr>
        <w:pict>
          <v:roundrect id="_x0000_s1026" style="position:absolute;margin-left:-68.05pt;margin-top:-42.7pt;width:565pt;height:810pt;z-index:251658240" arcsize="10923f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26">
              <w:txbxContent>
                <w:p w:rsidR="00CE38D5" w:rsidRDefault="00CE38D5" w:rsidP="00903993">
                  <w:pPr>
                    <w:jc w:val="center"/>
                    <w:rPr>
                      <w:rFonts w:ascii="Comic Sans MS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3A7A82">
                    <w:rPr>
                      <w:rFonts w:ascii="Comic Sans MS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ГБУСОН РО «Социально – реабилитационный центр для несовершеннолетних Пролетарского района»</w:t>
                  </w:r>
                </w:p>
                <w:p w:rsidR="00B77ED4" w:rsidRPr="00B77ED4" w:rsidRDefault="00B77ED4" w:rsidP="00D225A7">
                  <w:pPr>
                    <w:jc w:val="center"/>
                    <w:rPr>
                      <w:rFonts w:ascii="Comic Sans MS" w:hAnsi="Comic Sans MS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B77ED4">
                    <w:rPr>
                      <w:rFonts w:ascii="Comic Sans MS" w:hAnsi="Comic Sans MS" w:cs="Times New Roman"/>
                      <w:b/>
                      <w:color w:val="FF0000"/>
                      <w:sz w:val="40"/>
                      <w:szCs w:val="40"/>
                    </w:rPr>
                    <w:t>Совет</w:t>
                  </w:r>
                  <w:r>
                    <w:rPr>
                      <w:rFonts w:ascii="Comic Sans MS" w:hAnsi="Comic Sans MS" w:cs="Times New Roman"/>
                      <w:b/>
                      <w:color w:val="FF0000"/>
                      <w:sz w:val="40"/>
                      <w:szCs w:val="40"/>
                    </w:rPr>
                    <w:t>ы психолога родителям подростка</w:t>
                  </w:r>
                </w:p>
                <w:p w:rsidR="002E77F9" w:rsidRPr="00C72DB9" w:rsidRDefault="00C72DB9" w:rsidP="00B7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36"/>
                      <w:szCs w:val="36"/>
                      <w:u w:val="single"/>
                    </w:rPr>
                    <w:t>Подростковый возраст</w:t>
                  </w:r>
                </w:p>
                <w:p w:rsidR="00CE38D5" w:rsidRDefault="00CE38D5" w:rsidP="002E77F9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Самым сложным возрастом в обучении является подростковый возраст – от 10-11 до 15 лет. В этот период особенно часто встречаются трудности в учебно-воспитательно</w:t>
                  </w:r>
                  <w:r w:rsidR="00B77E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 работе с детьми. Р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ебенок переживает перестройку психики и старых, устоявшихся отношений  с людьми – он становится взрослее и переходит в другой мир, оставляя позади детс</w:t>
                  </w:r>
                  <w:r w:rsidR="00D225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тво. В</w:t>
                  </w:r>
                  <w:r w:rsidR="00B77E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этом возрасте формирую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="00B77E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ся 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такие черты, как настойчивость, упорство к достижению поставленных целей, способность преодоления препятствий или трудностей на своем пути. Подросток обладает способностью, в отличие от ученика младших классов, к волевым действиям или волевой деятельности. Поэтому родителям и учителям приходится часто сталкиваться с проблемами, которые связаны с этим возрастным периодом.</w:t>
                  </w:r>
                  <w:r w:rsidR="00B77E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2266" w:rsidRPr="00C72DB9" w:rsidRDefault="00B77ED4" w:rsidP="00C7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</w:pPr>
                  <w:r w:rsidRPr="00C72DB9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  <w:t>Советы психолога:</w:t>
                  </w:r>
                </w:p>
                <w:p w:rsidR="00CE38D5" w:rsidRDefault="00CE38D5" w:rsidP="00A9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Необходимо провести границу между понятием «родитель» и «друг».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Принимайте участие в жизни вашего ребенка. Это необходимо даже в тех случаях, когда это нелегко сделать или вы заняты своей работой. Помните, Вы нужны своим детям!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Необходимо воспитывать в подростках чувство ответственности. Это поможет вашим детям в жизни. Объясните ребенку, что для достижения цели необходимо приложить определенные усилия.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Необходимо научиться выслушать и услышать вашего ребенка!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Объяснительная работа в воспитании  детей – это немаловажный элемент. Не выставляйте свои требования без аргументов.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Необходимо иметь готовность встать на защиту подростка.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Необходимо проявлять интерес к жизни и увлечениям своих детей.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  Продолжайте беседу, даже если вы заметили, что он не слушает. Помните, что подросток всегда прислушивается к мнению своих родителей, даже когда создает иллюзию абсолютного безразличия. 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Создайте гибкую систему правил. Правила не должны быть жесткими, а должны обладать исключениями.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A922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10.</w:t>
                  </w:r>
                  <w:r w:rsidRPr="00CE38D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  Необходимо иметь со своими детьми общие интересы, например поход в театр, в кино, игры, поход на футбол или хоккей.</w:t>
                  </w:r>
                </w:p>
                <w:p w:rsidR="00D225A7" w:rsidRPr="003A7A82" w:rsidRDefault="00D225A7" w:rsidP="00C72DB9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</w:pPr>
                  <w:r w:rsidRPr="003A7A82"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>Уважаемые родители!</w:t>
                  </w:r>
                </w:p>
                <w:p w:rsidR="00D225A7" w:rsidRPr="003A7A82" w:rsidRDefault="00D225A7" w:rsidP="00D225A7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</w:pPr>
                  <w:r w:rsidRPr="003A7A82"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>Е</w:t>
                  </w:r>
                  <w:r w:rsidR="00E629E2" w:rsidRPr="003A7A82"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>сли у вас возникают трудности в воспитании ребенка,</w:t>
                  </w:r>
                </w:p>
                <w:p w:rsidR="00E629E2" w:rsidRPr="003A7A82" w:rsidRDefault="00E54F1C" w:rsidP="00D225A7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 xml:space="preserve">обязательно </w:t>
                  </w:r>
                  <w:r w:rsidR="00E629E2" w:rsidRPr="003A7A82"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 xml:space="preserve"> обращайтесь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 xml:space="preserve"> за помощью</w:t>
                  </w:r>
                  <w:r w:rsidR="00E629E2" w:rsidRPr="003A7A82">
                    <w:rPr>
                      <w:rFonts w:ascii="Comic Sans MS" w:eastAsia="Times New Roman" w:hAnsi="Comic Sans MS" w:cs="Times New Roman"/>
                      <w:b/>
                      <w:i/>
                      <w:sz w:val="28"/>
                      <w:szCs w:val="28"/>
                    </w:rPr>
                    <w:t xml:space="preserve"> к специалистам.</w:t>
                  </w:r>
                </w:p>
                <w:p w:rsidR="00D456B0" w:rsidRPr="003A7A82" w:rsidRDefault="00E54F1C" w:rsidP="00E629E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Педагог - психолог ждёт</w:t>
                  </w:r>
                  <w:r w:rsidR="00E629E2" w:rsidRPr="003A7A82"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E629E2" w:rsidRPr="003A7A82"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Вас по адресу: </w:t>
                  </w:r>
                </w:p>
                <w:p w:rsidR="00E629E2" w:rsidRPr="003A7A82" w:rsidRDefault="00E629E2" w:rsidP="00E629E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3A7A82"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г</w:t>
                  </w:r>
                  <w:r w:rsidR="00D225A7" w:rsidRPr="003A7A82"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. П</w:t>
                  </w:r>
                  <w:r w:rsidRPr="003A7A82"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ролетарск</w:t>
                  </w:r>
                </w:p>
                <w:p w:rsidR="00E629E2" w:rsidRPr="003A7A82" w:rsidRDefault="00E629E2" w:rsidP="00E629E2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3A7A82">
                    <w:rPr>
                      <w:rFonts w:ascii="Comic Sans MS" w:eastAsia="Times New Roman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пр. 50 лет Октября, 31 «А»</w:t>
                  </w:r>
                </w:p>
                <w:p w:rsidR="00CE38D5" w:rsidRPr="00C72DB9" w:rsidRDefault="00E629E2" w:rsidP="00D225A7">
                  <w:pPr>
                    <w:jc w:val="center"/>
                    <w:rPr>
                      <w:rFonts w:ascii="Comic Sans MS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C72DB9">
                    <w:rPr>
                      <w:rFonts w:ascii="Comic Sans MS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>тел.:</w:t>
                  </w:r>
                  <w:r w:rsidR="00D456B0" w:rsidRPr="00C72DB9">
                    <w:rPr>
                      <w:rFonts w:ascii="Comic Sans MS" w:hAnsi="Comic Sans MS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(886374) 9-90-27</w:t>
                  </w:r>
                </w:p>
                <w:p w:rsidR="00E629E2" w:rsidRPr="00CE38D5" w:rsidRDefault="00E629E2" w:rsidP="00CE38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7D2328" w:rsidSect="0006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8D5"/>
    <w:rsid w:val="0006686B"/>
    <w:rsid w:val="002D6905"/>
    <w:rsid w:val="002E77F9"/>
    <w:rsid w:val="003A7A82"/>
    <w:rsid w:val="007D2328"/>
    <w:rsid w:val="00903993"/>
    <w:rsid w:val="009D758B"/>
    <w:rsid w:val="00A92266"/>
    <w:rsid w:val="00B77ED4"/>
    <w:rsid w:val="00C72DB9"/>
    <w:rsid w:val="00CE38D5"/>
    <w:rsid w:val="00D225A7"/>
    <w:rsid w:val="00D456B0"/>
    <w:rsid w:val="00E54F1C"/>
    <w:rsid w:val="00E6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09"/>
    </o:shapedefaults>
    <o:shapelayout v:ext="edit">
      <o:idmap v:ext="edit" data="1"/>
    </o:shapelayout>
  </w:shapeDefaults>
  <w:decimalSymbol w:val=","/>
  <w:listSeparator w:val=";"/>
  <w15:docId w15:val="{1A01346F-AC45-4D9B-82D5-C11D804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4E0D-EE27-4704-AE62-5CABE5D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7</cp:revision>
  <cp:lastPrinted>2012-11-30T07:12:00Z</cp:lastPrinted>
  <dcterms:created xsi:type="dcterms:W3CDTF">2012-11-23T10:26:00Z</dcterms:created>
  <dcterms:modified xsi:type="dcterms:W3CDTF">2023-08-02T07:47:00Z</dcterms:modified>
</cp:coreProperties>
</file>