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A" w:rsidRPr="003C6C45" w:rsidRDefault="00264D33" w:rsidP="00DA6167">
      <w:pPr>
        <w:pStyle w:val="2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084A2F" wp14:editId="7A129A07">
            <wp:simplePos x="0" y="0"/>
            <wp:positionH relativeFrom="column">
              <wp:posOffset>4319905</wp:posOffset>
            </wp:positionH>
            <wp:positionV relativeFrom="paragraph">
              <wp:posOffset>205740</wp:posOffset>
            </wp:positionV>
            <wp:extent cx="1379855" cy="1935480"/>
            <wp:effectExtent l="0" t="0" r="0" b="7620"/>
            <wp:wrapThrough wrapText="bothSides">
              <wp:wrapPolygon edited="0">
                <wp:start x="0" y="0"/>
                <wp:lineTo x="0" y="21472"/>
                <wp:lineTo x="21173" y="21472"/>
                <wp:lineTo x="21173" y="0"/>
                <wp:lineTo x="0" y="0"/>
              </wp:wrapPolygon>
            </wp:wrapThrough>
            <wp:docPr id="1" name="Рисунок 1" descr="C:\Users\B215~1\AppData\Local\Temp\Rar$DIa0.269\MAR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Rar$DIa0.269\MAR_1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62"/>
                    <a:stretch/>
                  </pic:blipFill>
                  <pic:spPr bwMode="auto">
                    <a:xfrm>
                      <a:off x="0" y="0"/>
                      <a:ext cx="137985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20A" w:rsidRPr="003C6C45">
        <w:t>Сорокина Светлана Владимировна</w:t>
      </w:r>
    </w:p>
    <w:p w:rsidR="00CB320A" w:rsidRDefault="00CB320A" w:rsidP="00CB320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B320A" w:rsidRDefault="00CB320A" w:rsidP="00CB320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CB320A" w:rsidRDefault="00CB320A" w:rsidP="00CB320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</w:p>
    <w:p w:rsidR="00CB320A" w:rsidRDefault="00CB320A" w:rsidP="00CB320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Узункольского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B320A" w:rsidRPr="00CB320A" w:rsidRDefault="00CB320A" w:rsidP="000D24FE">
      <w:pPr>
        <w:pStyle w:val="a3"/>
        <w:jc w:val="center"/>
        <w:rPr>
          <w:b/>
          <w:sz w:val="28"/>
          <w:szCs w:val="28"/>
          <w:lang w:eastAsia="ru-RU"/>
        </w:rPr>
      </w:pPr>
    </w:p>
    <w:p w:rsidR="000D24FE" w:rsidRPr="000D24FE" w:rsidRDefault="003C1F21" w:rsidP="000D24FE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Совместная  </w:t>
      </w:r>
      <w:r w:rsidR="00CB320A">
        <w:rPr>
          <w:b/>
          <w:sz w:val="28"/>
          <w:szCs w:val="28"/>
          <w:lang w:eastAsia="ru-RU"/>
        </w:rPr>
        <w:t>п</w:t>
      </w:r>
      <w:r w:rsidR="00CB320A" w:rsidRPr="000D24FE">
        <w:rPr>
          <w:b/>
          <w:sz w:val="28"/>
          <w:szCs w:val="28"/>
          <w:lang w:eastAsia="ru-RU"/>
        </w:rPr>
        <w:t>роектная</w:t>
      </w:r>
      <w:r w:rsidR="000D24FE" w:rsidRPr="000D24FE">
        <w:rPr>
          <w:b/>
          <w:sz w:val="28"/>
          <w:szCs w:val="28"/>
          <w:lang w:eastAsia="ru-RU"/>
        </w:rPr>
        <w:t xml:space="preserve"> деятельность –</w:t>
      </w:r>
    </w:p>
    <w:p w:rsidR="000D24FE" w:rsidRPr="000D24FE" w:rsidRDefault="000D24FE" w:rsidP="000D24FE">
      <w:pPr>
        <w:pStyle w:val="a3"/>
        <w:jc w:val="center"/>
        <w:rPr>
          <w:b/>
          <w:sz w:val="28"/>
          <w:szCs w:val="28"/>
          <w:lang w:eastAsia="ru-RU"/>
        </w:rPr>
      </w:pPr>
      <w:r w:rsidRPr="000D24FE">
        <w:rPr>
          <w:b/>
          <w:sz w:val="28"/>
          <w:szCs w:val="28"/>
          <w:lang w:eastAsia="ru-RU"/>
        </w:rPr>
        <w:t>показатель современности образовательного процесса.</w:t>
      </w:r>
    </w:p>
    <w:p w:rsidR="00480C54" w:rsidRDefault="00480C54" w:rsidP="00480C54">
      <w:pPr>
        <w:pStyle w:val="a3"/>
        <w:spacing w:before="100" w:beforeAutospacing="1" w:line="36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является необходимым показателем современности образовательного процесса. Причиной тому являются кардинальные изменения в казахстанском  образовании. Технология проектной деятельности – одна из отличительных черт ГОСО от стандартов предыдущих лет. В её основу положена идея о направленности учебно-познавательной деятельности учащихся на результат, который получается при решении той или иной практической или теоретически значимой  проблемы, обеспеченности совместного планирования деятельности учителя и обучающегося. Работая над проектом, ребята учатся самостоятельно находить и выбирать нужную информацию и оформлять её разнообразными способами, сотрудничать с партнёрами по проекту, подчиняться или руководить другими людьми, то есть находиться в той или иной социальной роли; накапливают опыт толерантности и применения умения учиться, получают жизненный опыт взаимодействия с окружающим миром. </w:t>
      </w:r>
    </w:p>
    <w:p w:rsidR="00480C54" w:rsidRDefault="00480C54" w:rsidP="00480C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Сегодня казахстанской школе в условиях перехода на 12-летнее образование востребован новый учитель. Который по определению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Ыбырая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Алтынсарина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является сердцем школы - творчески думающий, владеющий современными методами и технологиями обучения педагог, способный к глубокой профессиональной рефлексии и прогнозированию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Творческий, нестандартный подход учителя к проведению уроков ведет к повышению мотивации и ориентирован на самостоятельную деятельность учащихся. Роль преподавателя заключается в постоянной консультативной помощи.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Проектная деятельность позволяет учителю осуществлять более индивидуальный подход к ребенку. Меняется и психологический климат на уроке.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 </w:t>
      </w:r>
    </w:p>
    <w:p w:rsidR="00480C54" w:rsidRDefault="00480C54" w:rsidP="00480C5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Идея совместного проекта «Твори добро, не требуя награды» возникла в процессе ознакомления с повестью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А.Гайдара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«Тимур и его команда». Программой предусмотрены лишь два обзорных часа, поэтому важно было так увлечь ребят, чтобы у них появилось желание самостоятельно изучить всё произведение самостоятельно.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этих уроках я кратко по структурно-логической схеме предложила ученикам увидеть весь материал в целом, показала  причинно-следственные связи между событиями и явлениями, разнообразные зависимости между объектами, процессами. Группа инициативных  ребят незамедлительно включилась в творческий процесс. В течение полутора месяцев, ребята самостоятельно  знакомились с текстом, совершенствуя навыки свертывания и анализа информации; составляли  тестовые вопросы по  произведению; работая методом помет, старались быть предельно точными, убедительными, учились работать с первоисточником. </w:t>
      </w:r>
    </w:p>
    <w:p w:rsidR="00480C54" w:rsidRDefault="00480C54" w:rsidP="00480C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Цель исследования заключалась  в том, чтобы: н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апомнить о «забытых» произведениях А. П. Гайдара и показать, что произведения не устарели и  способствуют нравственному и духовному развитию детей и подростков; вызвать интерес к «Тимуровской работе» и организовать работу по привлечению общественного внимания к проблемам пожилых и нуждающихся в помощи людей. </w:t>
      </w:r>
    </w:p>
    <w:p w:rsidR="00480C54" w:rsidRDefault="00480C54" w:rsidP="00480C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во многих школах предпринимаются попытки возродить это движение. Внеклассная работа в нашем классе, детская оздоровительная площадка способствовали общению с людьми преклонного возраста.   Так возникла идея собрать всю информацию о пожилых людях: количественный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состав, финансовая  защищённость, вовлеченность в решение проблем  пенсионеров социальной сферы, образования, культуры, медобслуживания. </w:t>
      </w:r>
    </w:p>
    <w:p w:rsidR="00480C54" w:rsidRDefault="00480C54" w:rsidP="00480C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качестве методов исследования применялись наблюдения,  интервью, анкетирование, опрос,  собеседование, тестирование, сравнение, средства массовой информации, фото-фиксация. </w:t>
      </w:r>
      <w:proofErr w:type="gramEnd"/>
    </w:p>
    <w:p w:rsidR="002D65B4" w:rsidRDefault="002C4EEA" w:rsidP="002C4EEA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F9">
        <w:rPr>
          <w:rFonts w:ascii="Times New Roman" w:hAnsi="Times New Roman" w:cs="Times New Roman"/>
          <w:sz w:val="28"/>
          <w:szCs w:val="28"/>
          <w:lang w:eastAsia="ru-RU"/>
        </w:rPr>
        <w:t>Результаты и продукт проектной деятельности презентован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ученицей 4 класса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Арзамасской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школы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Баймбетовой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Алданыш</w:t>
      </w:r>
      <w:proofErr w:type="spellEnd"/>
      <w:r w:rsidRPr="00AF1EF9">
        <w:rPr>
          <w:rFonts w:ascii="Times New Roman" w:hAnsi="Times New Roman" w:cs="Times New Roman"/>
          <w:sz w:val="28"/>
          <w:szCs w:val="28"/>
          <w:lang w:eastAsia="ru-RU"/>
        </w:rPr>
        <w:t xml:space="preserve"> на районной  научно-практической конференции исследовательских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64BF">
        <w:rPr>
          <w:rFonts w:ascii="Times New Roman" w:hAnsi="Times New Roman" w:cs="Times New Roman"/>
          <w:sz w:val="28"/>
          <w:szCs w:val="28"/>
          <w:lang w:eastAsia="ru-RU"/>
        </w:rPr>
        <w:t xml:space="preserve"> Второе почётное место в </w:t>
      </w:r>
      <w:proofErr w:type="spellStart"/>
      <w:r w:rsidR="009C64BF">
        <w:rPr>
          <w:rFonts w:ascii="Times New Roman" w:hAnsi="Times New Roman" w:cs="Times New Roman"/>
          <w:sz w:val="28"/>
          <w:szCs w:val="28"/>
          <w:lang w:eastAsia="ru-RU"/>
        </w:rPr>
        <w:t>копилочке</w:t>
      </w:r>
      <w:proofErr w:type="spellEnd"/>
      <w:r w:rsidR="009C64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5B4">
        <w:rPr>
          <w:rFonts w:ascii="Times New Roman" w:hAnsi="Times New Roman" w:cs="Times New Roman"/>
          <w:sz w:val="28"/>
          <w:szCs w:val="28"/>
          <w:lang w:eastAsia="ru-RU"/>
        </w:rPr>
        <w:t xml:space="preserve">начинающего </w:t>
      </w:r>
      <w:r w:rsidR="009C64BF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исследователя. </w:t>
      </w:r>
    </w:p>
    <w:p w:rsidR="002C4EEA" w:rsidRPr="009C64BF" w:rsidRDefault="002D65B4" w:rsidP="002C4EEA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C64BF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9C64BF" w:rsidRPr="009C64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4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Республиканском конкурсе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научно-</w:t>
      </w:r>
      <w:r w:rsidR="009C64BF">
        <w:rPr>
          <w:rFonts w:ascii="Times New Roman" w:hAnsi="Times New Roman" w:cs="Times New Roman"/>
          <w:sz w:val="28"/>
          <w:szCs w:val="28"/>
          <w:lang w:eastAsia="ru-RU"/>
        </w:rPr>
        <w:t>исследовательских работ учащихся «</w:t>
      </w:r>
      <w:proofErr w:type="spellStart"/>
      <w:r w:rsidR="00D13F9B">
        <w:rPr>
          <w:rFonts w:ascii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="00D13F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F9B">
        <w:rPr>
          <w:rFonts w:ascii="Times New Roman" w:hAnsi="Times New Roman" w:cs="Times New Roman"/>
          <w:sz w:val="28"/>
          <w:szCs w:val="28"/>
          <w:lang w:eastAsia="ru-RU"/>
        </w:rPr>
        <w:t>галым</w:t>
      </w:r>
      <w:proofErr w:type="spellEnd"/>
      <w:r w:rsidR="009C64B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абота юного дарования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оценена высшим баллом- 1 место</w:t>
      </w:r>
    </w:p>
    <w:p w:rsidR="000D24FE" w:rsidRPr="002D65B4" w:rsidRDefault="002D65B4" w:rsidP="002D65B4">
      <w:pPr>
        <w:pStyle w:val="a3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5B4">
        <w:rPr>
          <w:rFonts w:ascii="Times New Roman" w:hAnsi="Times New Roman" w:cs="Times New Roman"/>
          <w:sz w:val="28"/>
          <w:szCs w:val="28"/>
        </w:rPr>
        <w:t xml:space="preserve">Во </w:t>
      </w:r>
      <w:r w:rsidRPr="002D65B4">
        <w:rPr>
          <w:rFonts w:ascii="Times New Roman" w:hAnsi="Times New Roman" w:cs="Times New Roman"/>
          <w:sz w:val="28"/>
          <w:szCs w:val="28"/>
        </w:rPr>
        <w:t>Всероссийск</w:t>
      </w:r>
      <w:r w:rsidRPr="002D65B4">
        <w:rPr>
          <w:rFonts w:ascii="Times New Roman" w:hAnsi="Times New Roman" w:cs="Times New Roman"/>
          <w:sz w:val="28"/>
          <w:szCs w:val="28"/>
        </w:rPr>
        <w:t>ом</w:t>
      </w:r>
      <w:r w:rsidRPr="002D65B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Pr="002D65B4">
        <w:rPr>
          <w:rFonts w:ascii="Times New Roman" w:hAnsi="Times New Roman" w:cs="Times New Roman"/>
          <w:sz w:val="28"/>
          <w:szCs w:val="28"/>
        </w:rPr>
        <w:t>ом</w:t>
      </w:r>
      <w:r w:rsidRPr="002D65B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2D65B4">
        <w:rPr>
          <w:rFonts w:ascii="Times New Roman" w:hAnsi="Times New Roman" w:cs="Times New Roman"/>
          <w:sz w:val="28"/>
          <w:szCs w:val="28"/>
        </w:rPr>
        <w:t>е</w:t>
      </w:r>
      <w:r w:rsidRPr="002D65B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D65B4">
        <w:rPr>
          <w:rFonts w:ascii="Times New Roman" w:hAnsi="Times New Roman" w:cs="Times New Roman"/>
          <w:sz w:val="28"/>
          <w:szCs w:val="28"/>
        </w:rPr>
        <w:t>Талантоха</w:t>
      </w:r>
      <w:proofErr w:type="gramStart"/>
      <w:r w:rsidRPr="002D65B4">
        <w:rPr>
          <w:rFonts w:ascii="Times New Roman" w:hAnsi="Times New Roman" w:cs="Times New Roman"/>
          <w:sz w:val="28"/>
          <w:szCs w:val="28"/>
        </w:rPr>
        <w:t>"</w:t>
      </w:r>
      <w:r w:rsidRPr="002D65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D65B4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2D65B4">
        <w:rPr>
          <w:rFonts w:ascii="Times New Roman" w:hAnsi="Times New Roman" w:cs="Times New Roman"/>
          <w:sz w:val="28"/>
          <w:szCs w:val="28"/>
        </w:rPr>
        <w:t>: "Детские исследовательские работы и проекты</w:t>
      </w:r>
      <w:r w:rsidRPr="002D65B4">
        <w:rPr>
          <w:rFonts w:ascii="Times New Roman" w:hAnsi="Times New Roman" w:cs="Times New Roman"/>
          <w:sz w:val="28"/>
          <w:szCs w:val="28"/>
        </w:rPr>
        <w:t xml:space="preserve">», </w:t>
      </w:r>
      <w:r w:rsidRPr="002D65B4">
        <w:rPr>
          <w:rFonts w:ascii="Times New Roman" w:hAnsi="Times New Roman" w:cs="Times New Roman"/>
          <w:sz w:val="28"/>
          <w:szCs w:val="28"/>
        </w:rPr>
        <w:t>проект "Твори добро, не требуя награды"</w:t>
      </w:r>
      <w:r w:rsidRPr="002D65B4">
        <w:rPr>
          <w:rFonts w:ascii="Times New Roman" w:hAnsi="Times New Roman" w:cs="Times New Roman"/>
          <w:sz w:val="28"/>
          <w:szCs w:val="28"/>
        </w:rPr>
        <w:t xml:space="preserve"> занимае</w:t>
      </w:r>
      <w:bookmarkStart w:id="0" w:name="_GoBack"/>
      <w:bookmarkEnd w:id="0"/>
      <w:r w:rsidRPr="002D65B4">
        <w:rPr>
          <w:rFonts w:ascii="Times New Roman" w:hAnsi="Times New Roman" w:cs="Times New Roman"/>
          <w:sz w:val="28"/>
          <w:szCs w:val="28"/>
        </w:rPr>
        <w:t xml:space="preserve">т третью позицию </w:t>
      </w:r>
    </w:p>
    <w:sectPr w:rsidR="000D24FE" w:rsidRPr="002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F5"/>
    <w:multiLevelType w:val="hybridMultilevel"/>
    <w:tmpl w:val="276CE2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A6C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265B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64D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EB8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C82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2C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AF46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0A8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54"/>
    <w:rsid w:val="000D24FE"/>
    <w:rsid w:val="001B2B6B"/>
    <w:rsid w:val="00264D33"/>
    <w:rsid w:val="002C4EEA"/>
    <w:rsid w:val="002D65B4"/>
    <w:rsid w:val="003C1F21"/>
    <w:rsid w:val="00480C54"/>
    <w:rsid w:val="009C64BF"/>
    <w:rsid w:val="00CB320A"/>
    <w:rsid w:val="00D13F9B"/>
    <w:rsid w:val="00D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54"/>
  </w:style>
  <w:style w:type="paragraph" w:styleId="2">
    <w:name w:val="heading 2"/>
    <w:basedOn w:val="a"/>
    <w:next w:val="a"/>
    <w:link w:val="20"/>
    <w:uiPriority w:val="9"/>
    <w:unhideWhenUsed/>
    <w:qFormat/>
    <w:rsid w:val="00DA6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A6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D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54"/>
  </w:style>
  <w:style w:type="paragraph" w:styleId="2">
    <w:name w:val="heading 2"/>
    <w:basedOn w:val="a"/>
    <w:next w:val="a"/>
    <w:link w:val="20"/>
    <w:uiPriority w:val="9"/>
    <w:unhideWhenUsed/>
    <w:qFormat/>
    <w:rsid w:val="00DA6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A6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D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2016-05-09T02:25:00Z</dcterms:created>
  <dcterms:modified xsi:type="dcterms:W3CDTF">2016-11-21T10:49:00Z</dcterms:modified>
</cp:coreProperties>
</file>