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75" w:rsidRDefault="00946C75" w:rsidP="00946C75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Доклад для выступления на методическом объединении учителей истории и обществознания на тему: «</w:t>
      </w:r>
      <w:r w:rsidRPr="00946C75">
        <w:rPr>
          <w:rStyle w:val="c7"/>
          <w:b/>
          <w:bCs/>
          <w:color w:val="000000"/>
          <w:sz w:val="28"/>
          <w:szCs w:val="28"/>
        </w:rPr>
        <w:t>Современные методики формирования патриотизма и гражданственности в практике работы учителя истории и обществознания</w:t>
      </w:r>
      <w:r>
        <w:rPr>
          <w:rStyle w:val="c7"/>
          <w:b/>
          <w:bCs/>
          <w:color w:val="000000"/>
          <w:sz w:val="28"/>
          <w:szCs w:val="28"/>
        </w:rPr>
        <w:t>»</w:t>
      </w:r>
    </w:p>
    <w:p w:rsidR="00946C75" w:rsidRPr="00946C75" w:rsidRDefault="00946C75" w:rsidP="00946C7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Докладчик – учитель 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Локайчук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 xml:space="preserve"> Ольга Юрьевна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>Воспитание гражданина и патриота – это важная проблема, которая сейчас выдвигается на первый план в нашем обществе. Сегодня перед школой стоит задача становления личности, которая способна ориентироваться в сложнейших и противоречивых вопросах современной общественной, политической и экономической действительности, готова к выполнению основных социальных функций, т.е. личности со сформированной гражданской позицией.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 xml:space="preserve">Наиболее интенсивно становление гражданской позиции осуществляется в подростковом возрасте, и особенно в старшем подростковом возрасте, поскольку в этот период происходит переход от внешнего управления поведением человека к внутреннему самоуправлению. </w:t>
      </w:r>
      <w:proofErr w:type="gramStart"/>
      <w:r w:rsidRPr="00946C75">
        <w:rPr>
          <w:rStyle w:val="c0"/>
          <w:color w:val="000000"/>
          <w:sz w:val="28"/>
        </w:rPr>
        <w:t>Задача гражданского образования заключается, прежде всего, в воздействии на самосознание школьников путём передачи им определенной системы знаний: развития чувства любви к Родине, интереса к истории своего народа, к законам государства, воспитания у них чувства ответственности за свои поступки, за судьбу страны; воспитанию гражданской активности.</w:t>
      </w:r>
      <w:proofErr w:type="gramEnd"/>
      <w:r w:rsidRPr="00946C75">
        <w:rPr>
          <w:rStyle w:val="c0"/>
          <w:color w:val="000000"/>
          <w:sz w:val="28"/>
        </w:rPr>
        <w:t xml:space="preserve"> Гражданин должен обладать знаниями о правах человека, государстве, выборах, уметь критически мыслить, анализировать политическую ситуацию, сотрудничать с другими людьми; ценностями (уважение к правам других, толерантность, </w:t>
      </w:r>
      <w:proofErr w:type="spellStart"/>
      <w:r w:rsidRPr="00946C75">
        <w:rPr>
          <w:rStyle w:val="c0"/>
          <w:color w:val="000000"/>
          <w:sz w:val="28"/>
        </w:rPr>
        <w:t>компромиссность</w:t>
      </w:r>
      <w:proofErr w:type="spellEnd"/>
      <w:r w:rsidRPr="00946C75">
        <w:rPr>
          <w:rStyle w:val="c0"/>
          <w:color w:val="000000"/>
          <w:sz w:val="28"/>
        </w:rPr>
        <w:t>), а также желанием участвовать в общественно-политической жизни.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>Воспитание патриотизма и гражданственности как никогда актуально именно сейчас, в современном обществе.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>Патриотизм и гражданственность. Эти два понятия неразрывно связаны между собой. Чувство патриотизма всегда сопряжено с позицией гражданственности. Воспитывать эти чувства необходимо на уроках истории, обществознания и краеведения через патриотические черты русского народа.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 xml:space="preserve">Патриотическое мировосприятие обычно основывается на исторической памяти, на воспоминаниях о наиболее ярких эпизодах прошлого нашего народа. Говоря на уроках истории о битве на Чудском озере, Куликовом поле, близ Бородина, мы их воспринимаем как факты, соединённые общей идеей борьбы за независимость Родины. Здесь необходимо показать </w:t>
      </w:r>
      <w:proofErr w:type="gramStart"/>
      <w:r w:rsidRPr="00946C75">
        <w:rPr>
          <w:rStyle w:val="c0"/>
          <w:color w:val="000000"/>
          <w:sz w:val="28"/>
        </w:rPr>
        <w:t>обучающимся</w:t>
      </w:r>
      <w:proofErr w:type="gramEnd"/>
      <w:r w:rsidRPr="00946C75">
        <w:rPr>
          <w:rStyle w:val="c0"/>
          <w:color w:val="000000"/>
          <w:sz w:val="28"/>
        </w:rPr>
        <w:t xml:space="preserve"> роль Русской Православной церкви в сплочении единства народа. В советский период тема патриотизма освещалась без учёта религиозного фактора, игравшего в течение веков исключительно важную роль в формировании патриотических традиций русского народа. Например, Куликовская битва произошла в день Рождества Богородицы Победоносной, её исход воспринимался людьми той поры и потомками как свидетельство благоволения небесных сил русской рати.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>В Смутное время начала XVII в. русские люди особенно часто обращались к образам борцов за независимость Руси: и Александра Невского, и Дмитрия Донского, и Сергея Радонежского.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 xml:space="preserve">Рать Минина и Пожарского имела почитаемую на Руси икону Казанской Божьей Матери, ставшей символом единения и грядущего освобождения страны. И не случайно сегодня новый российский праздник День народного единства совпадает с православным праздником – иконы Казанской Божьей Матери. Торжественное вступление ополчения на территорию Кремля произошло в день памяти небесного покровителя Дмитрия Донского – Дмитрия </w:t>
      </w:r>
      <w:proofErr w:type="spellStart"/>
      <w:r w:rsidRPr="00946C75">
        <w:rPr>
          <w:rStyle w:val="c0"/>
          <w:color w:val="000000"/>
          <w:sz w:val="28"/>
        </w:rPr>
        <w:t>Солунского</w:t>
      </w:r>
      <w:proofErr w:type="spellEnd"/>
      <w:r w:rsidRPr="00946C75">
        <w:rPr>
          <w:rStyle w:val="c0"/>
          <w:color w:val="000000"/>
          <w:sz w:val="28"/>
        </w:rPr>
        <w:t>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lastRenderedPageBreak/>
        <w:t xml:space="preserve">Реформы Петра I, казалось бы, явились разрывом с русскими традициями. Петра называли в народе «антихристом», но Петр I не отказался от героического прошлого страны. Особое внимание он обратил на Александра Невского. Место для строительства Петербурга он выбирает именно на берегу Невы, там, где в XIII </w:t>
      </w:r>
      <w:proofErr w:type="gramStart"/>
      <w:r w:rsidRPr="00946C75">
        <w:rPr>
          <w:rStyle w:val="c0"/>
          <w:color w:val="000000"/>
          <w:sz w:val="28"/>
        </w:rPr>
        <w:t>в</w:t>
      </w:r>
      <w:proofErr w:type="gramEnd"/>
      <w:r w:rsidRPr="00946C75">
        <w:rPr>
          <w:rStyle w:val="c0"/>
          <w:color w:val="000000"/>
          <w:sz w:val="28"/>
        </w:rPr>
        <w:t xml:space="preserve">. проходила </w:t>
      </w:r>
      <w:proofErr w:type="gramStart"/>
      <w:r w:rsidRPr="00946C75">
        <w:rPr>
          <w:rStyle w:val="c0"/>
          <w:color w:val="000000"/>
          <w:sz w:val="28"/>
        </w:rPr>
        <w:t>битва</w:t>
      </w:r>
      <w:proofErr w:type="gramEnd"/>
      <w:r w:rsidRPr="00946C75">
        <w:rPr>
          <w:rStyle w:val="c0"/>
          <w:color w:val="000000"/>
          <w:sz w:val="28"/>
        </w:rPr>
        <w:t xml:space="preserve"> под руководством Александра Невского, и здесь же был построен монастырь во имя великого полководца. При Петре I задумано было учредить Орден Александра Невского, и им затем были награждены А.В.Суворов и М.И.Кутузов. В годы Отечественной войны 1812 г. прослеживается связь с героическими традициями русского народа. Поэт Ф.Глинка писал: «Историк! Исполни последнюю волю героев бывших, и тогда история твоя родит героев времен будущих».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>Символом служения Отечеству явились построенные в XVIII – XX веках церкви, посвященные Александру Невскому. В годы Великой Отечественной войны, в первый её день, 22 июня 1941 года, в обращении Русской православной церкви к пастырям и пастве были названы имена Александра Невского, Дмитрия Донского, говорилось о значении патриотизма в отечественной истории.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proofErr w:type="gramStart"/>
      <w:r w:rsidRPr="00946C75">
        <w:rPr>
          <w:rStyle w:val="c0"/>
          <w:color w:val="000000"/>
          <w:sz w:val="28"/>
        </w:rPr>
        <w:t>Немаловажную  роль, следовательно, в воспитании патриотизма и гражданственности имеет воспитание обучающихся на патриотических традициях русского народа.</w:t>
      </w:r>
      <w:proofErr w:type="gramEnd"/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 xml:space="preserve">При изучении Гражданских войн мы говорим о величайшей трагедии для народа, так как они (войны) оборачиваются страшными жертвами братоубийства. </w:t>
      </w:r>
      <w:proofErr w:type="gramStart"/>
      <w:r w:rsidRPr="00946C75">
        <w:rPr>
          <w:rStyle w:val="c0"/>
          <w:color w:val="000000"/>
          <w:sz w:val="28"/>
        </w:rPr>
        <w:t>Изучая данную  тему, необходимо говорить об отрицательном отношении к террору, жестокости, необходимости помнить уроки гражданских войн, воспитывать у обучающихся толерантность, уважение к людям, имеющим иную точку зрения на те или иные события.</w:t>
      </w:r>
      <w:proofErr w:type="gramEnd"/>
      <w:r w:rsidRPr="00946C75">
        <w:rPr>
          <w:rStyle w:val="c0"/>
          <w:color w:val="000000"/>
          <w:sz w:val="28"/>
        </w:rPr>
        <w:t xml:space="preserve"> Говоря о становлении нашего государства, на уроках истории, мы отмечаем, что оно с самого начала формировалось как многонациональное и </w:t>
      </w:r>
      <w:proofErr w:type="spellStart"/>
      <w:r w:rsidRPr="00946C75">
        <w:rPr>
          <w:rStyle w:val="c0"/>
          <w:color w:val="000000"/>
          <w:sz w:val="28"/>
        </w:rPr>
        <w:t>многоконфессиональное</w:t>
      </w:r>
      <w:proofErr w:type="spellEnd"/>
      <w:r w:rsidRPr="00946C75">
        <w:rPr>
          <w:rStyle w:val="c0"/>
          <w:color w:val="000000"/>
          <w:sz w:val="28"/>
        </w:rPr>
        <w:t xml:space="preserve">. </w:t>
      </w:r>
      <w:proofErr w:type="gramStart"/>
      <w:r w:rsidRPr="00946C75">
        <w:rPr>
          <w:rStyle w:val="c0"/>
          <w:color w:val="000000"/>
          <w:sz w:val="28"/>
        </w:rPr>
        <w:t>На этих уроках мы говорим о необходимости уважительного отношения к разным народам, показываем единство всех наций в борьбе за свою Родину и с монголо-татарским игом, и с польской интервенцией в годы Смуты и в годы Отечественной войны 1812 года.</w:t>
      </w:r>
      <w:proofErr w:type="gramEnd"/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>Большое воспитательное воздействие несут уроки по Великой Отечественной войне. Именно уроки по Великой Отечественной войне дают большой воспитательный настрой, развивают чувство патриотизма, гражданственности.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>Учителями истории в настоящее время проводится большая краеведческая работа. В</w:t>
      </w:r>
      <w:r>
        <w:rPr>
          <w:rStyle w:val="c0"/>
          <w:color w:val="000000"/>
          <w:sz w:val="28"/>
        </w:rPr>
        <w:t>о</w:t>
      </w:r>
      <w:r w:rsidRPr="00946C75">
        <w:rPr>
          <w:rStyle w:val="c0"/>
          <w:color w:val="000000"/>
          <w:sz w:val="28"/>
        </w:rPr>
        <w:t xml:space="preserve"> </w:t>
      </w:r>
      <w:r>
        <w:rPr>
          <w:rStyle w:val="c0"/>
          <w:color w:val="000000"/>
          <w:sz w:val="28"/>
        </w:rPr>
        <w:t>многих</w:t>
      </w:r>
      <w:r w:rsidRPr="00946C75">
        <w:rPr>
          <w:rStyle w:val="c0"/>
          <w:color w:val="000000"/>
          <w:sz w:val="28"/>
        </w:rPr>
        <w:t xml:space="preserve"> школ</w:t>
      </w:r>
      <w:r>
        <w:rPr>
          <w:rStyle w:val="c0"/>
          <w:color w:val="000000"/>
          <w:sz w:val="28"/>
        </w:rPr>
        <w:t>ах</w:t>
      </w:r>
      <w:r w:rsidRPr="00946C75">
        <w:rPr>
          <w:rStyle w:val="c0"/>
          <w:color w:val="000000"/>
          <w:sz w:val="28"/>
        </w:rPr>
        <w:t xml:space="preserve"> имеются краеведческие музеи, комнаты, уголки, располагающие богатым краеведческим материалом, используемым при изучении предметов учебного плана. Регулярно проводятся встречи с живыми свидетелями событий, участниками Великой Отечественной войны. Перед изучением темы «Великая Отечественная война» обучающимся даются задания по подготовке проектов по темам: «Великая Отечественная война в судьбе моей семьи», «Наш край в годы войны». Всё это способствует формированию глубокого уважения, любви к своей семье, родственникам, участникам событий.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>Любовь к Родине должна воспитываться через уважение к своим предкам, своей семье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 xml:space="preserve">Важное воспитательное значение имеет знакомство с символами российской государственности – гербом, флагом, гимном. Это непреходящие ценности народов России, и они должны быть предметом особого, исключительного внимания в школе. Знакомство с государственной символикой даёт возможность формировать к ней уважительное отношение. Это способствует укреплению у обучающихся чувства </w:t>
      </w:r>
      <w:r w:rsidRPr="00946C75">
        <w:rPr>
          <w:rStyle w:val="c0"/>
          <w:color w:val="000000"/>
          <w:sz w:val="28"/>
        </w:rPr>
        <w:lastRenderedPageBreak/>
        <w:t>патриотизма, гражданственности, национально-нравственных устоев, оказывает благотворное влияние на процесс становления социально активной личности.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>В пятом классе при изучении истории древнего мира, давая обучающимся первичное представление о государстве, вводятся понятия «символ», «эмблема», «герб». В курсе истории средних веков понятие «герб» встречается как программное при изучении жизни средневековых рыцарей. В рамках тематических разделов, посвященных становлению и развитию Российского государства в XV-XVIII вв., обращаем внимание обучающихся на взаимосвязь двух процессов: с одной стороны, усиление власти российских правителей, с другой стороны, появление и развитие государственного герба.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>Освещая внутреннюю политику Николая I, мы говорим о появлении первого государственного гимна Российской империи.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 xml:space="preserve">В ходе </w:t>
      </w:r>
      <w:proofErr w:type="gramStart"/>
      <w:r w:rsidRPr="00946C75">
        <w:rPr>
          <w:rStyle w:val="c0"/>
          <w:color w:val="000000"/>
          <w:sz w:val="28"/>
        </w:rPr>
        <w:t>изучения эпох развития государства</w:t>
      </w:r>
      <w:proofErr w:type="gramEnd"/>
      <w:r w:rsidRPr="00946C75">
        <w:rPr>
          <w:rStyle w:val="c0"/>
          <w:color w:val="000000"/>
          <w:sz w:val="28"/>
        </w:rPr>
        <w:t xml:space="preserve"> происходит знакомство с развитием символики нашего государства. И конечно, это в курсах правоведения, обществознания, где имеются разделы, тематически связанные с российской государственной символикой.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>Воспитанию активной гражданской позиции способствует знакомство обучающихся с историей возникновения первой Государственной Думы – выборного представительного органа, с системой выборов. Это необходимо для того, чтобы обучающиеся, встав на самостоятельный жизненный путь, не были пассивными наблюдателями за происходящими событиями.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>Немаловажное значение в гражданском воспитании имеет воспитание толерантности в человеческих отношениях. Это актуально для школы XXI века. Толерантность - это, прежде всего отношение человека к людям, выражающееся в признании, принятии и понимании им представителей других культур.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>Признание – это способность видеть в человеке иной культуры носителя иных ценностей, иных взглядов, иного образа жизни.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>Принятие – это положительное отношение к его отличиям.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>Понимание – это способность взглянуть на мир его глазами, с его точки зрения.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>Воспитывать толерантность можно через различные формы воспитательной работы на уроках истории, где учащимся даётся возможность открыто продемонстрировать своё отношение к межнациональным проблемам в России и выразить свою гражданскую позицию.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>Через уроки, воспитательную работу, мы, учителя, должны кропотливо, ненавязчиво, доказательно говорить детям об уважительном отношении к культурам разных народов.</w:t>
      </w:r>
    </w:p>
    <w:p w:rsidR="00946C75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 xml:space="preserve">Не любить Родину, не чувствовать её единства можно только при условии её незнания. Создать эту любовь к общему Отечеству путём изучения его, научить объединить в чувстве общей любви все народы России посредством изучения их – эта задача лежит в большей мере на школе. Педагог должен заинтересовать </w:t>
      </w:r>
      <w:proofErr w:type="gramStart"/>
      <w:r w:rsidRPr="00946C75">
        <w:rPr>
          <w:rStyle w:val="c0"/>
          <w:color w:val="000000"/>
          <w:sz w:val="28"/>
        </w:rPr>
        <w:t>обучающихся</w:t>
      </w:r>
      <w:proofErr w:type="gramEnd"/>
      <w:r w:rsidRPr="00946C75">
        <w:rPr>
          <w:rStyle w:val="c0"/>
          <w:color w:val="000000"/>
          <w:sz w:val="28"/>
        </w:rPr>
        <w:t xml:space="preserve"> изучением истории народа, среди которого они живут, знать его трудовые, национальные, культурные традиции.</w:t>
      </w:r>
    </w:p>
    <w:p w:rsidR="0019167C" w:rsidRPr="00946C75" w:rsidRDefault="00946C75" w:rsidP="00946C75">
      <w:pPr>
        <w:pStyle w:val="c5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Cs w:val="22"/>
        </w:rPr>
      </w:pPr>
      <w:r w:rsidRPr="00946C75">
        <w:rPr>
          <w:rStyle w:val="c0"/>
          <w:color w:val="000000"/>
          <w:sz w:val="28"/>
        </w:rPr>
        <w:t xml:space="preserve">Роль личности педагога в становлении будущего гражданина Отечества исключительна. </w:t>
      </w:r>
      <w:proofErr w:type="gramStart"/>
      <w:r w:rsidRPr="00946C75">
        <w:rPr>
          <w:rStyle w:val="c0"/>
          <w:color w:val="000000"/>
          <w:sz w:val="28"/>
        </w:rPr>
        <w:t>Неподкупная любовь к ребёнку, житейская мудрость, уважительное отношение к его «Я», профессиональная компетентность, личный пример служения родной стране – вот те качества педагогических работников, которые позволяют воспитывать в наших уче</w:t>
      </w:r>
      <w:r>
        <w:rPr>
          <w:rStyle w:val="c0"/>
          <w:color w:val="000000"/>
          <w:sz w:val="28"/>
        </w:rPr>
        <w:t>никах лучшие человеческие черты</w:t>
      </w:r>
      <w:r w:rsidRPr="00946C75">
        <w:rPr>
          <w:rStyle w:val="c0"/>
          <w:color w:val="000000"/>
          <w:sz w:val="28"/>
        </w:rPr>
        <w:t>, любовь к родному Отечеству.</w:t>
      </w:r>
      <w:proofErr w:type="gramEnd"/>
    </w:p>
    <w:sectPr w:rsidR="0019167C" w:rsidRPr="00946C75" w:rsidSect="00946C75">
      <w:footerReference w:type="default" r:id="rId6"/>
      <w:pgSz w:w="11906" w:h="16838"/>
      <w:pgMar w:top="426" w:right="566" w:bottom="426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28" w:rsidRDefault="00865E28" w:rsidP="00946C75">
      <w:pPr>
        <w:spacing w:after="0" w:line="240" w:lineRule="auto"/>
      </w:pPr>
      <w:r>
        <w:separator/>
      </w:r>
    </w:p>
  </w:endnote>
  <w:endnote w:type="continuationSeparator" w:id="0">
    <w:p w:rsidR="00865E28" w:rsidRDefault="00865E28" w:rsidP="0094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441142"/>
      <w:docPartObj>
        <w:docPartGallery w:val="Page Numbers (Bottom of Page)"/>
        <w:docPartUnique/>
      </w:docPartObj>
    </w:sdtPr>
    <w:sdtContent>
      <w:p w:rsidR="00946C75" w:rsidRDefault="00946C75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46C75" w:rsidRDefault="00946C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28" w:rsidRDefault="00865E28" w:rsidP="00946C75">
      <w:pPr>
        <w:spacing w:after="0" w:line="240" w:lineRule="auto"/>
      </w:pPr>
      <w:r>
        <w:separator/>
      </w:r>
    </w:p>
  </w:footnote>
  <w:footnote w:type="continuationSeparator" w:id="0">
    <w:p w:rsidR="00865E28" w:rsidRDefault="00865E28" w:rsidP="00946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C75"/>
    <w:rsid w:val="0019167C"/>
    <w:rsid w:val="00865E28"/>
    <w:rsid w:val="0094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4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6C75"/>
  </w:style>
  <w:style w:type="paragraph" w:customStyle="1" w:styleId="c5">
    <w:name w:val="c5"/>
    <w:basedOn w:val="a"/>
    <w:rsid w:val="0094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6C75"/>
  </w:style>
  <w:style w:type="paragraph" w:styleId="a3">
    <w:name w:val="header"/>
    <w:basedOn w:val="a"/>
    <w:link w:val="a4"/>
    <w:uiPriority w:val="99"/>
    <w:unhideWhenUsed/>
    <w:rsid w:val="0094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C75"/>
  </w:style>
  <w:style w:type="paragraph" w:styleId="a5">
    <w:name w:val="footer"/>
    <w:basedOn w:val="a"/>
    <w:link w:val="a6"/>
    <w:uiPriority w:val="99"/>
    <w:unhideWhenUsed/>
    <w:rsid w:val="0094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1469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2020-02-09T16:09:00Z</dcterms:created>
  <dcterms:modified xsi:type="dcterms:W3CDTF">2020-02-09T16:15:00Z</dcterms:modified>
</cp:coreProperties>
</file>