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72B" w:rsidRDefault="0010272B" w:rsidP="0010272B">
      <w:pPr>
        <w:pStyle w:val="1"/>
        <w:shd w:val="clear" w:color="auto" w:fill="F3F3F3"/>
        <w:spacing w:before="0"/>
        <w:jc w:val="center"/>
        <w:rPr>
          <w:rFonts w:ascii="Tahoma" w:hAnsi="Tahoma" w:cs="Tahoma"/>
          <w:b w:val="0"/>
          <w:bCs w:val="0"/>
          <w:color w:val="000000"/>
        </w:rPr>
      </w:pPr>
      <w:bookmarkStart w:id="0" w:name="_GoBack"/>
      <w:r>
        <w:rPr>
          <w:rFonts w:ascii="Tahoma" w:hAnsi="Tahoma" w:cs="Tahoma"/>
          <w:b w:val="0"/>
          <w:bCs w:val="0"/>
          <w:color w:val="000000"/>
        </w:rPr>
        <w:t>«Создание условий для формирования у обучающихся положительных эмоций по отношению к учебной деятельности» </w:t>
      </w:r>
    </w:p>
    <w:bookmarkEnd w:id="0"/>
    <w:p w:rsidR="0010272B" w:rsidRDefault="0010272B" w:rsidP="0010272B">
      <w:pPr>
        <w:pStyle w:val="a-txt"/>
        <w:shd w:val="clear" w:color="auto" w:fill="F3F3F3"/>
        <w:spacing w:line="270" w:lineRule="atLeast"/>
        <w:rPr>
          <w:rFonts w:ascii="Tahoma" w:hAnsi="Tahoma" w:cs="Tahoma"/>
          <w:color w:val="000000"/>
          <w:sz w:val="18"/>
          <w:szCs w:val="18"/>
        </w:rPr>
      </w:pPr>
      <w:r>
        <w:rPr>
          <w:rFonts w:ascii="Tahoma" w:hAnsi="Tahoma" w:cs="Tahoma"/>
          <w:color w:val="000000"/>
          <w:sz w:val="18"/>
          <w:szCs w:val="18"/>
        </w:rPr>
        <w:t>«Все наши замыслы, все поиски и построения превращаются в прах, если у ученика нет желания учиться». В.А. Сухомлинский</w:t>
      </w:r>
    </w:p>
    <w:p w:rsidR="0010272B" w:rsidRDefault="0010272B" w:rsidP="0010272B">
      <w:pPr>
        <w:pStyle w:val="a-txt"/>
        <w:shd w:val="clear" w:color="auto" w:fill="F3F3F3"/>
        <w:spacing w:line="270" w:lineRule="atLeast"/>
        <w:rPr>
          <w:rFonts w:ascii="Tahoma" w:hAnsi="Tahoma" w:cs="Tahoma"/>
          <w:color w:val="000000"/>
          <w:sz w:val="18"/>
          <w:szCs w:val="18"/>
        </w:rPr>
      </w:pPr>
      <w:r>
        <w:rPr>
          <w:rFonts w:ascii="Tahoma" w:hAnsi="Tahoma" w:cs="Tahoma"/>
          <w:color w:val="000000"/>
          <w:sz w:val="18"/>
          <w:szCs w:val="18"/>
        </w:rPr>
        <w:t>Современный учитель должен чувствовать и понимать детей, тогда дети полюбят своего учителя и школу. А для этого необходимо создать все возможные условия для формирования у обучающихся положительных эмоций по отношению к учебной деятельности.</w:t>
      </w:r>
    </w:p>
    <w:p w:rsidR="0010272B" w:rsidRDefault="0010272B" w:rsidP="0010272B">
      <w:pPr>
        <w:pStyle w:val="a-txt"/>
        <w:shd w:val="clear" w:color="auto" w:fill="F3F3F3"/>
        <w:spacing w:line="270" w:lineRule="atLeast"/>
        <w:rPr>
          <w:rFonts w:ascii="Tahoma" w:hAnsi="Tahoma" w:cs="Tahoma"/>
          <w:color w:val="000000"/>
          <w:sz w:val="18"/>
          <w:szCs w:val="18"/>
        </w:rPr>
      </w:pPr>
      <w:r>
        <w:rPr>
          <w:rFonts w:ascii="Tahoma" w:hAnsi="Tahoma" w:cs="Tahoma"/>
          <w:color w:val="000000"/>
          <w:sz w:val="18"/>
          <w:szCs w:val="18"/>
          <w:shd w:val="clear" w:color="auto" w:fill="F3F3F3"/>
        </w:rPr>
        <w:t xml:space="preserve">Актуальность проблемы повышения учебной мотивации младших школьников обусловлена задачами повышения успешности обучения учащихся общеобразовательных школ. Проблемы мотивации обучения характерны для работы начальной школы. </w:t>
      </w:r>
      <w:proofErr w:type="gramStart"/>
      <w:r>
        <w:rPr>
          <w:rFonts w:ascii="Tahoma" w:hAnsi="Tahoma" w:cs="Tahoma"/>
          <w:color w:val="000000"/>
          <w:sz w:val="18"/>
          <w:szCs w:val="18"/>
          <w:shd w:val="clear" w:color="auto" w:fill="F3F3F3"/>
        </w:rPr>
        <w:t xml:space="preserve">Слабая ориентировка  при обучении на личностные особенности ученика (единые учебные планы, единообразие заданий, ориентация обучения на высокий уровень усвоения изучаемых предметов) выражается в слабой </w:t>
      </w:r>
      <w:proofErr w:type="spellStart"/>
      <w:r>
        <w:rPr>
          <w:rFonts w:ascii="Tahoma" w:hAnsi="Tahoma" w:cs="Tahoma"/>
          <w:color w:val="000000"/>
          <w:sz w:val="18"/>
          <w:szCs w:val="18"/>
          <w:shd w:val="clear" w:color="auto" w:fill="F3F3F3"/>
        </w:rPr>
        <w:t>сформированности</w:t>
      </w:r>
      <w:proofErr w:type="spellEnd"/>
      <w:r>
        <w:rPr>
          <w:rFonts w:ascii="Tahoma" w:hAnsi="Tahoma" w:cs="Tahoma"/>
          <w:color w:val="000000"/>
          <w:sz w:val="18"/>
          <w:szCs w:val="18"/>
          <w:shd w:val="clear" w:color="auto" w:fill="F3F3F3"/>
        </w:rPr>
        <w:t xml:space="preserve"> мотивов учения.</w:t>
      </w:r>
      <w:proofErr w:type="gramEnd"/>
      <w:r>
        <w:rPr>
          <w:rFonts w:ascii="Tahoma" w:hAnsi="Tahoma" w:cs="Tahoma"/>
          <w:color w:val="000000"/>
          <w:sz w:val="18"/>
          <w:szCs w:val="18"/>
          <w:shd w:val="clear" w:color="auto" w:fill="F3F3F3"/>
        </w:rPr>
        <w:t xml:space="preserve"> Педагогами и психологами всё чаще отмечается значительный рост числа детей, имеющих или приобретающих «мотивационный     вакуум». Это явление часто обусловлено тем, что для значительной части учащихся предъявляемый школой уровень требований оказывается недосягаемым как вследствие индивидуальных способностей, так и ввиду отсутствия интереса к его достижению.</w:t>
      </w:r>
      <w:r w:rsidRPr="0010272B">
        <w:rPr>
          <w:rFonts w:ascii="Tahoma" w:hAnsi="Tahoma" w:cs="Tahoma"/>
          <w:color w:val="000000"/>
          <w:sz w:val="18"/>
          <w:szCs w:val="18"/>
        </w:rPr>
        <w:t xml:space="preserve"> </w:t>
      </w:r>
      <w:proofErr w:type="gramStart"/>
      <w:r>
        <w:rPr>
          <w:rFonts w:ascii="Tahoma" w:hAnsi="Tahoma" w:cs="Tahoma"/>
          <w:color w:val="000000"/>
          <w:sz w:val="18"/>
          <w:szCs w:val="18"/>
        </w:rPr>
        <w:t>Проблема формирования мотивации в младшем школьном возрасте определяется тем, что именно в период обучения ребёнка в начальной школе, когда учебная деятельность является в статусе ведущей деятельности, важно создать предпосылки формирования мотивации учения, и к концу обучения в начальной школе придать мотивации определённую форму, то есть сделать её устойчивым личностным образованием ученика.</w:t>
      </w:r>
      <w:proofErr w:type="gramEnd"/>
    </w:p>
    <w:p w:rsidR="0010272B" w:rsidRDefault="0010272B" w:rsidP="0010272B">
      <w:pPr>
        <w:pStyle w:val="a-txt"/>
        <w:shd w:val="clear" w:color="auto" w:fill="F3F3F3"/>
        <w:spacing w:line="270" w:lineRule="atLeast"/>
        <w:rPr>
          <w:rFonts w:ascii="Tahoma" w:hAnsi="Tahoma" w:cs="Tahoma"/>
          <w:color w:val="000000"/>
          <w:sz w:val="18"/>
          <w:szCs w:val="18"/>
        </w:rPr>
      </w:pPr>
      <w:r>
        <w:rPr>
          <w:rFonts w:ascii="Tahoma" w:hAnsi="Tahoma" w:cs="Tahoma"/>
          <w:color w:val="000000"/>
          <w:sz w:val="18"/>
          <w:szCs w:val="18"/>
          <w:shd w:val="clear" w:color="auto" w:fill="F3F3F3"/>
        </w:rPr>
        <w:t>Цель: создать условия организации обучения, которые способствуют повышению уровня учебной мотивации у младших школьников.</w:t>
      </w:r>
      <w:r w:rsidRPr="0010272B">
        <w:rPr>
          <w:rFonts w:ascii="Tahoma" w:hAnsi="Tahoma" w:cs="Tahoma"/>
          <w:color w:val="000000"/>
          <w:sz w:val="18"/>
          <w:szCs w:val="18"/>
          <w:shd w:val="clear" w:color="auto" w:fill="F3F3F3"/>
        </w:rPr>
        <w:t xml:space="preserve"> </w:t>
      </w:r>
      <w:r>
        <w:rPr>
          <w:rFonts w:ascii="Tahoma" w:hAnsi="Tahoma" w:cs="Tahoma"/>
          <w:color w:val="000000"/>
          <w:sz w:val="18"/>
          <w:szCs w:val="18"/>
          <w:shd w:val="clear" w:color="auto" w:fill="F3F3F3"/>
        </w:rPr>
        <w:t>Задачи</w:t>
      </w:r>
      <w:proofErr w:type="gramStart"/>
      <w:r>
        <w:rPr>
          <w:rFonts w:ascii="Tahoma" w:hAnsi="Tahoma" w:cs="Tahoma"/>
          <w:color w:val="000000"/>
          <w:sz w:val="18"/>
          <w:szCs w:val="18"/>
          <w:shd w:val="clear" w:color="auto" w:fill="F3F3F3"/>
        </w:rPr>
        <w:t xml:space="preserve"> :</w:t>
      </w:r>
      <w:proofErr w:type="gramEnd"/>
      <w:r>
        <w:rPr>
          <w:rFonts w:ascii="Tahoma" w:hAnsi="Tahoma" w:cs="Tahoma"/>
          <w:color w:val="000000"/>
          <w:sz w:val="18"/>
          <w:szCs w:val="18"/>
          <w:shd w:val="clear" w:color="auto" w:fill="F3F3F3"/>
        </w:rPr>
        <w:t xml:space="preserve"> формировать учебно - познавательные мотивы; способствовать удержанию внутренней позиции ученика; продолжать формировать коммуникативные навыки сотрудничества в общении со сверстниками, необходимые для успешного протекания процесса обучения; повышать уверенность в себе и развивать самостоятельность; формировать самосознание и адекватную самооценку; обеспечивать атмосферу эмоционального принятия, снижающей чувства беспокойства и тревоги в ситуациях обучения и общения; </w:t>
      </w:r>
      <w:proofErr w:type="gramStart"/>
      <w:r>
        <w:rPr>
          <w:rFonts w:ascii="Tahoma" w:hAnsi="Tahoma" w:cs="Tahoma"/>
          <w:color w:val="000000"/>
          <w:sz w:val="18"/>
          <w:szCs w:val="18"/>
          <w:shd w:val="clear" w:color="auto" w:fill="F3F3F3"/>
        </w:rPr>
        <w:t>развивать рефлексию, возвращение чувства ответственности за результаты деятельности, воспитание воли;</w:t>
      </w:r>
      <w:r w:rsidRPr="0010272B">
        <w:rPr>
          <w:rFonts w:ascii="Tahoma" w:hAnsi="Tahoma" w:cs="Tahoma"/>
          <w:color w:val="000000"/>
          <w:sz w:val="18"/>
          <w:szCs w:val="18"/>
          <w:shd w:val="clear" w:color="auto" w:fill="F3F3F3"/>
        </w:rPr>
        <w:t xml:space="preserve"> </w:t>
      </w:r>
      <w:r>
        <w:rPr>
          <w:rFonts w:ascii="Tahoma" w:hAnsi="Tahoma" w:cs="Tahoma"/>
          <w:color w:val="000000"/>
          <w:sz w:val="18"/>
          <w:szCs w:val="18"/>
          <w:shd w:val="clear" w:color="auto" w:fill="F3F3F3"/>
        </w:rPr>
        <w:t>Поставленные задачи рассматриваются как единый комплекс, т.к. только целостное воздействие на личность ребенка может привести к устойчивому позитивному изменению (или формированию определенных психологических компонентов.</w:t>
      </w:r>
      <w:proofErr w:type="gramEnd"/>
      <w:r w:rsidRPr="0010272B">
        <w:rPr>
          <w:rFonts w:ascii="Tahoma" w:hAnsi="Tahoma" w:cs="Tahoma"/>
          <w:color w:val="000000"/>
          <w:sz w:val="18"/>
          <w:szCs w:val="18"/>
          <w:shd w:val="clear" w:color="auto" w:fill="F3F3F3"/>
        </w:rPr>
        <w:t xml:space="preserve"> </w:t>
      </w:r>
      <w:r>
        <w:rPr>
          <w:rFonts w:ascii="Tahoma" w:hAnsi="Tahoma" w:cs="Tahoma"/>
          <w:color w:val="000000"/>
          <w:sz w:val="18"/>
          <w:szCs w:val="18"/>
          <w:shd w:val="clear" w:color="auto" w:fill="F3F3F3"/>
        </w:rPr>
        <w:t>Детство – важнейший период человеческой жизни. И от того, как прошло детство, кто вел ребенка за руку в детские годы, что вошло в его разум и сердце из окружающего мира – от этого, в решающей степени, зависит, каким человеком он станет. Детство начинается с семьи и школы. Семья – это, прежде всего, мама, а школа – учитель. В стенах школы сменяется одно поколение другим, меняются взгляды, вкусы, мода, люди. Но неизменно остаётся главным человеком в школе – учитель.</w:t>
      </w:r>
      <w:r w:rsidRPr="0010272B">
        <w:rPr>
          <w:rFonts w:ascii="Tahoma" w:hAnsi="Tahoma" w:cs="Tahoma"/>
          <w:color w:val="000000"/>
          <w:sz w:val="18"/>
          <w:szCs w:val="18"/>
          <w:shd w:val="clear" w:color="auto" w:fill="F3F3F3"/>
        </w:rPr>
        <w:t xml:space="preserve"> </w:t>
      </w:r>
      <w:r>
        <w:rPr>
          <w:rFonts w:ascii="Tahoma" w:hAnsi="Tahoma" w:cs="Tahoma"/>
          <w:color w:val="000000"/>
          <w:sz w:val="18"/>
          <w:szCs w:val="18"/>
          <w:shd w:val="clear" w:color="auto" w:fill="F3F3F3"/>
        </w:rPr>
        <w:t>В последние годы учителя и родители обеспокоены тем, что школьники не проявляют ни интереса, ни ответственности к учению. Одна из причин этого явления заключается в том, что школа в обучении и воспитании недостаточно опирается на потребности и интересы самих детей. Положительное отношение к учебной деятельности начинается с интереса, поэтому с первых дней пребывания в школе старалась заинтересовывать своих детей. Воспитание правильной мотивационной направленности, постановки целей у школьников должно сопровождаться и воздействием на эмоциональное отношение школьников к учению.</w:t>
      </w:r>
      <w:r w:rsidRPr="0010272B">
        <w:rPr>
          <w:rFonts w:ascii="Tahoma" w:hAnsi="Tahoma" w:cs="Tahoma"/>
          <w:color w:val="000000"/>
          <w:sz w:val="18"/>
          <w:szCs w:val="18"/>
        </w:rPr>
        <w:t xml:space="preserve"> </w:t>
      </w:r>
      <w:r>
        <w:rPr>
          <w:rFonts w:ascii="Tahoma" w:hAnsi="Tahoma" w:cs="Tahoma"/>
          <w:color w:val="000000"/>
          <w:sz w:val="18"/>
          <w:szCs w:val="18"/>
        </w:rPr>
        <w:t>«Только успех поддерживает интерес ученика к учению». К.Д. Ушинский «Методы, используемые в учебной деятельности, должны вызывать интерес у ребенка к познанию окружающего мира, а учебное заведение - стать школой радости, радости познания, радости творчества, радости общения». В.А. Сухомлинский</w:t>
      </w:r>
    </w:p>
    <w:p w:rsidR="0010272B" w:rsidRDefault="0010272B" w:rsidP="0010272B">
      <w:pPr>
        <w:rPr>
          <w:rFonts w:ascii="Tahoma" w:hAnsi="Tahoma" w:cs="Tahoma"/>
          <w:color w:val="000000"/>
          <w:sz w:val="18"/>
          <w:szCs w:val="18"/>
          <w:shd w:val="clear" w:color="auto" w:fill="F3F3F3"/>
        </w:rPr>
      </w:pPr>
      <w:r>
        <w:rPr>
          <w:rFonts w:ascii="Tahoma" w:hAnsi="Tahoma" w:cs="Tahoma"/>
          <w:color w:val="000000"/>
          <w:sz w:val="18"/>
          <w:szCs w:val="18"/>
          <w:shd w:val="clear" w:color="auto" w:fill="F3F3F3"/>
        </w:rPr>
        <w:t xml:space="preserve">О том, как лучше организовать обучение детей, рассуждал К.Д. Ушинский. Он пришел к выводу, что только успех поддерживает интерес ученика к учению. Ребенок, никогда не познавший радости труда в учении, не переживший гордости от того, что трудности преодолены, теряет желание учиться. В.А. Сухомлинский утверждал, что методы, используемые в учебной деятельности, должны вызывать интерес у ребенка к познанию окружающего мира, а учебное заведение - стать школой радости, радости познания, радости </w:t>
      </w:r>
      <w:r>
        <w:rPr>
          <w:rFonts w:ascii="Tahoma" w:hAnsi="Tahoma" w:cs="Tahoma"/>
          <w:color w:val="000000"/>
          <w:sz w:val="18"/>
          <w:szCs w:val="18"/>
          <w:shd w:val="clear" w:color="auto" w:fill="F3F3F3"/>
        </w:rPr>
        <w:lastRenderedPageBreak/>
        <w:t>творчества, радости общения. Великий педагог утверждал, что если ребенок вырастает в обстановке бессердечности, он становится равнодушным к добру и красоте.          А.С. Макаренко настойчиво искал формы организации детских учреждений, которые соответствовали бы гуманным целям педагогики и способствовали формированию творческой, целеустремленной личности.</w:t>
      </w:r>
      <w:r w:rsidRPr="0010272B">
        <w:rPr>
          <w:rFonts w:ascii="Tahoma" w:hAnsi="Tahoma" w:cs="Tahoma"/>
          <w:color w:val="000000"/>
          <w:sz w:val="18"/>
          <w:szCs w:val="18"/>
          <w:shd w:val="clear" w:color="auto" w:fill="F3F3F3"/>
        </w:rPr>
        <w:t xml:space="preserve"> </w:t>
      </w:r>
      <w:proofErr w:type="spellStart"/>
      <w:proofErr w:type="gramStart"/>
      <w:r>
        <w:rPr>
          <w:rFonts w:ascii="Tahoma" w:hAnsi="Tahoma" w:cs="Tahoma"/>
          <w:color w:val="000000"/>
          <w:sz w:val="18"/>
          <w:szCs w:val="18"/>
          <w:shd w:val="clear" w:color="auto" w:fill="F3F3F3"/>
        </w:rPr>
        <w:t>Систе́ма</w:t>
      </w:r>
      <w:proofErr w:type="spellEnd"/>
      <w:proofErr w:type="gramEnd"/>
      <w:r>
        <w:rPr>
          <w:rFonts w:ascii="Tahoma" w:hAnsi="Tahoma" w:cs="Tahoma"/>
          <w:color w:val="000000"/>
          <w:sz w:val="18"/>
          <w:szCs w:val="18"/>
          <w:shd w:val="clear" w:color="auto" w:fill="F3F3F3"/>
        </w:rPr>
        <w:t> — это целое, составленное из частей; соединение — множество элементов, находящихся в отношениях и связях друг с другом. Системный подход в педагогике является одним из способов построения педагогической деятельности как целостного процесса, обеспечивающего эффективное взаимодействие всех его составляющих. Главные задачи современной школы — раскрытие способностей каждого обучающегося, воспитание порядочности и чувства патриотизма, воспитание личности, готовой к жизни в высокотехнологичном и конкурентном мире. Теперь в начальной школе ребенка должны научить навыкам решения творческих задач, навыкам поиска, анализа и интерпретации информации. Необходимо создать такие условия, при которых дети не потеряют интерес к учебе и осознают, что чем дальше, тем интереснее будет учиться. Интерес - важнейший побудитель любой деятельности.</w:t>
      </w:r>
    </w:p>
    <w:p w:rsidR="0010272B" w:rsidRDefault="0010272B" w:rsidP="0010272B">
      <w:pPr>
        <w:pStyle w:val="a-txt"/>
        <w:shd w:val="clear" w:color="auto" w:fill="F3F3F3"/>
        <w:spacing w:line="270" w:lineRule="atLeast"/>
        <w:rPr>
          <w:rFonts w:ascii="Tahoma" w:hAnsi="Tahoma" w:cs="Tahoma"/>
          <w:color w:val="000000"/>
          <w:sz w:val="18"/>
          <w:szCs w:val="18"/>
        </w:rPr>
      </w:pPr>
      <w:r>
        <w:rPr>
          <w:rFonts w:ascii="Tahoma" w:hAnsi="Tahoma" w:cs="Tahoma"/>
          <w:color w:val="000000"/>
          <w:sz w:val="18"/>
          <w:szCs w:val="18"/>
        </w:rPr>
        <w:t>Серьезной проблемой нашего времени является падение у школьников интереса к учебным занятиям и снижение общего уровня культуры учебного труда. Дети отвлекаются, шумят, не следят за тем, что говорит учитель, не прилагают достаточных усилий для выполнения классных и домашних заданий, любой ценой стремятся получать хорошие оценки или, наоборот, начинают проявлять полную апатию. Чем старше становится ученик, тем больше у него проблем, связанных с нежеланием учиться. Стандартным способом является попытка стимулировать учебную активность нерадивых учащихся плохими оценками, дети переживают, но и это не всегда помогает. Формирование побуждений к учению является одной из важных проблем в начальной школе. Младший школьный возраст благоприятен для того, чтобы заложить основу умения, желания учиться. Мотивация оказывает самое большое влияние на продуктивность учебного процесса и определяет успешность учащихся в дальнейшем. Для учеников начальных классов очень важно сознательное усвоение знаний. Необходимо построить учебный процесс так, чтобы учащийся с первого дня обучения видел свое продвижение вперед, нужно придать мотивам личностный смысл, чтобы школьник сумел установить связь между своим сегодняшним днем и своим будущим. С этой целью с 1 класса каждым ребенком заводится индивидуальное портфолио, которое позволяет составить представление о личности ученика, проследить за ростом знаний и умений, порадоваться его успехам. Первостепенное значение в этом приобретает четкая постановка целей и осознание их учащимися. Между учителем и учеником должен быть установлен психологический контакт, отношения должны быть доброжелательными.</w:t>
      </w:r>
    </w:p>
    <w:p w:rsidR="0010272B" w:rsidRDefault="0010272B" w:rsidP="0010272B">
      <w:pPr>
        <w:pStyle w:val="a-txt"/>
        <w:shd w:val="clear" w:color="auto" w:fill="F3F3F3"/>
        <w:spacing w:line="270" w:lineRule="atLeast"/>
        <w:rPr>
          <w:rFonts w:ascii="Tahoma" w:hAnsi="Tahoma" w:cs="Tahoma"/>
          <w:color w:val="000000"/>
          <w:sz w:val="18"/>
          <w:szCs w:val="18"/>
        </w:rPr>
      </w:pPr>
      <w:r>
        <w:rPr>
          <w:rFonts w:ascii="Tahoma" w:hAnsi="Tahoma" w:cs="Tahoma"/>
          <w:color w:val="000000"/>
          <w:sz w:val="18"/>
          <w:szCs w:val="18"/>
        </w:rPr>
        <w:t>Какие  способы  повышения  работоспособности на  уроке необходимо использовать?      Вместе с тем важно научить ребенка самого ставить перед собой цели. На разных уроках в ходе анализа нового материала, при проверке домашнего задания желательно вначале подводить ребенка к пониманию цели учителя, а затем к самостоятельной постановке своих, имеющих для него личностный смысл целей. Надо стремиться последовательно, отрабатывать с ним постановку разных целей - близких, перспективных, простых, сложных и т.д. Важное условие при этом - они должны быть реально достижимы. При структурировании взаимодействия необходимо не только прогнозировать специальные ситуации, но разрабатывать специальные задания, отражающие компоненты учебной деятельности.</w:t>
      </w:r>
    </w:p>
    <w:p w:rsidR="0010272B" w:rsidRDefault="0010272B" w:rsidP="0010272B">
      <w:pPr>
        <w:rPr>
          <w:rFonts w:ascii="Tahoma" w:hAnsi="Tahoma" w:cs="Tahoma"/>
          <w:color w:val="000000"/>
          <w:sz w:val="18"/>
          <w:szCs w:val="18"/>
          <w:shd w:val="clear" w:color="auto" w:fill="F3F3F3"/>
        </w:rPr>
      </w:pPr>
      <w:proofErr w:type="gramStart"/>
      <w:r>
        <w:rPr>
          <w:rFonts w:ascii="Tahoma" w:hAnsi="Tahoma" w:cs="Tahoma"/>
          <w:color w:val="000000"/>
          <w:sz w:val="18"/>
          <w:szCs w:val="18"/>
          <w:shd w:val="clear" w:color="auto" w:fill="F3F3F3"/>
        </w:rPr>
        <w:t>Примерное содержание таких заданий: - определите собственные цели занятия (его этапа); - подумайте, ради чего вы хотите сегодня работать на занятии; - определите важность, значимость изучаемого материала; - проанализируйте свои мысли, не возникли ли у вас дополнительные предложения по изучению учебного материала; - сформулируйте свои учебные задачи (или выберите из предложенных); - определите способ решения своей учебной задачи;</w:t>
      </w:r>
      <w:proofErr w:type="gramEnd"/>
      <w:r>
        <w:rPr>
          <w:rFonts w:ascii="Tahoma" w:hAnsi="Tahoma" w:cs="Tahoma"/>
          <w:color w:val="000000"/>
          <w:sz w:val="18"/>
          <w:szCs w:val="18"/>
          <w:shd w:val="clear" w:color="auto" w:fill="F3F3F3"/>
        </w:rPr>
        <w:t xml:space="preserve"> - </w:t>
      </w:r>
      <w:proofErr w:type="gramStart"/>
      <w:r>
        <w:rPr>
          <w:rFonts w:ascii="Tahoma" w:hAnsi="Tahoma" w:cs="Tahoma"/>
          <w:color w:val="000000"/>
          <w:sz w:val="18"/>
          <w:szCs w:val="18"/>
          <w:shd w:val="clear" w:color="auto" w:fill="F3F3F3"/>
        </w:rPr>
        <w:t>ответьте себе, удалось ли вам решить свою учебную задачу; - определите свои затруднения во время занятия; - представьте себя на месте преподавателя: что бы вы предложили для получения ответов на свои вопросы, нерешенные задачи и др.</w:t>
      </w:r>
      <w:r w:rsidRPr="0010272B">
        <w:rPr>
          <w:rFonts w:ascii="Tahoma" w:hAnsi="Tahoma" w:cs="Tahoma"/>
          <w:color w:val="000000"/>
          <w:sz w:val="18"/>
          <w:szCs w:val="18"/>
          <w:shd w:val="clear" w:color="auto" w:fill="F3F3F3"/>
        </w:rPr>
        <w:t xml:space="preserve"> </w:t>
      </w:r>
      <w:r>
        <w:rPr>
          <w:rFonts w:ascii="Tahoma" w:hAnsi="Tahoma" w:cs="Tahoma"/>
          <w:color w:val="000000"/>
          <w:sz w:val="18"/>
          <w:szCs w:val="18"/>
          <w:shd w:val="clear" w:color="auto" w:fill="F3F3F3"/>
        </w:rPr>
        <w:t>Мотивация - это внутренняя психологическая характеристика личности, которая находит выражение во внешних проявлениях, в отношении человека к окружающему миру, различным видам деятельности.</w:t>
      </w:r>
      <w:proofErr w:type="gramEnd"/>
      <w:r>
        <w:rPr>
          <w:rFonts w:ascii="Tahoma" w:hAnsi="Tahoma" w:cs="Tahoma"/>
          <w:color w:val="000000"/>
          <w:sz w:val="18"/>
          <w:szCs w:val="18"/>
          <w:shd w:val="clear" w:color="auto" w:fill="F3F3F3"/>
        </w:rPr>
        <w:t xml:space="preserve"> Деятельность без мотива или со слабым мотивом либо не осуществляется вообще, либо оказывается крайне неустойчивой. От того, как чувствует себя ученик в определенной ситуации, зависит объем усилий, которые он прилагает в своей учебе. Поэтому важно, чтобы весь процесс обучения вызывал у ребенка интенсивное и внутреннее побуждение к знаниям, напряженному умственному труду.</w:t>
      </w:r>
      <w:r w:rsidRPr="0010272B">
        <w:rPr>
          <w:rFonts w:ascii="Tahoma" w:hAnsi="Tahoma" w:cs="Tahoma"/>
          <w:color w:val="000000"/>
          <w:sz w:val="18"/>
          <w:szCs w:val="18"/>
          <w:shd w:val="clear" w:color="auto" w:fill="F3F3F3"/>
        </w:rPr>
        <w:t xml:space="preserve"> </w:t>
      </w:r>
      <w:r>
        <w:rPr>
          <w:rFonts w:ascii="Tahoma" w:hAnsi="Tahoma" w:cs="Tahoma"/>
          <w:color w:val="000000"/>
          <w:sz w:val="18"/>
          <w:szCs w:val="18"/>
          <w:shd w:val="clear" w:color="auto" w:fill="F3F3F3"/>
        </w:rPr>
        <w:t xml:space="preserve">Выделяют пять уровней учебной мотивации: Первый уровень - высокий уровень школьной мотивации, учебной активности. (У таких детей есть познавательный мотив, стремление наиболее успешно выполнять все предъявляемые школьные требования). Второй уровень - хорошая школьная мотивация. </w:t>
      </w:r>
      <w:r>
        <w:rPr>
          <w:rFonts w:ascii="Tahoma" w:hAnsi="Tahoma" w:cs="Tahoma"/>
          <w:color w:val="000000"/>
          <w:sz w:val="18"/>
          <w:szCs w:val="18"/>
          <w:shd w:val="clear" w:color="auto" w:fill="F3F3F3"/>
        </w:rPr>
        <w:lastRenderedPageBreak/>
        <w:t xml:space="preserve">(Учащиеся успешно справляются с учебной деятельностью.) Третий уровень - положительное отношение к школе, но школа привлекает таких детей </w:t>
      </w:r>
      <w:proofErr w:type="spellStart"/>
      <w:r>
        <w:rPr>
          <w:rFonts w:ascii="Tahoma" w:hAnsi="Tahoma" w:cs="Tahoma"/>
          <w:color w:val="000000"/>
          <w:sz w:val="18"/>
          <w:szCs w:val="18"/>
          <w:shd w:val="clear" w:color="auto" w:fill="F3F3F3"/>
        </w:rPr>
        <w:t>внеучебной</w:t>
      </w:r>
      <w:proofErr w:type="spellEnd"/>
      <w:r>
        <w:rPr>
          <w:rFonts w:ascii="Tahoma" w:hAnsi="Tahoma" w:cs="Tahoma"/>
          <w:color w:val="000000"/>
          <w:sz w:val="18"/>
          <w:szCs w:val="18"/>
          <w:shd w:val="clear" w:color="auto" w:fill="F3F3F3"/>
        </w:rPr>
        <w:t xml:space="preserve"> деятельностью. (Такие дети достаточно благополучно чувствуют себя в школе, чтобы общаться с друзьями, с учителями). Четвертый уровень - низкая школьная мотивация. (Эти дети посещают школу неохотно, предпочитают пропускать занятия). Пятый уровень - негативное отношение к школе, </w:t>
      </w:r>
      <w:proofErr w:type="gramStart"/>
      <w:r>
        <w:rPr>
          <w:rFonts w:ascii="Tahoma" w:hAnsi="Tahoma" w:cs="Tahoma"/>
          <w:color w:val="000000"/>
          <w:sz w:val="18"/>
          <w:szCs w:val="18"/>
          <w:shd w:val="clear" w:color="auto" w:fill="F3F3F3"/>
        </w:rPr>
        <w:t>школьная</w:t>
      </w:r>
      <w:proofErr w:type="gramEnd"/>
      <w:r>
        <w:rPr>
          <w:rFonts w:ascii="Tahoma" w:hAnsi="Tahoma" w:cs="Tahoma"/>
          <w:color w:val="000000"/>
          <w:sz w:val="18"/>
          <w:szCs w:val="18"/>
          <w:shd w:val="clear" w:color="auto" w:fill="F3F3F3"/>
        </w:rPr>
        <w:t xml:space="preserve"> </w:t>
      </w:r>
      <w:proofErr w:type="spellStart"/>
      <w:r>
        <w:rPr>
          <w:rFonts w:ascii="Tahoma" w:hAnsi="Tahoma" w:cs="Tahoma"/>
          <w:color w:val="000000"/>
          <w:sz w:val="18"/>
          <w:szCs w:val="18"/>
          <w:shd w:val="clear" w:color="auto" w:fill="F3F3F3"/>
        </w:rPr>
        <w:t>дезадаптация</w:t>
      </w:r>
      <w:proofErr w:type="spellEnd"/>
      <w:r>
        <w:rPr>
          <w:rFonts w:ascii="Tahoma" w:hAnsi="Tahoma" w:cs="Tahoma"/>
          <w:color w:val="000000"/>
          <w:sz w:val="18"/>
          <w:szCs w:val="18"/>
          <w:shd w:val="clear" w:color="auto" w:fill="F3F3F3"/>
        </w:rPr>
        <w:t xml:space="preserve">. (Такие дети испытывают серьезные трудности в обучении: они не справляются с учебной деятельностью, </w:t>
      </w:r>
      <w:proofErr w:type="gramStart"/>
      <w:r>
        <w:rPr>
          <w:rFonts w:ascii="Tahoma" w:hAnsi="Tahoma" w:cs="Tahoma"/>
          <w:color w:val="000000"/>
          <w:sz w:val="18"/>
          <w:szCs w:val="18"/>
          <w:shd w:val="clear" w:color="auto" w:fill="F3F3F3"/>
        </w:rPr>
        <w:t>испытывают проблемы</w:t>
      </w:r>
      <w:proofErr w:type="gramEnd"/>
      <w:r>
        <w:rPr>
          <w:rFonts w:ascii="Tahoma" w:hAnsi="Tahoma" w:cs="Tahoma"/>
          <w:color w:val="000000"/>
          <w:sz w:val="18"/>
          <w:szCs w:val="18"/>
          <w:shd w:val="clear" w:color="auto" w:fill="F3F3F3"/>
        </w:rPr>
        <w:t xml:space="preserve"> в общении с одноклассниками, во взаимоотношениях с учителем). Высокий уровень мотивации учения необходим для достижения успеха в учебе и в этом вклад мотивации в общую успешность деятельности школьника можно </w:t>
      </w:r>
      <w:proofErr w:type="gramStart"/>
      <w:r>
        <w:rPr>
          <w:rFonts w:ascii="Tahoma" w:hAnsi="Tahoma" w:cs="Tahoma"/>
          <w:color w:val="000000"/>
          <w:sz w:val="18"/>
          <w:szCs w:val="18"/>
          <w:shd w:val="clear" w:color="auto" w:fill="F3F3F3"/>
        </w:rPr>
        <w:t>рассматривать</w:t>
      </w:r>
      <w:proofErr w:type="gramEnd"/>
      <w:r>
        <w:rPr>
          <w:rFonts w:ascii="Tahoma" w:hAnsi="Tahoma" w:cs="Tahoma"/>
          <w:color w:val="000000"/>
          <w:sz w:val="18"/>
          <w:szCs w:val="18"/>
          <w:shd w:val="clear" w:color="auto" w:fill="F3F3F3"/>
        </w:rPr>
        <w:t xml:space="preserve"> наравне со способностями ученика. Иногда менее способный ученик, но имеющий высокий уровень мотивации может достичь более высоких результатов в учебе потому, что стремится к этому и уделяет учению больше времени и внимания. В то же время у ученика недостаточно мотивированного успехи в учебе могут быть незначительными, даже, несмотря на его способности.   Иногда у некоторых учеников наблюдается спад школьной мотивации.</w:t>
      </w:r>
    </w:p>
    <w:p w:rsidR="0010272B" w:rsidRDefault="0010272B" w:rsidP="0010272B">
      <w:pPr>
        <w:rPr>
          <w:rFonts w:ascii="Tahoma" w:hAnsi="Tahoma" w:cs="Tahoma"/>
          <w:color w:val="000000"/>
          <w:sz w:val="18"/>
          <w:szCs w:val="18"/>
          <w:shd w:val="clear" w:color="auto" w:fill="F3F3F3"/>
        </w:rPr>
      </w:pPr>
      <w:r>
        <w:rPr>
          <w:rFonts w:ascii="Tahoma" w:hAnsi="Tahoma" w:cs="Tahoma"/>
          <w:color w:val="000000"/>
          <w:sz w:val="18"/>
          <w:szCs w:val="18"/>
          <w:shd w:val="clear" w:color="auto" w:fill="F3F3F3"/>
        </w:rPr>
        <w:t>Причины спада школьной мотивации: 1. Отношение ученика к учителю. 2. Отношение учителя к ученику. 3. Личная значимость предмета. 4. Умственное развитие ученика. 5. Продуктивность учебной деятельности. 6. Непонимание цели учения. 7. Страх перед школой.</w:t>
      </w:r>
      <w:r w:rsidRPr="0010272B">
        <w:rPr>
          <w:rFonts w:ascii="Tahoma" w:hAnsi="Tahoma" w:cs="Tahoma"/>
          <w:color w:val="000000"/>
          <w:sz w:val="18"/>
          <w:szCs w:val="18"/>
          <w:shd w:val="clear" w:color="auto" w:fill="F3F3F3"/>
        </w:rPr>
        <w:t xml:space="preserve"> </w:t>
      </w:r>
      <w:r>
        <w:rPr>
          <w:rFonts w:ascii="Tahoma" w:hAnsi="Tahoma" w:cs="Tahoma"/>
          <w:color w:val="000000"/>
          <w:sz w:val="18"/>
          <w:szCs w:val="18"/>
          <w:shd w:val="clear" w:color="auto" w:fill="F3F3F3"/>
        </w:rPr>
        <w:t>Факторы, влияющие на формирование положительной устойчивой мотивации: - Содержание учебного материала; - Организация учебной деятельности; - Коллективные формы учебной деятельности; - Оценка учебной деятельности; - Стиль педагогической деятельности учителя.</w:t>
      </w:r>
    </w:p>
    <w:p w:rsidR="0010272B" w:rsidRDefault="0010272B" w:rsidP="0010272B">
      <w:pPr>
        <w:pStyle w:val="a-txt"/>
        <w:shd w:val="clear" w:color="auto" w:fill="F3F3F3"/>
        <w:spacing w:line="270" w:lineRule="atLeast"/>
        <w:rPr>
          <w:rFonts w:ascii="Tahoma" w:hAnsi="Tahoma" w:cs="Tahoma"/>
          <w:color w:val="000000"/>
          <w:sz w:val="18"/>
          <w:szCs w:val="18"/>
        </w:rPr>
      </w:pPr>
      <w:r>
        <w:rPr>
          <w:rFonts w:ascii="Tahoma" w:hAnsi="Tahoma" w:cs="Tahoma"/>
          <w:color w:val="000000"/>
          <w:sz w:val="18"/>
          <w:szCs w:val="18"/>
        </w:rPr>
        <w:t>Установки и действия педагога по формированию положительной мотивации учащихся к обучению: - совместная с детьми работа по осмыслению и принятию цели предстоящей деятельности и постановке учебных задач; - выбор средств, адекватных цели; - учет возрастных особенностей школьников; - выбор действия в соответствии с возможностями ученика; - использование проблемных ситуаций, споров, дискуссий; - нестандартная форма проведения уроков; - создание атмосферы взаимопонимания и сотрудничества на уроке; - использование групповых и индивидуальных форм организации учебной деятельности; - эмоциональная речь учителя;</w:t>
      </w:r>
    </w:p>
    <w:p w:rsidR="0010272B" w:rsidRDefault="0010272B" w:rsidP="0010272B"/>
    <w:p w:rsidR="0010272B" w:rsidRPr="0010272B" w:rsidRDefault="0010272B" w:rsidP="0010272B"/>
    <w:sectPr w:rsidR="0010272B" w:rsidRPr="001027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92F6D"/>
    <w:multiLevelType w:val="multilevel"/>
    <w:tmpl w:val="48926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F267F4"/>
    <w:multiLevelType w:val="multilevel"/>
    <w:tmpl w:val="92B84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FD3584"/>
    <w:multiLevelType w:val="multilevel"/>
    <w:tmpl w:val="7DC2F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6C054E"/>
    <w:multiLevelType w:val="multilevel"/>
    <w:tmpl w:val="5602E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DB4327"/>
    <w:multiLevelType w:val="multilevel"/>
    <w:tmpl w:val="C0AAE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8371BC"/>
    <w:multiLevelType w:val="multilevel"/>
    <w:tmpl w:val="110AF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8E13660"/>
    <w:multiLevelType w:val="multilevel"/>
    <w:tmpl w:val="A2C86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FA8355B"/>
    <w:multiLevelType w:val="multilevel"/>
    <w:tmpl w:val="59C8E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1DB5525"/>
    <w:multiLevelType w:val="multilevel"/>
    <w:tmpl w:val="6E2CE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A2012F8"/>
    <w:multiLevelType w:val="multilevel"/>
    <w:tmpl w:val="F37A1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23F0026"/>
    <w:multiLevelType w:val="multilevel"/>
    <w:tmpl w:val="C564F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5C35848"/>
    <w:multiLevelType w:val="multilevel"/>
    <w:tmpl w:val="F386F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8F45930"/>
    <w:multiLevelType w:val="multilevel"/>
    <w:tmpl w:val="C366A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7B55355"/>
    <w:multiLevelType w:val="multilevel"/>
    <w:tmpl w:val="5038D3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10"/>
  </w:num>
  <w:num w:numId="3">
    <w:abstractNumId w:val="2"/>
  </w:num>
  <w:num w:numId="4">
    <w:abstractNumId w:val="4"/>
  </w:num>
  <w:num w:numId="5">
    <w:abstractNumId w:val="8"/>
  </w:num>
  <w:num w:numId="6">
    <w:abstractNumId w:val="1"/>
  </w:num>
  <w:num w:numId="7">
    <w:abstractNumId w:val="5"/>
  </w:num>
  <w:num w:numId="8">
    <w:abstractNumId w:val="11"/>
  </w:num>
  <w:num w:numId="9">
    <w:abstractNumId w:val="0"/>
  </w:num>
  <w:num w:numId="10">
    <w:abstractNumId w:val="6"/>
  </w:num>
  <w:num w:numId="11">
    <w:abstractNumId w:val="3"/>
  </w:num>
  <w:num w:numId="12">
    <w:abstractNumId w:val="7"/>
  </w:num>
  <w:num w:numId="13">
    <w:abstractNumId w:val="9"/>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E07"/>
    <w:rsid w:val="0010272B"/>
    <w:rsid w:val="00141E07"/>
    <w:rsid w:val="00442606"/>
    <w:rsid w:val="004F2921"/>
    <w:rsid w:val="008E0935"/>
    <w:rsid w:val="00A36AA5"/>
    <w:rsid w:val="00E23F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23FB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A36AA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36AA5"/>
    <w:rPr>
      <w:rFonts w:ascii="Times New Roman" w:eastAsia="Times New Roman" w:hAnsi="Times New Roman" w:cs="Times New Roman"/>
      <w:b/>
      <w:bCs/>
      <w:sz w:val="27"/>
      <w:szCs w:val="27"/>
      <w:lang w:eastAsia="ru-RU"/>
    </w:rPr>
  </w:style>
  <w:style w:type="character" w:customStyle="1" w:styleId="apple-converted-space">
    <w:name w:val="apple-converted-space"/>
    <w:basedOn w:val="a0"/>
    <w:rsid w:val="00A36AA5"/>
  </w:style>
  <w:style w:type="paragraph" w:customStyle="1" w:styleId="c13">
    <w:name w:val="c13"/>
    <w:basedOn w:val="a"/>
    <w:rsid w:val="00E23F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8">
    <w:name w:val="c18"/>
    <w:basedOn w:val="a0"/>
    <w:rsid w:val="00E23FB5"/>
  </w:style>
  <w:style w:type="paragraph" w:customStyle="1" w:styleId="c10">
    <w:name w:val="c10"/>
    <w:basedOn w:val="a"/>
    <w:rsid w:val="00E23F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E23FB5"/>
  </w:style>
  <w:style w:type="paragraph" w:customStyle="1" w:styleId="c6">
    <w:name w:val="c6"/>
    <w:basedOn w:val="a"/>
    <w:rsid w:val="00E23F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E23F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E23FB5"/>
  </w:style>
  <w:style w:type="character" w:customStyle="1" w:styleId="c2">
    <w:name w:val="c2"/>
    <w:basedOn w:val="a0"/>
    <w:rsid w:val="00E23FB5"/>
  </w:style>
  <w:style w:type="paragraph" w:customStyle="1" w:styleId="c5">
    <w:name w:val="c5"/>
    <w:basedOn w:val="a"/>
    <w:rsid w:val="00E23F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E23FB5"/>
    <w:rPr>
      <w:rFonts w:asciiTheme="majorHAnsi" w:eastAsiaTheme="majorEastAsia" w:hAnsiTheme="majorHAnsi" w:cstheme="majorBidi"/>
      <w:b/>
      <w:bCs/>
      <w:color w:val="365F91" w:themeColor="accent1" w:themeShade="BF"/>
      <w:sz w:val="28"/>
      <w:szCs w:val="28"/>
    </w:rPr>
  </w:style>
  <w:style w:type="paragraph" w:customStyle="1" w:styleId="c0">
    <w:name w:val="c0"/>
    <w:basedOn w:val="a"/>
    <w:rsid w:val="004F29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4426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txt">
    <w:name w:val="a-txt"/>
    <w:basedOn w:val="a"/>
    <w:rsid w:val="0010272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23FB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A36AA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36AA5"/>
    <w:rPr>
      <w:rFonts w:ascii="Times New Roman" w:eastAsia="Times New Roman" w:hAnsi="Times New Roman" w:cs="Times New Roman"/>
      <w:b/>
      <w:bCs/>
      <w:sz w:val="27"/>
      <w:szCs w:val="27"/>
      <w:lang w:eastAsia="ru-RU"/>
    </w:rPr>
  </w:style>
  <w:style w:type="character" w:customStyle="1" w:styleId="apple-converted-space">
    <w:name w:val="apple-converted-space"/>
    <w:basedOn w:val="a0"/>
    <w:rsid w:val="00A36AA5"/>
  </w:style>
  <w:style w:type="paragraph" w:customStyle="1" w:styleId="c13">
    <w:name w:val="c13"/>
    <w:basedOn w:val="a"/>
    <w:rsid w:val="00E23F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8">
    <w:name w:val="c18"/>
    <w:basedOn w:val="a0"/>
    <w:rsid w:val="00E23FB5"/>
  </w:style>
  <w:style w:type="paragraph" w:customStyle="1" w:styleId="c10">
    <w:name w:val="c10"/>
    <w:basedOn w:val="a"/>
    <w:rsid w:val="00E23F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E23FB5"/>
  </w:style>
  <w:style w:type="paragraph" w:customStyle="1" w:styleId="c6">
    <w:name w:val="c6"/>
    <w:basedOn w:val="a"/>
    <w:rsid w:val="00E23F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E23F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E23FB5"/>
  </w:style>
  <w:style w:type="character" w:customStyle="1" w:styleId="c2">
    <w:name w:val="c2"/>
    <w:basedOn w:val="a0"/>
    <w:rsid w:val="00E23FB5"/>
  </w:style>
  <w:style w:type="paragraph" w:customStyle="1" w:styleId="c5">
    <w:name w:val="c5"/>
    <w:basedOn w:val="a"/>
    <w:rsid w:val="00E23F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E23FB5"/>
    <w:rPr>
      <w:rFonts w:asciiTheme="majorHAnsi" w:eastAsiaTheme="majorEastAsia" w:hAnsiTheme="majorHAnsi" w:cstheme="majorBidi"/>
      <w:b/>
      <w:bCs/>
      <w:color w:val="365F91" w:themeColor="accent1" w:themeShade="BF"/>
      <w:sz w:val="28"/>
      <w:szCs w:val="28"/>
    </w:rPr>
  </w:style>
  <w:style w:type="paragraph" w:customStyle="1" w:styleId="c0">
    <w:name w:val="c0"/>
    <w:basedOn w:val="a"/>
    <w:rsid w:val="004F29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4426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txt">
    <w:name w:val="a-txt"/>
    <w:basedOn w:val="a"/>
    <w:rsid w:val="0010272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647046">
      <w:bodyDiv w:val="1"/>
      <w:marLeft w:val="0"/>
      <w:marRight w:val="0"/>
      <w:marTop w:val="0"/>
      <w:marBottom w:val="0"/>
      <w:divBdr>
        <w:top w:val="none" w:sz="0" w:space="0" w:color="auto"/>
        <w:left w:val="none" w:sz="0" w:space="0" w:color="auto"/>
        <w:bottom w:val="none" w:sz="0" w:space="0" w:color="auto"/>
        <w:right w:val="none" w:sz="0" w:space="0" w:color="auto"/>
      </w:divBdr>
      <w:divsChild>
        <w:div w:id="888420122">
          <w:marLeft w:val="0"/>
          <w:marRight w:val="0"/>
          <w:marTop w:val="0"/>
          <w:marBottom w:val="0"/>
          <w:divBdr>
            <w:top w:val="none" w:sz="0" w:space="0" w:color="auto"/>
            <w:left w:val="none" w:sz="0" w:space="0" w:color="auto"/>
            <w:bottom w:val="none" w:sz="0" w:space="0" w:color="auto"/>
            <w:right w:val="none" w:sz="0" w:space="0" w:color="auto"/>
          </w:divBdr>
        </w:div>
      </w:divsChild>
    </w:div>
    <w:div w:id="149912603">
      <w:bodyDiv w:val="1"/>
      <w:marLeft w:val="0"/>
      <w:marRight w:val="0"/>
      <w:marTop w:val="0"/>
      <w:marBottom w:val="0"/>
      <w:divBdr>
        <w:top w:val="none" w:sz="0" w:space="0" w:color="auto"/>
        <w:left w:val="none" w:sz="0" w:space="0" w:color="auto"/>
        <w:bottom w:val="none" w:sz="0" w:space="0" w:color="auto"/>
        <w:right w:val="none" w:sz="0" w:space="0" w:color="auto"/>
      </w:divBdr>
      <w:divsChild>
        <w:div w:id="986739680">
          <w:marLeft w:val="0"/>
          <w:marRight w:val="0"/>
          <w:marTop w:val="0"/>
          <w:marBottom w:val="0"/>
          <w:divBdr>
            <w:top w:val="none" w:sz="0" w:space="0" w:color="auto"/>
            <w:left w:val="none" w:sz="0" w:space="0" w:color="auto"/>
            <w:bottom w:val="none" w:sz="0" w:space="0" w:color="auto"/>
            <w:right w:val="none" w:sz="0" w:space="0" w:color="auto"/>
          </w:divBdr>
        </w:div>
      </w:divsChild>
    </w:div>
    <w:div w:id="258299805">
      <w:bodyDiv w:val="1"/>
      <w:marLeft w:val="0"/>
      <w:marRight w:val="0"/>
      <w:marTop w:val="0"/>
      <w:marBottom w:val="0"/>
      <w:divBdr>
        <w:top w:val="none" w:sz="0" w:space="0" w:color="auto"/>
        <w:left w:val="none" w:sz="0" w:space="0" w:color="auto"/>
        <w:bottom w:val="none" w:sz="0" w:space="0" w:color="auto"/>
        <w:right w:val="none" w:sz="0" w:space="0" w:color="auto"/>
      </w:divBdr>
    </w:div>
    <w:div w:id="573900885">
      <w:bodyDiv w:val="1"/>
      <w:marLeft w:val="0"/>
      <w:marRight w:val="0"/>
      <w:marTop w:val="0"/>
      <w:marBottom w:val="0"/>
      <w:divBdr>
        <w:top w:val="none" w:sz="0" w:space="0" w:color="auto"/>
        <w:left w:val="none" w:sz="0" w:space="0" w:color="auto"/>
        <w:bottom w:val="none" w:sz="0" w:space="0" w:color="auto"/>
        <w:right w:val="none" w:sz="0" w:space="0" w:color="auto"/>
      </w:divBdr>
      <w:divsChild>
        <w:div w:id="32732583">
          <w:marLeft w:val="0"/>
          <w:marRight w:val="0"/>
          <w:marTop w:val="0"/>
          <w:marBottom w:val="0"/>
          <w:divBdr>
            <w:top w:val="none" w:sz="0" w:space="0" w:color="auto"/>
            <w:left w:val="none" w:sz="0" w:space="0" w:color="auto"/>
            <w:bottom w:val="none" w:sz="0" w:space="0" w:color="auto"/>
            <w:right w:val="none" w:sz="0" w:space="0" w:color="auto"/>
          </w:divBdr>
        </w:div>
      </w:divsChild>
    </w:div>
    <w:div w:id="912131236">
      <w:bodyDiv w:val="1"/>
      <w:marLeft w:val="0"/>
      <w:marRight w:val="0"/>
      <w:marTop w:val="0"/>
      <w:marBottom w:val="0"/>
      <w:divBdr>
        <w:top w:val="none" w:sz="0" w:space="0" w:color="auto"/>
        <w:left w:val="none" w:sz="0" w:space="0" w:color="auto"/>
        <w:bottom w:val="none" w:sz="0" w:space="0" w:color="auto"/>
        <w:right w:val="none" w:sz="0" w:space="0" w:color="auto"/>
      </w:divBdr>
      <w:divsChild>
        <w:div w:id="566302873">
          <w:marLeft w:val="0"/>
          <w:marRight w:val="0"/>
          <w:marTop w:val="0"/>
          <w:marBottom w:val="0"/>
          <w:divBdr>
            <w:top w:val="none" w:sz="0" w:space="0" w:color="auto"/>
            <w:left w:val="none" w:sz="0" w:space="0" w:color="auto"/>
            <w:bottom w:val="none" w:sz="0" w:space="0" w:color="auto"/>
            <w:right w:val="none" w:sz="0" w:space="0" w:color="auto"/>
          </w:divBdr>
        </w:div>
      </w:divsChild>
    </w:div>
    <w:div w:id="929122025">
      <w:bodyDiv w:val="1"/>
      <w:marLeft w:val="0"/>
      <w:marRight w:val="0"/>
      <w:marTop w:val="0"/>
      <w:marBottom w:val="0"/>
      <w:divBdr>
        <w:top w:val="none" w:sz="0" w:space="0" w:color="auto"/>
        <w:left w:val="none" w:sz="0" w:space="0" w:color="auto"/>
        <w:bottom w:val="none" w:sz="0" w:space="0" w:color="auto"/>
        <w:right w:val="none" w:sz="0" w:space="0" w:color="auto"/>
      </w:divBdr>
      <w:divsChild>
        <w:div w:id="153493331">
          <w:marLeft w:val="0"/>
          <w:marRight w:val="0"/>
          <w:marTop w:val="0"/>
          <w:marBottom w:val="0"/>
          <w:divBdr>
            <w:top w:val="none" w:sz="0" w:space="0" w:color="auto"/>
            <w:left w:val="none" w:sz="0" w:space="0" w:color="auto"/>
            <w:bottom w:val="none" w:sz="0" w:space="0" w:color="auto"/>
            <w:right w:val="none" w:sz="0" w:space="0" w:color="auto"/>
          </w:divBdr>
        </w:div>
      </w:divsChild>
    </w:div>
    <w:div w:id="1012029115">
      <w:bodyDiv w:val="1"/>
      <w:marLeft w:val="0"/>
      <w:marRight w:val="0"/>
      <w:marTop w:val="0"/>
      <w:marBottom w:val="0"/>
      <w:divBdr>
        <w:top w:val="none" w:sz="0" w:space="0" w:color="auto"/>
        <w:left w:val="none" w:sz="0" w:space="0" w:color="auto"/>
        <w:bottom w:val="none" w:sz="0" w:space="0" w:color="auto"/>
        <w:right w:val="none" w:sz="0" w:space="0" w:color="auto"/>
      </w:divBdr>
    </w:div>
    <w:div w:id="1114792700">
      <w:bodyDiv w:val="1"/>
      <w:marLeft w:val="0"/>
      <w:marRight w:val="0"/>
      <w:marTop w:val="0"/>
      <w:marBottom w:val="0"/>
      <w:divBdr>
        <w:top w:val="none" w:sz="0" w:space="0" w:color="auto"/>
        <w:left w:val="none" w:sz="0" w:space="0" w:color="auto"/>
        <w:bottom w:val="none" w:sz="0" w:space="0" w:color="auto"/>
        <w:right w:val="none" w:sz="0" w:space="0" w:color="auto"/>
      </w:divBdr>
    </w:div>
    <w:div w:id="1427456586">
      <w:bodyDiv w:val="1"/>
      <w:marLeft w:val="0"/>
      <w:marRight w:val="0"/>
      <w:marTop w:val="0"/>
      <w:marBottom w:val="0"/>
      <w:divBdr>
        <w:top w:val="none" w:sz="0" w:space="0" w:color="auto"/>
        <w:left w:val="none" w:sz="0" w:space="0" w:color="auto"/>
        <w:bottom w:val="none" w:sz="0" w:space="0" w:color="auto"/>
        <w:right w:val="none" w:sz="0" w:space="0" w:color="auto"/>
      </w:divBdr>
      <w:divsChild>
        <w:div w:id="1735278105">
          <w:marLeft w:val="0"/>
          <w:marRight w:val="0"/>
          <w:marTop w:val="0"/>
          <w:marBottom w:val="0"/>
          <w:divBdr>
            <w:top w:val="none" w:sz="0" w:space="0" w:color="auto"/>
            <w:left w:val="none" w:sz="0" w:space="0" w:color="auto"/>
            <w:bottom w:val="none" w:sz="0" w:space="0" w:color="auto"/>
            <w:right w:val="none" w:sz="0" w:space="0" w:color="auto"/>
          </w:divBdr>
        </w:div>
      </w:divsChild>
    </w:div>
    <w:div w:id="1433743195">
      <w:bodyDiv w:val="1"/>
      <w:marLeft w:val="0"/>
      <w:marRight w:val="0"/>
      <w:marTop w:val="0"/>
      <w:marBottom w:val="0"/>
      <w:divBdr>
        <w:top w:val="none" w:sz="0" w:space="0" w:color="auto"/>
        <w:left w:val="none" w:sz="0" w:space="0" w:color="auto"/>
        <w:bottom w:val="none" w:sz="0" w:space="0" w:color="auto"/>
        <w:right w:val="none" w:sz="0" w:space="0" w:color="auto"/>
      </w:divBdr>
    </w:div>
    <w:div w:id="1714425044">
      <w:bodyDiv w:val="1"/>
      <w:marLeft w:val="0"/>
      <w:marRight w:val="0"/>
      <w:marTop w:val="0"/>
      <w:marBottom w:val="0"/>
      <w:divBdr>
        <w:top w:val="none" w:sz="0" w:space="0" w:color="auto"/>
        <w:left w:val="none" w:sz="0" w:space="0" w:color="auto"/>
        <w:bottom w:val="none" w:sz="0" w:space="0" w:color="auto"/>
        <w:right w:val="none" w:sz="0" w:space="0" w:color="auto"/>
      </w:divBdr>
      <w:divsChild>
        <w:div w:id="840393581">
          <w:marLeft w:val="0"/>
          <w:marRight w:val="0"/>
          <w:marTop w:val="0"/>
          <w:marBottom w:val="0"/>
          <w:divBdr>
            <w:top w:val="none" w:sz="0" w:space="0" w:color="auto"/>
            <w:left w:val="none" w:sz="0" w:space="0" w:color="auto"/>
            <w:bottom w:val="none" w:sz="0" w:space="0" w:color="auto"/>
            <w:right w:val="none" w:sz="0" w:space="0" w:color="auto"/>
          </w:divBdr>
        </w:div>
      </w:divsChild>
    </w:div>
    <w:div w:id="1896502714">
      <w:bodyDiv w:val="1"/>
      <w:marLeft w:val="0"/>
      <w:marRight w:val="0"/>
      <w:marTop w:val="0"/>
      <w:marBottom w:val="0"/>
      <w:divBdr>
        <w:top w:val="none" w:sz="0" w:space="0" w:color="auto"/>
        <w:left w:val="none" w:sz="0" w:space="0" w:color="auto"/>
        <w:bottom w:val="none" w:sz="0" w:space="0" w:color="auto"/>
        <w:right w:val="none" w:sz="0" w:space="0" w:color="auto"/>
      </w:divBdr>
    </w:div>
    <w:div w:id="2039046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1774</Words>
  <Characters>10113</Characters>
  <Application>Microsoft Office Word</Application>
  <DocSecurity>0</DocSecurity>
  <Lines>84</Lines>
  <Paragraphs>23</Paragraphs>
  <ScaleCrop>false</ScaleCrop>
  <Company>SPecialiST RePack</Company>
  <LinksUpToDate>false</LinksUpToDate>
  <CharactersWithSpaces>11864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dc:creator>
  <cp:keywords/>
  <dc:description/>
  <cp:lastModifiedBy>Евгений</cp:lastModifiedBy>
  <cp:revision>11</cp:revision>
  <dcterms:created xsi:type="dcterms:W3CDTF">2017-03-13T09:15:00Z</dcterms:created>
  <dcterms:modified xsi:type="dcterms:W3CDTF">2017-03-13T09:56:00Z</dcterms:modified>
</cp:coreProperties>
</file>