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FA" w:rsidRPr="003B22FA" w:rsidRDefault="003B22FA" w:rsidP="003B22FA">
      <w:pPr>
        <w:spacing w:before="0" w:beforeAutospacing="0" w:after="240" w:afterAutospacing="0"/>
        <w:jc w:val="both"/>
        <w:rPr>
          <w:rFonts w:ascii="Verdana" w:eastAsia="Times New Roman" w:hAnsi="Verdana" w:cs="Times New Roman"/>
          <w:color w:val="000000"/>
          <w:sz w:val="28"/>
          <w:szCs w:val="28"/>
          <w:lang w:eastAsia="ru-RU"/>
        </w:rPr>
      </w:pPr>
      <w:r w:rsidRPr="003B22FA">
        <w:rPr>
          <w:rFonts w:ascii="Verdana" w:eastAsia="Times New Roman" w:hAnsi="Verdana" w:cs="Times New Roman"/>
          <w:b/>
          <w:bCs/>
          <w:color w:val="FF0000"/>
          <w:sz w:val="28"/>
          <w:szCs w:val="28"/>
          <w:lang w:eastAsia="ru-RU"/>
        </w:rPr>
        <w:t>Что нужно знать о клещах и профилактике клещевого энцефалита</w:t>
      </w:r>
      <w:r w:rsidRPr="003B22FA">
        <w:rPr>
          <w:rFonts w:ascii="Verdana" w:eastAsia="Times New Roman" w:hAnsi="Verdana" w:cs="Times New Roman"/>
          <w:color w:val="000000"/>
          <w:sz w:val="28"/>
          <w:szCs w:val="28"/>
          <w:lang w:eastAsia="ru-RU"/>
        </w:rPr>
        <w:t xml:space="preserve"> </w:t>
      </w:r>
      <w:r w:rsidRPr="003B22FA">
        <w:rPr>
          <w:rFonts w:ascii="Verdana" w:eastAsia="Times New Roman" w:hAnsi="Verdana" w:cs="Times New Roman"/>
          <w:noProof/>
          <w:color w:val="000000"/>
          <w:sz w:val="28"/>
          <w:szCs w:val="28"/>
          <w:lang w:eastAsia="ru-RU"/>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1524000" cy="1466850"/>
            <wp:effectExtent l="19050" t="0" r="0" b="0"/>
            <wp:wrapSquare wrapText="bothSides"/>
            <wp:docPr id="2" name="Рисунок 2" descr="http://yuliuansk.ucoz.ru/alla/risunok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uliuansk.ucoz.ru/alla/risunok1d.jpg"/>
                    <pic:cNvPicPr>
                      <a:picLocks noChangeAspect="1" noChangeArrowheads="1"/>
                    </pic:cNvPicPr>
                  </pic:nvPicPr>
                  <pic:blipFill>
                    <a:blip r:embed="rId4" cstate="print"/>
                    <a:srcRect/>
                    <a:stretch>
                      <a:fillRect/>
                    </a:stretch>
                  </pic:blipFill>
                  <pic:spPr bwMode="auto">
                    <a:xfrm>
                      <a:off x="0" y="0"/>
                      <a:ext cx="1524000" cy="1466850"/>
                    </a:xfrm>
                    <a:prstGeom prst="rect">
                      <a:avLst/>
                    </a:prstGeom>
                    <a:noFill/>
                    <a:ln w="9525">
                      <a:noFill/>
                      <a:miter lim="800000"/>
                      <a:headEnd/>
                      <a:tailEnd/>
                    </a:ln>
                  </pic:spPr>
                </pic:pic>
              </a:graphicData>
            </a:graphic>
          </wp:anchor>
        </w:drawing>
      </w:r>
    </w:p>
    <w:p w:rsidR="003B22FA" w:rsidRPr="003B22FA" w:rsidRDefault="003B22FA" w:rsidP="003B22FA">
      <w:pPr>
        <w:spacing w:before="0" w:beforeAutospacing="0" w:after="0" w:afterAutospacing="0"/>
        <w:jc w:val="both"/>
        <w:rPr>
          <w:rFonts w:ascii="Verdana" w:eastAsia="Times New Roman" w:hAnsi="Verdana" w:cs="Times New Roman"/>
          <w:color w:val="000000"/>
          <w:sz w:val="28"/>
          <w:szCs w:val="28"/>
          <w:lang w:eastAsia="ru-RU"/>
        </w:rPr>
      </w:pPr>
      <w:r w:rsidRPr="003B22FA">
        <w:rPr>
          <w:rFonts w:ascii="Verdana" w:eastAsia="Times New Roman" w:hAnsi="Verdana" w:cs="Times New Roman"/>
          <w:color w:val="000000"/>
          <w:sz w:val="28"/>
          <w:szCs w:val="28"/>
          <w:lang w:eastAsia="ru-RU"/>
        </w:rPr>
        <w:t xml:space="preserve">           Если вы любите отдых на природе, собираетесь отдыхать на даче, то знания о клещевом энцефалите Вам просто необходимы. </w:t>
      </w:r>
      <w:r w:rsidRPr="003B22FA">
        <w:rPr>
          <w:rFonts w:ascii="Verdana" w:eastAsia="Times New Roman" w:hAnsi="Verdana" w:cs="Times New Roman"/>
          <w:color w:val="000000"/>
          <w:sz w:val="28"/>
          <w:szCs w:val="28"/>
          <w:lang w:eastAsia="ru-RU"/>
        </w:rPr>
        <w:br/>
      </w:r>
      <w:r w:rsidRPr="003B22FA">
        <w:rPr>
          <w:rFonts w:ascii="Verdana" w:eastAsia="Times New Roman" w:hAnsi="Verdana" w:cs="Times New Roman"/>
          <w:color w:val="000000"/>
          <w:sz w:val="28"/>
          <w:szCs w:val="28"/>
          <w:lang w:eastAsia="ru-RU"/>
        </w:rPr>
        <w:br/>
        <w:t xml:space="preserve">          Переносчиками клещевого энцефалита являются клещи, обитающие в лесах, парках, на наших дачных участках. Инфицирование происходит после укуса клещей. </w:t>
      </w:r>
      <w:proofErr w:type="gramStart"/>
      <w:r w:rsidRPr="003B22FA">
        <w:rPr>
          <w:rFonts w:ascii="Verdana" w:eastAsia="Times New Roman" w:hAnsi="Verdana" w:cs="Times New Roman"/>
          <w:color w:val="000000"/>
          <w:sz w:val="28"/>
          <w:szCs w:val="28"/>
          <w:lang w:eastAsia="ru-RU"/>
        </w:rPr>
        <w:t>Возможно</w:t>
      </w:r>
      <w:proofErr w:type="gramEnd"/>
      <w:r w:rsidRPr="003B22FA">
        <w:rPr>
          <w:rFonts w:ascii="Verdana" w:eastAsia="Times New Roman" w:hAnsi="Verdana" w:cs="Times New Roman"/>
          <w:color w:val="000000"/>
          <w:sz w:val="28"/>
          <w:szCs w:val="28"/>
          <w:lang w:eastAsia="ru-RU"/>
        </w:rPr>
        <w:t xml:space="preserve"> также заражение через желудочно-кишечный тракт при употреблении в пищу сырого молока коз и коров, зараженных клещевым энцефалитом. Вирус клещевого энцефалита способен выживать при низких температурах, и в то же время он чувствителен к высокой температуре. При кипячении погибает через 2 минуты. </w:t>
      </w:r>
      <w:r w:rsidRPr="003B22FA">
        <w:rPr>
          <w:rFonts w:ascii="Verdana" w:eastAsia="Times New Roman" w:hAnsi="Verdana" w:cs="Times New Roman"/>
          <w:color w:val="000000"/>
          <w:sz w:val="28"/>
          <w:szCs w:val="28"/>
          <w:lang w:eastAsia="ru-RU"/>
        </w:rPr>
        <w:br/>
      </w:r>
      <w:r w:rsidRPr="003B22FA">
        <w:rPr>
          <w:rFonts w:ascii="Verdana" w:eastAsia="Times New Roman" w:hAnsi="Verdana" w:cs="Times New Roman"/>
          <w:color w:val="000000"/>
          <w:sz w:val="28"/>
          <w:szCs w:val="28"/>
          <w:lang w:eastAsia="ru-RU"/>
        </w:rPr>
        <w:br/>
        <w:t xml:space="preserve">          Инкубационный период заболевания клещевым энцефалитом составляет от 1 до 30 дней. Заболевание начинается с озноба, повышения температуры (до 37-39 градусов), головной боли, слабости, болей в мышцах и суставах, позже может появиться тошнота, рвота, светобоязнь. На 3-5 день после первых симптомов болезни могут проявляться признаки поражения нервной системы: судороги, нарушение координации движений. </w:t>
      </w:r>
      <w:r w:rsidRPr="003B22FA">
        <w:rPr>
          <w:rFonts w:ascii="Verdana" w:eastAsia="Times New Roman" w:hAnsi="Verdana" w:cs="Times New Roman"/>
          <w:color w:val="000000"/>
          <w:sz w:val="28"/>
          <w:szCs w:val="28"/>
          <w:lang w:eastAsia="ru-RU"/>
        </w:rPr>
        <w:br/>
      </w:r>
      <w:r w:rsidRPr="003B22FA">
        <w:rPr>
          <w:rFonts w:ascii="Verdana" w:eastAsia="Times New Roman" w:hAnsi="Verdana" w:cs="Times New Roman"/>
          <w:color w:val="000000"/>
          <w:sz w:val="28"/>
          <w:szCs w:val="28"/>
          <w:lang w:eastAsia="ru-RU"/>
        </w:rPr>
        <w:br/>
        <w:t xml:space="preserve">            Как только клещ обнаружен, его надо немедленно удалить. Делать это нужно очень осторожно. Прежде всего, необходимо капнуть растительное масло на место, где находится клещ. Примерно через минуту попытайтесь вытащить его вращательными движениями. Можно использовать пинцет, но делать это нужно аккуратно, чтобы головка насекомого не осталась под кожей. Если клеща не </w:t>
      </w:r>
      <w:proofErr w:type="gramStart"/>
      <w:r w:rsidRPr="003B22FA">
        <w:rPr>
          <w:rFonts w:ascii="Verdana" w:eastAsia="Times New Roman" w:hAnsi="Verdana" w:cs="Times New Roman"/>
          <w:color w:val="000000"/>
          <w:sz w:val="28"/>
          <w:szCs w:val="28"/>
          <w:lang w:eastAsia="ru-RU"/>
        </w:rPr>
        <w:t>удалось вытащить целиком и головка осталась</w:t>
      </w:r>
      <w:proofErr w:type="gramEnd"/>
      <w:r w:rsidRPr="003B22FA">
        <w:rPr>
          <w:rFonts w:ascii="Verdana" w:eastAsia="Times New Roman" w:hAnsi="Verdana" w:cs="Times New Roman"/>
          <w:color w:val="000000"/>
          <w:sz w:val="28"/>
          <w:szCs w:val="28"/>
          <w:lang w:eastAsia="ru-RU"/>
        </w:rPr>
        <w:t xml:space="preserve">, обработайте ранку любым спиртовым раствором и обратитесь за медицинской помощью. </w:t>
      </w:r>
      <w:r w:rsidRPr="003B22FA">
        <w:rPr>
          <w:rFonts w:ascii="Verdana" w:eastAsia="Times New Roman" w:hAnsi="Verdana" w:cs="Times New Roman"/>
          <w:color w:val="000000"/>
          <w:sz w:val="28"/>
          <w:szCs w:val="28"/>
          <w:lang w:eastAsia="ru-RU"/>
        </w:rPr>
        <w:br/>
      </w:r>
      <w:r w:rsidRPr="003B22FA">
        <w:rPr>
          <w:rFonts w:ascii="Verdana" w:eastAsia="Times New Roman" w:hAnsi="Verdana" w:cs="Times New Roman"/>
          <w:color w:val="000000"/>
          <w:sz w:val="28"/>
          <w:szCs w:val="28"/>
          <w:lang w:eastAsia="ru-RU"/>
        </w:rPr>
        <w:br/>
        <w:t xml:space="preserve">          Для того чтобы снизить риск развития клещевого энцефалита необходимо введение иммуноглобулина. Такая экстренная профилактика проводится в течение 72 часов после укуса. </w:t>
      </w:r>
    </w:p>
    <w:p w:rsidR="009E07E1" w:rsidRPr="003B22FA" w:rsidRDefault="003B22FA" w:rsidP="003B22FA">
      <w:pPr>
        <w:rPr>
          <w:sz w:val="28"/>
          <w:szCs w:val="28"/>
        </w:rPr>
      </w:pPr>
      <w:r w:rsidRPr="003B22FA">
        <w:rPr>
          <w:rFonts w:ascii="Verdana" w:eastAsia="Times New Roman" w:hAnsi="Verdana" w:cs="Times New Roman"/>
          <w:b/>
          <w:bCs/>
          <w:color w:val="FF0000"/>
          <w:sz w:val="28"/>
          <w:szCs w:val="28"/>
          <w:lang w:eastAsia="ru-RU"/>
        </w:rPr>
        <w:lastRenderedPageBreak/>
        <w:t>Для профилактики клещевого энцефалита не забывайте выполнять простые правила:</w:t>
      </w:r>
      <w:r w:rsidRPr="003B22FA">
        <w:rPr>
          <w:rFonts w:ascii="Verdana" w:eastAsia="Times New Roman" w:hAnsi="Verdana" w:cs="Times New Roman"/>
          <w:b/>
          <w:bCs/>
          <w:color w:val="000000"/>
          <w:sz w:val="28"/>
          <w:szCs w:val="28"/>
          <w:lang w:eastAsia="ru-RU"/>
        </w:rPr>
        <w:t xml:space="preserve"> </w:t>
      </w:r>
      <w:r w:rsidRPr="003B22FA">
        <w:rPr>
          <w:rFonts w:ascii="Verdana" w:eastAsia="Times New Roman" w:hAnsi="Verdana" w:cs="Times New Roman"/>
          <w:b/>
          <w:bCs/>
          <w:color w:val="000000"/>
          <w:sz w:val="28"/>
          <w:szCs w:val="28"/>
          <w:lang w:eastAsia="ru-RU"/>
        </w:rPr>
        <w:br/>
      </w:r>
      <w:r w:rsidRPr="003B22FA">
        <w:rPr>
          <w:rFonts w:ascii="Verdana" w:eastAsia="Times New Roman" w:hAnsi="Verdana" w:cs="Times New Roman"/>
          <w:b/>
          <w:bCs/>
          <w:color w:val="000000"/>
          <w:sz w:val="28"/>
          <w:szCs w:val="28"/>
          <w:lang w:eastAsia="ru-RU"/>
        </w:rPr>
        <w:br/>
        <w:t xml:space="preserve">• Молоко можно употреблять только в кипяченом или пастеризованном виде; </w:t>
      </w:r>
      <w:r w:rsidRPr="003B22FA">
        <w:rPr>
          <w:rFonts w:ascii="Verdana" w:eastAsia="Times New Roman" w:hAnsi="Verdana" w:cs="Times New Roman"/>
          <w:b/>
          <w:bCs/>
          <w:color w:val="000000"/>
          <w:sz w:val="28"/>
          <w:szCs w:val="28"/>
          <w:lang w:eastAsia="ru-RU"/>
        </w:rPr>
        <w:br/>
      </w:r>
      <w:r w:rsidRPr="003B22FA">
        <w:rPr>
          <w:rFonts w:ascii="Verdana" w:eastAsia="Times New Roman" w:hAnsi="Verdana" w:cs="Times New Roman"/>
          <w:b/>
          <w:bCs/>
          <w:color w:val="000000"/>
          <w:sz w:val="28"/>
          <w:szCs w:val="28"/>
          <w:lang w:eastAsia="ru-RU"/>
        </w:rPr>
        <w:br/>
        <w:t xml:space="preserve">• На дачных и садовых участках необходимо выкашивать траву; </w:t>
      </w:r>
      <w:r w:rsidRPr="003B22FA">
        <w:rPr>
          <w:rFonts w:ascii="Verdana" w:eastAsia="Times New Roman" w:hAnsi="Verdana" w:cs="Times New Roman"/>
          <w:b/>
          <w:bCs/>
          <w:color w:val="000000"/>
          <w:sz w:val="28"/>
          <w:szCs w:val="28"/>
          <w:lang w:eastAsia="ru-RU"/>
        </w:rPr>
        <w:br/>
      </w:r>
      <w:r w:rsidRPr="003B22FA">
        <w:rPr>
          <w:rFonts w:ascii="Verdana" w:eastAsia="Times New Roman" w:hAnsi="Verdana" w:cs="Times New Roman"/>
          <w:b/>
          <w:bCs/>
          <w:color w:val="000000"/>
          <w:sz w:val="28"/>
          <w:szCs w:val="28"/>
          <w:lang w:eastAsia="ru-RU"/>
        </w:rPr>
        <w:br/>
        <w:t xml:space="preserve">• Если вы собрались в лес, обязательно захватите с собой противоклещевой репеллент. Одежда должна быть светлой (на ней лучше видно клещей) с длинным рукавом и головным убором, штаны необходимо заправить в носки. Каждые 2 часа осматривайте одежду. Периодически проводите тщательный осмотр тела, обращая особое внимание на шею, подмышки, паховую область и ушные раковины. </w:t>
      </w:r>
      <w:r w:rsidRPr="003B22FA">
        <w:rPr>
          <w:rFonts w:ascii="Verdana" w:eastAsia="Times New Roman" w:hAnsi="Verdana" w:cs="Times New Roman"/>
          <w:b/>
          <w:bCs/>
          <w:color w:val="000000"/>
          <w:sz w:val="28"/>
          <w:szCs w:val="28"/>
          <w:lang w:eastAsia="ru-RU"/>
        </w:rPr>
        <w:br/>
      </w:r>
      <w:r w:rsidRPr="003B22FA">
        <w:rPr>
          <w:rFonts w:ascii="Verdana" w:eastAsia="Times New Roman" w:hAnsi="Verdana" w:cs="Times New Roman"/>
          <w:b/>
          <w:bCs/>
          <w:color w:val="000000"/>
          <w:sz w:val="28"/>
          <w:szCs w:val="28"/>
          <w:lang w:eastAsia="ru-RU"/>
        </w:rPr>
        <w:br/>
        <w:t xml:space="preserve">• Наиболее эффективным методом профилактики клещевого энцефалита является плановая вакцинация. На фоне введения вакцины в организме формируется стойкий иммунитет, сохраняющийся до 3 лет. </w:t>
      </w:r>
      <w:r w:rsidRPr="003B22FA">
        <w:rPr>
          <w:rFonts w:ascii="Verdana" w:eastAsia="Times New Roman" w:hAnsi="Verdana" w:cs="Times New Roman"/>
          <w:b/>
          <w:bCs/>
          <w:color w:val="000000"/>
          <w:sz w:val="28"/>
          <w:szCs w:val="28"/>
          <w:lang w:eastAsia="ru-RU"/>
        </w:rPr>
        <w:br/>
      </w:r>
      <w:r w:rsidRPr="003B22FA">
        <w:rPr>
          <w:rFonts w:ascii="Verdana" w:eastAsia="Times New Roman" w:hAnsi="Verdana" w:cs="Times New Roman"/>
          <w:b/>
          <w:bCs/>
          <w:color w:val="000000"/>
          <w:sz w:val="28"/>
          <w:szCs w:val="28"/>
          <w:lang w:eastAsia="ru-RU"/>
        </w:rPr>
        <w:br/>
        <w:t xml:space="preserve">На сегодняшний день используют только инактивированные препараты, с минимальным воздействием на организм человека. После введения вакцины возможно легкое недомогание, но не более трех дней от момента введения препарата. В городской поликлиники МУ «Городская больница» работает кабинет </w:t>
      </w:r>
      <w:proofErr w:type="spellStart"/>
      <w:r w:rsidRPr="003B22FA">
        <w:rPr>
          <w:rFonts w:ascii="Verdana" w:eastAsia="Times New Roman" w:hAnsi="Verdana" w:cs="Times New Roman"/>
          <w:b/>
          <w:bCs/>
          <w:color w:val="000000"/>
          <w:sz w:val="28"/>
          <w:szCs w:val="28"/>
          <w:lang w:eastAsia="ru-RU"/>
        </w:rPr>
        <w:t>вакцинопрофилактики</w:t>
      </w:r>
      <w:proofErr w:type="spellEnd"/>
      <w:r w:rsidRPr="003B22FA">
        <w:rPr>
          <w:rFonts w:ascii="Verdana" w:eastAsia="Times New Roman" w:hAnsi="Verdana" w:cs="Times New Roman"/>
          <w:b/>
          <w:bCs/>
          <w:color w:val="000000"/>
          <w:sz w:val="28"/>
          <w:szCs w:val="28"/>
          <w:lang w:eastAsia="ru-RU"/>
        </w:rPr>
        <w:t xml:space="preserve">, куда можно обратиться за подробным разъяснением врачей - </w:t>
      </w:r>
      <w:proofErr w:type="spellStart"/>
      <w:r w:rsidRPr="003B22FA">
        <w:rPr>
          <w:rFonts w:ascii="Verdana" w:eastAsia="Times New Roman" w:hAnsi="Verdana" w:cs="Times New Roman"/>
          <w:b/>
          <w:bCs/>
          <w:color w:val="000000"/>
          <w:sz w:val="28"/>
          <w:szCs w:val="28"/>
          <w:lang w:eastAsia="ru-RU"/>
        </w:rPr>
        <w:t>вакцинологов</w:t>
      </w:r>
      <w:proofErr w:type="spellEnd"/>
      <w:r w:rsidRPr="003B22FA">
        <w:rPr>
          <w:rFonts w:ascii="Verdana" w:eastAsia="Times New Roman" w:hAnsi="Verdana" w:cs="Times New Roman"/>
          <w:b/>
          <w:bCs/>
          <w:color w:val="000000"/>
          <w:sz w:val="28"/>
          <w:szCs w:val="28"/>
          <w:lang w:eastAsia="ru-RU"/>
        </w:rPr>
        <w:t>.</w:t>
      </w:r>
    </w:p>
    <w:sectPr w:rsidR="009E07E1" w:rsidRPr="003B22FA"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2FA"/>
    <w:rsid w:val="003B22FA"/>
    <w:rsid w:val="009E07E1"/>
    <w:rsid w:val="00DE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912674">
      <w:bodyDiv w:val="1"/>
      <w:marLeft w:val="0"/>
      <w:marRight w:val="0"/>
      <w:marTop w:val="0"/>
      <w:marBottom w:val="0"/>
      <w:divBdr>
        <w:top w:val="none" w:sz="0" w:space="0" w:color="auto"/>
        <w:left w:val="none" w:sz="0" w:space="0" w:color="auto"/>
        <w:bottom w:val="none" w:sz="0" w:space="0" w:color="auto"/>
        <w:right w:val="none" w:sz="0" w:space="0" w:color="auto"/>
      </w:divBdr>
      <w:divsChild>
        <w:div w:id="138183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2475</Characters>
  <Application>Microsoft Office Word</Application>
  <DocSecurity>0</DocSecurity>
  <Lines>20</Lines>
  <Paragraphs>5</Paragraphs>
  <ScaleCrop>false</ScaleCrop>
  <Company>Microsoft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2015-05-14T12:03:00Z</dcterms:created>
  <dcterms:modified xsi:type="dcterms:W3CDTF">2015-05-14T12:06:00Z</dcterms:modified>
</cp:coreProperties>
</file>