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AE" w:rsidRPr="00F516AE" w:rsidRDefault="00F516AE" w:rsidP="00F516AE">
      <w:pPr>
        <w:shd w:val="clear" w:color="auto" w:fill="FFFFFF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516AE">
        <w:rPr>
          <w:rFonts w:ascii="Times New Roman" w:eastAsia="Times New Roman" w:hAnsi="Times New Roman" w:cs="Times New Roman"/>
          <w:b/>
          <w:sz w:val="28"/>
          <w:szCs w:val="28"/>
        </w:rPr>
        <w:t>ФОРМИРОВАНИЕ ТВОРЧЕСКОЙ ЛИЧНОСТИ</w:t>
      </w:r>
    </w:p>
    <w:p w:rsidR="00F516AE" w:rsidRPr="00F516AE" w:rsidRDefault="00F516AE" w:rsidP="00F516AE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6AE">
        <w:rPr>
          <w:rFonts w:ascii="Times New Roman" w:eastAsia="Times New Roman" w:hAnsi="Times New Roman" w:cs="Times New Roman"/>
          <w:sz w:val="28"/>
          <w:szCs w:val="28"/>
        </w:rPr>
        <w:t>В Концепции модернизации российской системы образования определены важность и значение системы дополнительного образования детей, способствующей развитию склонностей, способностей и интересов, социального и профессионального самоопределения детей и молодежи. В отличие от общего образования, система ДОД является открытой социально-педагогической системой, не имеющей государственных стандартов, которая развивается по пути свободного и творческого воплощения в педагогическую практику учреждения идей гуманизма и демократии. Занятие в учреждениях дополнительного образования детей обладает рядом особенностей: оно менее регламентированное, более гибкое, свободное по составу субъектов, по чередованию форм работы, насыщению разными видами деятельности; в отличие от школьного урока, основанного на стандартизованном программном материале, оно носит элемент опережения; имеет другую систему оценивания результатов деятельности обучающихся. Таким образом, занятия в учреждениях дополнительного образования детей направлены на развитие </w:t>
      </w:r>
      <w:r w:rsidRPr="00F516AE">
        <w:rPr>
          <w:rFonts w:ascii="Times New Roman" w:eastAsia="Times New Roman" w:hAnsi="Times New Roman" w:cs="Times New Roman"/>
          <w:b/>
          <w:bCs/>
          <w:sz w:val="28"/>
          <w:szCs w:val="28"/>
        </w:rPr>
        <w:t>творческого потенциала обучающихся</w:t>
      </w:r>
      <w:r w:rsidRPr="00F516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16AE" w:rsidRPr="00F516AE" w:rsidRDefault="00F516AE" w:rsidP="00F516AE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6AE">
        <w:rPr>
          <w:rFonts w:ascii="Times New Roman" w:eastAsia="Times New Roman" w:hAnsi="Times New Roman" w:cs="Times New Roman"/>
          <w:sz w:val="28"/>
          <w:szCs w:val="28"/>
        </w:rPr>
        <w:t>Трудно представить нам жизнь ребенка без творчества. Творчество – синоним оригинального склада мышления, то есть способность постоянно ломать привычные рамки накопленного опыта. У каждого ребенка – огромные возможности развития. В современном обществе все более реальной становится задача всестороннего развития способностей. Но это не означает, что можно ожидать одинакового высокого развития одних и тех, же способностей у всех детей, так как все дети индивидуальны. Педагог дополнительного образования, ориентируясь на гуманистические общечеловеческие ценности, на занятиях осуществляет целостный образовательный процесс (развитие, воспитание, обучение детей и подростков в соответствии с их природными задатками, склонностями, способностями и интересами).  Например, занятия в студии «Сударушка» художественной направленности выполн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яют несколько важных функций: с </w:t>
      </w:r>
      <w:r w:rsidRPr="00F516AE">
        <w:rPr>
          <w:rFonts w:ascii="Times New Roman" w:eastAsia="Times New Roman" w:hAnsi="Times New Roman" w:cs="Times New Roman"/>
          <w:sz w:val="28"/>
          <w:szCs w:val="28"/>
        </w:rPr>
        <w:t>одной стороны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516AE">
        <w:rPr>
          <w:rFonts w:ascii="Times New Roman" w:eastAsia="Times New Roman" w:hAnsi="Times New Roman" w:cs="Times New Roman"/>
          <w:sz w:val="28"/>
          <w:szCs w:val="28"/>
        </w:rPr>
        <w:t xml:space="preserve"> они является носителем духовной культуры, а с другой - эффективно развивают творческое воображение, эстетический вкус, эмоциональную сферу, пространственное мышление, художественные потребности, творческие способности, трудовые навыки, необходимые в материальной и духовной деятельности.</w:t>
      </w:r>
    </w:p>
    <w:p w:rsidR="00F516AE" w:rsidRPr="00F516AE" w:rsidRDefault="00F516AE" w:rsidP="00F516AE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6AE">
        <w:rPr>
          <w:rFonts w:ascii="Times New Roman" w:eastAsia="Times New Roman" w:hAnsi="Times New Roman" w:cs="Times New Roman"/>
          <w:sz w:val="28"/>
          <w:szCs w:val="28"/>
        </w:rPr>
        <w:t xml:space="preserve">Развивать ребенка возможно только через деятельность. Ведь именно в процессе творческой деятельности ребенок совершенствует свои способности.  На занятиях в </w:t>
      </w:r>
      <w:bookmarkStart w:id="0" w:name="_GoBack"/>
      <w:bookmarkEnd w:id="0"/>
      <w:r w:rsidRPr="00F516AE">
        <w:rPr>
          <w:rFonts w:ascii="Times New Roman" w:eastAsia="Times New Roman" w:hAnsi="Times New Roman" w:cs="Times New Roman"/>
          <w:sz w:val="28"/>
          <w:szCs w:val="28"/>
        </w:rPr>
        <w:t xml:space="preserve">моих студиях: «Сударушка» и «Молодые голоса» - обучающиеся получают хорошие практические и теоретические знания. </w:t>
      </w:r>
      <w:r w:rsidRPr="00F516AE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Полученную информацию и практический опыт дети используют в дальнейшем в процессе обучения в школе.  </w:t>
      </w:r>
    </w:p>
    <w:p w:rsidR="00F516AE" w:rsidRPr="00F516AE" w:rsidRDefault="00F516AE" w:rsidP="00F516AE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6AE">
        <w:rPr>
          <w:rFonts w:ascii="Times New Roman" w:eastAsia="Times New Roman" w:hAnsi="Times New Roman" w:cs="Times New Roman"/>
          <w:sz w:val="28"/>
          <w:szCs w:val="28"/>
        </w:rPr>
        <w:t>Особое значение творческая деятельность имеет для одаренных и талантливых детей. Одаренность и талант тесно связаны с опережающим развитием. Такие дети отличаются более высокими результатами по сравнению со своими сверстниками. И достигают этих результатов гораздо легче. Поэтому в практической творческой деятельности одаренным детям нужно давать усложненные задания и увеличивать объем работы. Как правило, работы именно таких детей жюри отмечает на различных конкурсах, подчеркивая индивидуальность работы.  Педагог в своей деятельности должен учитывать возможности каждого обучающегося и находить к каждому ребенку индивидуальный подход. Так в студии «Молодые голоса» социальной направленности обучающиеся занимаются литературой и журналистикой. Среди них одарёнными являются четверо: Ольга Петренко, Татьяна Сумская, Иван Бондарь, Юлия Колодезная. Работы этих ребят каждый месяц публикуются в районных газетах: «Степная новь» и «Моя станица». Они являются победителями и призёрами краевых, всероссийских и международных конкурсов. Ольга Петренко занимается проектно-исследовательской деятельностью. В этом году она подготовила исследовательскую работу «Функции заимствованной лексики в текстах средств массовой информации».</w:t>
      </w:r>
    </w:p>
    <w:p w:rsidR="00F516AE" w:rsidRPr="00F516AE" w:rsidRDefault="00F516AE" w:rsidP="00F516AE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6AE">
        <w:rPr>
          <w:rFonts w:ascii="Times New Roman" w:eastAsia="Times New Roman" w:hAnsi="Times New Roman" w:cs="Times New Roman"/>
          <w:sz w:val="28"/>
          <w:szCs w:val="28"/>
        </w:rPr>
        <w:t>Не многие дети отличаются ярко выраженной талантливостью и одаренностью. Поэтому главная задача педагога выявить скрытые талантливые личности и дать им возможность дальнейшего развития. Татьяна Сумская из моей студии «Молодые голоса» имеет ярко выраженные поэтические способности. С ней проводятся индивидуальные занятия по программе «Копилка таланта плюс». Но сначала был диагностический этап, включающий наблюдение, эксперимент, тест, творческое задание.</w:t>
      </w:r>
    </w:p>
    <w:p w:rsidR="00F516AE" w:rsidRPr="00F516AE" w:rsidRDefault="00F516AE" w:rsidP="00F516AE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6AE">
        <w:rPr>
          <w:rFonts w:ascii="Times New Roman" w:eastAsia="Times New Roman" w:hAnsi="Times New Roman" w:cs="Times New Roman"/>
          <w:sz w:val="28"/>
          <w:szCs w:val="28"/>
        </w:rPr>
        <w:t xml:space="preserve"> Одаренного ребенка можно определить по его творческим работам, они оригинальны, эмоциональны и выделяются на фоне других. Как правило, ребенок придумывает целую историю про свой художественный образ. Так обучающаяся студии «Сударушка» Мирослава Стрельникова не только создаёт объёмные фигурки из бисера и проволоки, но играет, общается, переживает вместе с созданной ею игрушкой. Для одаренного ребенка воображение выступает основным характерным качеством.  С помощью воображения у ребенка формируется образ никогда не существовавшего в данный момент объекта, ситуации, условий и т.д. Творчество и воображение тесно связаны между собой. Воображение помогает ребенку придумывать интересные образы и воплощать свой замысел в творческой деятельности. </w:t>
      </w:r>
    </w:p>
    <w:p w:rsidR="00F516AE" w:rsidRPr="00F516AE" w:rsidRDefault="00F516AE" w:rsidP="00F516AE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6AE">
        <w:rPr>
          <w:rFonts w:ascii="Times New Roman" w:eastAsia="Times New Roman" w:hAnsi="Times New Roman" w:cs="Times New Roman"/>
          <w:sz w:val="28"/>
          <w:szCs w:val="28"/>
        </w:rPr>
        <w:lastRenderedPageBreak/>
        <w:t>Эмоции играют очень большую роль в творческой деятельности детей. Положительный эмоциональный фон в процессе деятельности создается с помощью: музыки, видео, загадок, стихов в соответствии с темой занятия. Одной из главных составляющих положительного эмоционального фона является личность педагога и его стиль общения. Работа, которой ребенок увлечен, выполняется быстро и дает хороший результат. А хороший результат возможен там, где есть   положительная мотивация к творческой деятельности, самоорганизация ребенка, творческие способности ребенка и их использование в творческой деятельности. Хорошим способом мотивации является изготовление подарка или сувенира для мамы, бабушки, папы, друга. Осуществляя процесс творчества, ребенок испытывает целую гамму положительных эмоций, как от процесса деятельности, так и от полученного результата. Творческая деятельность способствует более оптимальному и интенсивному развитию высших психических функций, таких, как память, мышление, восприятие, внимание. Они, в свою очередь, определяет успешность учебы ребенка, уровень овладения знаниями, умениями и навыками.      </w:t>
      </w:r>
    </w:p>
    <w:p w:rsidR="00F516AE" w:rsidRPr="00F516AE" w:rsidRDefault="00F516AE" w:rsidP="00F516AE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6AE">
        <w:rPr>
          <w:rFonts w:ascii="Times New Roman" w:eastAsia="Times New Roman" w:hAnsi="Times New Roman" w:cs="Times New Roman"/>
          <w:sz w:val="28"/>
          <w:szCs w:val="28"/>
        </w:rPr>
        <w:t xml:space="preserve">Большое значение в творческой деятельности играет использование игровых приемов с элементами ролевого поведения (мечты покататься на лошадке, дрессировщик собачки, мастер, пастушок коровы, быка). Правильный выбор методов обучения способствует развитию творческих способностей обучающихся. Одним из таких методов является частично-поисковый или эвристический - это импровизационный метод, где ребята на заданную тему могут создавать выразительный образ. Занятия </w:t>
      </w:r>
      <w:proofErr w:type="spellStart"/>
      <w:r w:rsidRPr="00F516AE">
        <w:rPr>
          <w:rFonts w:ascii="Times New Roman" w:eastAsia="Times New Roman" w:hAnsi="Times New Roman" w:cs="Times New Roman"/>
          <w:sz w:val="28"/>
          <w:szCs w:val="28"/>
        </w:rPr>
        <w:t>бисероплетением</w:t>
      </w:r>
      <w:proofErr w:type="spellEnd"/>
      <w:r w:rsidRPr="00F516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16AE">
        <w:rPr>
          <w:rFonts w:ascii="Times New Roman" w:eastAsia="Times New Roman" w:hAnsi="Times New Roman" w:cs="Times New Roman"/>
          <w:sz w:val="28"/>
          <w:szCs w:val="28"/>
        </w:rPr>
        <w:t>изонитью</w:t>
      </w:r>
      <w:proofErr w:type="spellEnd"/>
      <w:r w:rsidRPr="00F516AE">
        <w:rPr>
          <w:rFonts w:ascii="Times New Roman" w:eastAsia="Times New Roman" w:hAnsi="Times New Roman" w:cs="Times New Roman"/>
          <w:sz w:val="28"/>
          <w:szCs w:val="28"/>
        </w:rPr>
        <w:t>, способствуют развитию у детей творческого воображения. Сам процесс плетения из бисера или вышивка картин особыми методами способствуют воплощению замыслов ребенка, созда</w:t>
      </w:r>
      <w:r w:rsidRPr="00F516AE">
        <w:rPr>
          <w:rFonts w:ascii="Times New Roman" w:eastAsia="Times New Roman" w:hAnsi="Times New Roman" w:cs="Times New Roman"/>
          <w:sz w:val="28"/>
          <w:szCs w:val="28"/>
        </w:rPr>
        <w:softHyphen/>
        <w:t>нию образов и развитию воображения. Захватывающий интерес к процессу создания поделок психологически облегчает ребенку работу с материалом (нитью, тканью, бисером). Очень важно то, что в процессе творческого занятия ребенок учится согласованности движений обоих рук, а также происходит воспитание привычки последовательного выполнения работы.</w:t>
      </w:r>
    </w:p>
    <w:p w:rsidR="00F516AE" w:rsidRPr="00F516AE" w:rsidRDefault="00F516AE" w:rsidP="00F516AE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6AE">
        <w:rPr>
          <w:rFonts w:ascii="Times New Roman" w:eastAsia="Times New Roman" w:hAnsi="Times New Roman" w:cs="Times New Roman"/>
          <w:sz w:val="28"/>
          <w:szCs w:val="28"/>
        </w:rPr>
        <w:t xml:space="preserve">В условиях творческих объединений обучающиеся обнаруживают более благоприятную динамику показателей развития креативности, личностных качеств и достижений в интеллектуальных и творческих видах деятельности по сравнению со сверстниками, учащимися в общеобразовательных школах. Особенности обучения в объединениях «Сударушка» и «Молодые голоса» МАУДО «Дома детского творчества» МО </w:t>
      </w:r>
      <w:proofErr w:type="spellStart"/>
      <w:r w:rsidRPr="00F516AE">
        <w:rPr>
          <w:rFonts w:ascii="Times New Roman" w:eastAsia="Times New Roman" w:hAnsi="Times New Roman" w:cs="Times New Roman"/>
          <w:sz w:val="28"/>
          <w:szCs w:val="28"/>
        </w:rPr>
        <w:t>Староминский</w:t>
      </w:r>
      <w:proofErr w:type="spellEnd"/>
      <w:r w:rsidRPr="00F516AE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 w:rsidRPr="00F516AE">
        <w:rPr>
          <w:rFonts w:ascii="Times New Roman" w:eastAsia="Times New Roman" w:hAnsi="Times New Roman" w:cs="Times New Roman"/>
          <w:sz w:val="28"/>
          <w:szCs w:val="28"/>
        </w:rPr>
        <w:lastRenderedPageBreak/>
        <w:t>Краснодарского края оказывают значимое системное влияние на развитие всех параметров креативности.</w:t>
      </w:r>
    </w:p>
    <w:p w:rsidR="00F516AE" w:rsidRPr="00F516AE" w:rsidRDefault="00F516AE" w:rsidP="00F516AE">
      <w:pPr>
        <w:shd w:val="clear" w:color="auto" w:fill="FFFFFF"/>
        <w:spacing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16AE">
        <w:rPr>
          <w:rFonts w:ascii="Times New Roman" w:eastAsia="Times New Roman" w:hAnsi="Times New Roman" w:cs="Times New Roman"/>
          <w:sz w:val="28"/>
          <w:szCs w:val="28"/>
        </w:rPr>
        <w:t>Букурова</w:t>
      </w:r>
      <w:proofErr w:type="spellEnd"/>
      <w:r w:rsidRPr="00F516AE">
        <w:rPr>
          <w:rFonts w:ascii="Times New Roman" w:eastAsia="Times New Roman" w:hAnsi="Times New Roman" w:cs="Times New Roman"/>
          <w:sz w:val="28"/>
          <w:szCs w:val="28"/>
        </w:rPr>
        <w:t xml:space="preserve"> Е. А. 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516AE"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</w:t>
      </w:r>
    </w:p>
    <w:p w:rsidR="00F516AE" w:rsidRPr="00F516AE" w:rsidRDefault="00F516AE" w:rsidP="00F516AE">
      <w:pPr>
        <w:shd w:val="clear" w:color="auto" w:fill="FFFFFF"/>
        <w:spacing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16AE">
        <w:rPr>
          <w:rFonts w:ascii="Times New Roman" w:eastAsia="Times New Roman" w:hAnsi="Times New Roman" w:cs="Times New Roman"/>
          <w:sz w:val="28"/>
          <w:szCs w:val="28"/>
        </w:rPr>
        <w:t xml:space="preserve"> МАУДО «ДДТ»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станицы Староминской Краснодарского края</w:t>
      </w:r>
    </w:p>
    <w:p w:rsidR="00C94BCA" w:rsidRDefault="00C94BCA" w:rsidP="00C94BCA"/>
    <w:sectPr w:rsidR="00C94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12"/>
    <w:rsid w:val="000010E8"/>
    <w:rsid w:val="00212F51"/>
    <w:rsid w:val="004F4FC9"/>
    <w:rsid w:val="006E4812"/>
    <w:rsid w:val="00B761D9"/>
    <w:rsid w:val="00C94BCA"/>
    <w:rsid w:val="00F5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83098"/>
  <w15:chartTrackingRefBased/>
  <w15:docId w15:val="{B90B2179-CD69-479F-8290-DF87BD73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E481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6E48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pt">
    <w:name w:val="Основной текст + 13 pt"/>
    <w:rsid w:val="006E48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link w:val="11"/>
    <w:rsid w:val="006E48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3pt">
    <w:name w:val="Заголовок №1 + 13 pt"/>
    <w:rsid w:val="006E48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">
    <w:name w:val="Основной текст1"/>
    <w:basedOn w:val="a"/>
    <w:link w:val="a3"/>
    <w:rsid w:val="006E4812"/>
    <w:pPr>
      <w:shd w:val="clear" w:color="auto" w:fill="FFFFFF"/>
      <w:spacing w:after="60" w:line="30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11">
    <w:name w:val="Заголовок №1"/>
    <w:basedOn w:val="a"/>
    <w:link w:val="10"/>
    <w:rsid w:val="006E4812"/>
    <w:pPr>
      <w:shd w:val="clear" w:color="auto" w:fill="FFFFFF"/>
      <w:spacing w:before="300" w:line="341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1164</Words>
  <Characters>6641</Characters>
  <Application>Microsoft Office Word</Application>
  <DocSecurity>0</DocSecurity>
  <Lines>55</Lines>
  <Paragraphs>15</Paragraphs>
  <ScaleCrop>false</ScaleCrop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6</cp:revision>
  <dcterms:created xsi:type="dcterms:W3CDTF">2020-04-29T08:15:00Z</dcterms:created>
  <dcterms:modified xsi:type="dcterms:W3CDTF">2020-05-06T08:46:00Z</dcterms:modified>
</cp:coreProperties>
</file>