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Статья: «</w:t>
      </w:r>
      <w:r w:rsidRPr="00431BF5">
        <w:rPr>
          <w:rFonts w:ascii="Times New Roman" w:eastAsia="Times New Roman" w:hAnsi="Times New Roman" w:cs="Times New Roman"/>
          <w:b/>
          <w:bCs/>
          <w:color w:val="000000"/>
          <w:sz w:val="24"/>
          <w:szCs w:val="24"/>
          <w:lang w:eastAsia="ru-RU"/>
        </w:rPr>
        <w:t>Основные направления совершенствования навыков грамотного письма и говорения</w:t>
      </w:r>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w:t>
      </w:r>
      <w:bookmarkStart w:id="0" w:name="_GoBack"/>
      <w:bookmarkEnd w:id="0"/>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Язык как самостоятельная система живет, развивается и меняется под влиянием времени. Строение языка с давних времен было объектом внимания ученых. В языке все подчиняется закономерностям. Их изучение позволяет языковедам создавать грамматические правила, в том числе правила правописания и произношения.</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Что же подразумевается под умением «грамотно писать» и «грамотно говорить»? Грамотное правописание – это не только знания правил употребления согласных и гласных, знание синтаксических конструкций и их правильное использование, но и знание употребления нужных лексических единиц, соблюдение стилистических норм. Необходимо помнить, что при выборе слова учитывается не только его лексическое значение, но и его стилистическая «</w:t>
      </w:r>
      <w:proofErr w:type="spellStart"/>
      <w:r w:rsidRPr="00431BF5">
        <w:rPr>
          <w:rFonts w:ascii="Times New Roman" w:eastAsia="Times New Roman" w:hAnsi="Times New Roman" w:cs="Times New Roman"/>
          <w:color w:val="000000"/>
          <w:sz w:val="24"/>
          <w:szCs w:val="24"/>
          <w:lang w:eastAsia="ru-RU"/>
        </w:rPr>
        <w:t>зафиксированность</w:t>
      </w:r>
      <w:proofErr w:type="spellEnd"/>
      <w:r w:rsidRPr="00431BF5">
        <w:rPr>
          <w:rFonts w:ascii="Times New Roman" w:eastAsia="Times New Roman" w:hAnsi="Times New Roman" w:cs="Times New Roman"/>
          <w:color w:val="000000"/>
          <w:sz w:val="24"/>
          <w:szCs w:val="24"/>
          <w:lang w:eastAsia="ru-RU"/>
        </w:rPr>
        <w:t>», экспрессивная окраска.</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Немаловажным является также вопрос о правильном говорении. В литературном языке произношение подчиняется определенным нормам и правилам, так же как и выбор слов или использование тех или иных грамматических форм. Например, в русском языке в безударном положении не произносится звук [о]. После твердых согласных в первом предударном слоге, а также в начале слова вместо буквы о произносится [а]: </w:t>
      </w:r>
      <w:proofErr w:type="gramStart"/>
      <w:r w:rsidRPr="00431BF5">
        <w:rPr>
          <w:rFonts w:ascii="Times New Roman" w:eastAsia="Times New Roman" w:hAnsi="Times New Roman" w:cs="Times New Roman"/>
          <w:i/>
          <w:iCs/>
          <w:color w:val="000000"/>
          <w:sz w:val="24"/>
          <w:szCs w:val="24"/>
          <w:lang w:eastAsia="ru-RU"/>
        </w:rPr>
        <w:t>к[</w:t>
      </w:r>
      <w:proofErr w:type="gramEnd"/>
      <w:r w:rsidRPr="00431BF5">
        <w:rPr>
          <w:rFonts w:ascii="Times New Roman" w:eastAsia="Times New Roman" w:hAnsi="Times New Roman" w:cs="Times New Roman"/>
          <w:i/>
          <w:iCs/>
          <w:color w:val="000000"/>
          <w:sz w:val="24"/>
          <w:szCs w:val="24"/>
          <w:lang w:eastAsia="ru-RU"/>
        </w:rPr>
        <w:t>а]</w:t>
      </w:r>
      <w:proofErr w:type="spellStart"/>
      <w:r w:rsidRPr="00431BF5">
        <w:rPr>
          <w:rFonts w:ascii="Times New Roman" w:eastAsia="Times New Roman" w:hAnsi="Times New Roman" w:cs="Times New Roman"/>
          <w:i/>
          <w:iCs/>
          <w:color w:val="000000"/>
          <w:sz w:val="24"/>
          <w:szCs w:val="24"/>
          <w:lang w:eastAsia="ru-RU"/>
        </w:rPr>
        <w:t>зА</w:t>
      </w:r>
      <w:proofErr w:type="spellEnd"/>
      <w:r w:rsidRPr="00431BF5">
        <w:rPr>
          <w:rFonts w:ascii="Times New Roman" w:eastAsia="Times New Roman" w:hAnsi="Times New Roman" w:cs="Times New Roman"/>
          <w:i/>
          <w:iCs/>
          <w:color w:val="000000"/>
          <w:sz w:val="24"/>
          <w:szCs w:val="24"/>
          <w:lang w:eastAsia="ru-RU"/>
        </w:rPr>
        <w:t xml:space="preserve"> – к[О]</w:t>
      </w:r>
      <w:proofErr w:type="spellStart"/>
      <w:r w:rsidRPr="00431BF5">
        <w:rPr>
          <w:rFonts w:ascii="Times New Roman" w:eastAsia="Times New Roman" w:hAnsi="Times New Roman" w:cs="Times New Roman"/>
          <w:i/>
          <w:iCs/>
          <w:color w:val="000000"/>
          <w:sz w:val="24"/>
          <w:szCs w:val="24"/>
          <w:lang w:eastAsia="ru-RU"/>
        </w:rPr>
        <w:t>зы</w:t>
      </w:r>
      <w:proofErr w:type="spellEnd"/>
      <w:r w:rsidRPr="00431BF5">
        <w:rPr>
          <w:rFonts w:ascii="Times New Roman" w:eastAsia="Times New Roman" w:hAnsi="Times New Roman" w:cs="Times New Roman"/>
          <w:i/>
          <w:iCs/>
          <w:color w:val="000000"/>
          <w:sz w:val="24"/>
          <w:szCs w:val="24"/>
          <w:lang w:eastAsia="ru-RU"/>
        </w:rPr>
        <w:t> </w:t>
      </w:r>
      <w:r w:rsidRPr="00431BF5">
        <w:rPr>
          <w:rFonts w:ascii="Times New Roman" w:eastAsia="Times New Roman" w:hAnsi="Times New Roman" w:cs="Times New Roman"/>
          <w:color w:val="000000"/>
          <w:sz w:val="24"/>
          <w:szCs w:val="24"/>
          <w:lang w:eastAsia="ru-RU"/>
        </w:rPr>
        <w:t>Или в некоторых сочетаниях согласных </w:t>
      </w:r>
      <w:proofErr w:type="spellStart"/>
      <w:r w:rsidRPr="00431BF5">
        <w:rPr>
          <w:rFonts w:ascii="Times New Roman" w:eastAsia="Times New Roman" w:hAnsi="Times New Roman" w:cs="Times New Roman"/>
          <w:i/>
          <w:iCs/>
          <w:color w:val="000000"/>
          <w:sz w:val="24"/>
          <w:szCs w:val="24"/>
          <w:lang w:eastAsia="ru-RU"/>
        </w:rPr>
        <w:t>стн</w:t>
      </w:r>
      <w:proofErr w:type="spellEnd"/>
      <w:r w:rsidRPr="00431BF5">
        <w:rPr>
          <w:rFonts w:ascii="Times New Roman" w:eastAsia="Times New Roman" w:hAnsi="Times New Roman" w:cs="Times New Roman"/>
          <w:i/>
          <w:iCs/>
          <w:color w:val="000000"/>
          <w:sz w:val="24"/>
          <w:szCs w:val="24"/>
          <w:lang w:eastAsia="ru-RU"/>
        </w:rPr>
        <w:t xml:space="preserve">, </w:t>
      </w:r>
      <w:proofErr w:type="spellStart"/>
      <w:r w:rsidRPr="00431BF5">
        <w:rPr>
          <w:rFonts w:ascii="Times New Roman" w:eastAsia="Times New Roman" w:hAnsi="Times New Roman" w:cs="Times New Roman"/>
          <w:i/>
          <w:iCs/>
          <w:color w:val="000000"/>
          <w:sz w:val="24"/>
          <w:szCs w:val="24"/>
          <w:lang w:eastAsia="ru-RU"/>
        </w:rPr>
        <w:t>здн</w:t>
      </w:r>
      <w:proofErr w:type="spellEnd"/>
      <w:r w:rsidRPr="00431BF5">
        <w:rPr>
          <w:rFonts w:ascii="Times New Roman" w:eastAsia="Times New Roman" w:hAnsi="Times New Roman" w:cs="Times New Roman"/>
          <w:i/>
          <w:iCs/>
          <w:color w:val="000000"/>
          <w:sz w:val="24"/>
          <w:szCs w:val="24"/>
          <w:lang w:eastAsia="ru-RU"/>
        </w:rPr>
        <w:t> </w:t>
      </w:r>
      <w:r w:rsidRPr="00431BF5">
        <w:rPr>
          <w:rFonts w:ascii="Times New Roman" w:eastAsia="Times New Roman" w:hAnsi="Times New Roman" w:cs="Times New Roman"/>
          <w:color w:val="000000"/>
          <w:sz w:val="24"/>
          <w:szCs w:val="24"/>
          <w:lang w:eastAsia="ru-RU"/>
        </w:rPr>
        <w:t>выпадает звук, хотя на письме буква пишется: </w:t>
      </w:r>
      <w:r w:rsidRPr="00431BF5">
        <w:rPr>
          <w:rFonts w:ascii="Times New Roman" w:eastAsia="Times New Roman" w:hAnsi="Times New Roman" w:cs="Times New Roman"/>
          <w:i/>
          <w:iCs/>
          <w:color w:val="000000"/>
          <w:sz w:val="24"/>
          <w:szCs w:val="24"/>
          <w:lang w:eastAsia="ru-RU"/>
        </w:rPr>
        <w:t>лес </w:t>
      </w:r>
      <w:r w:rsidRPr="00431BF5">
        <w:rPr>
          <w:rFonts w:ascii="Times New Roman" w:eastAsia="Times New Roman" w:hAnsi="Times New Roman" w:cs="Times New Roman"/>
          <w:b/>
          <w:bCs/>
          <w:i/>
          <w:iCs/>
          <w:color w:val="000000"/>
          <w:sz w:val="24"/>
          <w:szCs w:val="24"/>
          <w:lang w:eastAsia="ru-RU"/>
        </w:rPr>
        <w:t>т </w:t>
      </w:r>
      <w:proofErr w:type="spellStart"/>
      <w:r w:rsidRPr="00431BF5">
        <w:rPr>
          <w:rFonts w:ascii="Times New Roman" w:eastAsia="Times New Roman" w:hAnsi="Times New Roman" w:cs="Times New Roman"/>
          <w:i/>
          <w:iCs/>
          <w:color w:val="000000"/>
          <w:sz w:val="24"/>
          <w:szCs w:val="24"/>
          <w:lang w:eastAsia="ru-RU"/>
        </w:rPr>
        <w:t>ница</w:t>
      </w:r>
      <w:proofErr w:type="spellEnd"/>
      <w:r w:rsidRPr="00431BF5">
        <w:rPr>
          <w:rFonts w:ascii="Times New Roman" w:eastAsia="Times New Roman" w:hAnsi="Times New Roman" w:cs="Times New Roman"/>
          <w:i/>
          <w:iCs/>
          <w:color w:val="000000"/>
          <w:sz w:val="24"/>
          <w:szCs w:val="24"/>
          <w:lang w:eastAsia="ru-RU"/>
        </w:rPr>
        <w:t xml:space="preserve">, </w:t>
      </w:r>
      <w:proofErr w:type="spellStart"/>
      <w:r w:rsidRPr="00431BF5">
        <w:rPr>
          <w:rFonts w:ascii="Times New Roman" w:eastAsia="Times New Roman" w:hAnsi="Times New Roman" w:cs="Times New Roman"/>
          <w:i/>
          <w:iCs/>
          <w:color w:val="000000"/>
          <w:sz w:val="24"/>
          <w:szCs w:val="24"/>
          <w:lang w:eastAsia="ru-RU"/>
        </w:rPr>
        <w:t>наез</w:t>
      </w:r>
      <w:proofErr w:type="spellEnd"/>
      <w:r w:rsidRPr="00431BF5">
        <w:rPr>
          <w:rFonts w:ascii="Times New Roman" w:eastAsia="Times New Roman" w:hAnsi="Times New Roman" w:cs="Times New Roman"/>
          <w:i/>
          <w:iCs/>
          <w:color w:val="000000"/>
          <w:sz w:val="24"/>
          <w:szCs w:val="24"/>
          <w:lang w:eastAsia="ru-RU"/>
        </w:rPr>
        <w:t> </w:t>
      </w:r>
      <w:r w:rsidRPr="00431BF5">
        <w:rPr>
          <w:rFonts w:ascii="Times New Roman" w:eastAsia="Times New Roman" w:hAnsi="Times New Roman" w:cs="Times New Roman"/>
          <w:b/>
          <w:bCs/>
          <w:i/>
          <w:iCs/>
          <w:color w:val="000000"/>
          <w:sz w:val="24"/>
          <w:szCs w:val="24"/>
          <w:lang w:eastAsia="ru-RU"/>
        </w:rPr>
        <w:t>д </w:t>
      </w:r>
      <w:r w:rsidRPr="00431BF5">
        <w:rPr>
          <w:rFonts w:ascii="Times New Roman" w:eastAsia="Times New Roman" w:hAnsi="Times New Roman" w:cs="Times New Roman"/>
          <w:i/>
          <w:iCs/>
          <w:color w:val="000000"/>
          <w:sz w:val="24"/>
          <w:szCs w:val="24"/>
          <w:lang w:eastAsia="ru-RU"/>
        </w:rPr>
        <w:t>ник, чу </w:t>
      </w:r>
      <w:r w:rsidRPr="00431BF5">
        <w:rPr>
          <w:rFonts w:ascii="Times New Roman" w:eastAsia="Times New Roman" w:hAnsi="Times New Roman" w:cs="Times New Roman"/>
          <w:b/>
          <w:bCs/>
          <w:i/>
          <w:iCs/>
          <w:color w:val="000000"/>
          <w:sz w:val="24"/>
          <w:szCs w:val="24"/>
          <w:lang w:eastAsia="ru-RU"/>
        </w:rPr>
        <w:t>в </w:t>
      </w:r>
      <w:proofErr w:type="spellStart"/>
      <w:r w:rsidRPr="00431BF5">
        <w:rPr>
          <w:rFonts w:ascii="Times New Roman" w:eastAsia="Times New Roman" w:hAnsi="Times New Roman" w:cs="Times New Roman"/>
          <w:i/>
          <w:iCs/>
          <w:color w:val="000000"/>
          <w:sz w:val="24"/>
          <w:szCs w:val="24"/>
          <w:lang w:eastAsia="ru-RU"/>
        </w:rPr>
        <w:t>ство</w:t>
      </w:r>
      <w:proofErr w:type="spellEnd"/>
      <w:r w:rsidRPr="00431BF5">
        <w:rPr>
          <w:rFonts w:ascii="Times New Roman" w:eastAsia="Times New Roman" w:hAnsi="Times New Roman" w:cs="Times New Roman"/>
          <w:i/>
          <w:iCs/>
          <w:color w:val="000000"/>
          <w:sz w:val="24"/>
          <w:szCs w:val="24"/>
          <w:lang w:eastAsia="ru-RU"/>
        </w:rPr>
        <w:t> </w:t>
      </w:r>
      <w:r w:rsidRPr="00431BF5">
        <w:rPr>
          <w:rFonts w:ascii="Times New Roman" w:eastAsia="Times New Roman" w:hAnsi="Times New Roman" w:cs="Times New Roman"/>
          <w:color w:val="000000"/>
          <w:sz w:val="24"/>
          <w:szCs w:val="24"/>
          <w:lang w:eastAsia="ru-RU"/>
        </w:rPr>
        <w:t>. В иноязычных словах часто пишутся двойные согласные: </w:t>
      </w:r>
      <w:r w:rsidRPr="00431BF5">
        <w:rPr>
          <w:rFonts w:ascii="Times New Roman" w:eastAsia="Times New Roman" w:hAnsi="Times New Roman" w:cs="Times New Roman"/>
          <w:i/>
          <w:iCs/>
          <w:color w:val="000000"/>
          <w:sz w:val="24"/>
          <w:szCs w:val="24"/>
          <w:lang w:eastAsia="ru-RU"/>
        </w:rPr>
        <w:t>ка </w:t>
      </w:r>
      <w:proofErr w:type="spellStart"/>
      <w:r w:rsidRPr="00431BF5">
        <w:rPr>
          <w:rFonts w:ascii="Times New Roman" w:eastAsia="Times New Roman" w:hAnsi="Times New Roman" w:cs="Times New Roman"/>
          <w:b/>
          <w:bCs/>
          <w:i/>
          <w:iCs/>
          <w:color w:val="000000"/>
          <w:sz w:val="24"/>
          <w:szCs w:val="24"/>
          <w:lang w:eastAsia="ru-RU"/>
        </w:rPr>
        <w:t>сс</w:t>
      </w:r>
      <w:proofErr w:type="spellEnd"/>
      <w:r w:rsidRPr="00431BF5">
        <w:rPr>
          <w:rFonts w:ascii="Times New Roman" w:eastAsia="Times New Roman" w:hAnsi="Times New Roman" w:cs="Times New Roman"/>
          <w:b/>
          <w:bCs/>
          <w:i/>
          <w:iCs/>
          <w:color w:val="000000"/>
          <w:sz w:val="24"/>
          <w:szCs w:val="24"/>
          <w:lang w:eastAsia="ru-RU"/>
        </w:rPr>
        <w:t> </w:t>
      </w:r>
      <w:r w:rsidRPr="00431BF5">
        <w:rPr>
          <w:rFonts w:ascii="Times New Roman" w:eastAsia="Times New Roman" w:hAnsi="Times New Roman" w:cs="Times New Roman"/>
          <w:i/>
          <w:iCs/>
          <w:color w:val="000000"/>
          <w:sz w:val="24"/>
          <w:szCs w:val="24"/>
          <w:lang w:eastAsia="ru-RU"/>
        </w:rPr>
        <w:t>а, а </w:t>
      </w:r>
      <w:proofErr w:type="spellStart"/>
      <w:r w:rsidRPr="00431BF5">
        <w:rPr>
          <w:rFonts w:ascii="Times New Roman" w:eastAsia="Times New Roman" w:hAnsi="Times New Roman" w:cs="Times New Roman"/>
          <w:b/>
          <w:bCs/>
          <w:i/>
          <w:iCs/>
          <w:color w:val="000000"/>
          <w:sz w:val="24"/>
          <w:szCs w:val="24"/>
          <w:lang w:eastAsia="ru-RU"/>
        </w:rPr>
        <w:t>кк</w:t>
      </w:r>
      <w:proofErr w:type="spellEnd"/>
      <w:r w:rsidRPr="00431BF5">
        <w:rPr>
          <w:rFonts w:ascii="Times New Roman" w:eastAsia="Times New Roman" w:hAnsi="Times New Roman" w:cs="Times New Roman"/>
          <w:b/>
          <w:bCs/>
          <w:i/>
          <w:iCs/>
          <w:color w:val="000000"/>
          <w:sz w:val="24"/>
          <w:szCs w:val="24"/>
          <w:lang w:eastAsia="ru-RU"/>
        </w:rPr>
        <w:t> </w:t>
      </w:r>
      <w:r w:rsidRPr="00431BF5">
        <w:rPr>
          <w:rFonts w:ascii="Times New Roman" w:eastAsia="Times New Roman" w:hAnsi="Times New Roman" w:cs="Times New Roman"/>
          <w:i/>
          <w:iCs/>
          <w:color w:val="000000"/>
          <w:sz w:val="24"/>
          <w:szCs w:val="24"/>
          <w:lang w:eastAsia="ru-RU"/>
        </w:rPr>
        <w:t xml:space="preserve">орд, </w:t>
      </w:r>
      <w:proofErr w:type="spellStart"/>
      <w:r w:rsidRPr="00431BF5">
        <w:rPr>
          <w:rFonts w:ascii="Times New Roman" w:eastAsia="Times New Roman" w:hAnsi="Times New Roman" w:cs="Times New Roman"/>
          <w:i/>
          <w:iCs/>
          <w:color w:val="000000"/>
          <w:sz w:val="24"/>
          <w:szCs w:val="24"/>
          <w:lang w:eastAsia="ru-RU"/>
        </w:rPr>
        <w:t>гра</w:t>
      </w:r>
      <w:proofErr w:type="spellEnd"/>
      <w:r w:rsidRPr="00431BF5">
        <w:rPr>
          <w:rFonts w:ascii="Times New Roman" w:eastAsia="Times New Roman" w:hAnsi="Times New Roman" w:cs="Times New Roman"/>
          <w:i/>
          <w:iCs/>
          <w:color w:val="000000"/>
          <w:sz w:val="24"/>
          <w:szCs w:val="24"/>
          <w:lang w:eastAsia="ru-RU"/>
        </w:rPr>
        <w:t> </w:t>
      </w:r>
      <w:r w:rsidRPr="00431BF5">
        <w:rPr>
          <w:rFonts w:ascii="Times New Roman" w:eastAsia="Times New Roman" w:hAnsi="Times New Roman" w:cs="Times New Roman"/>
          <w:b/>
          <w:bCs/>
          <w:i/>
          <w:iCs/>
          <w:color w:val="000000"/>
          <w:sz w:val="24"/>
          <w:szCs w:val="24"/>
          <w:lang w:eastAsia="ru-RU"/>
        </w:rPr>
        <w:t>мм</w:t>
      </w:r>
      <w:proofErr w:type="gramStart"/>
      <w:r w:rsidRPr="00431BF5">
        <w:rPr>
          <w:rFonts w:ascii="Times New Roman" w:eastAsia="Times New Roman" w:hAnsi="Times New Roman" w:cs="Times New Roman"/>
          <w:b/>
          <w:bCs/>
          <w:i/>
          <w:iCs/>
          <w:color w:val="000000"/>
          <w:sz w:val="24"/>
          <w:szCs w:val="24"/>
          <w:lang w:eastAsia="ru-RU"/>
        </w:rPr>
        <w:t> </w:t>
      </w:r>
      <w:r w:rsidRPr="00431BF5">
        <w:rPr>
          <w:rFonts w:ascii="Times New Roman" w:eastAsia="Times New Roman" w:hAnsi="Times New Roman" w:cs="Times New Roman"/>
          <w:color w:val="000000"/>
          <w:sz w:val="24"/>
          <w:szCs w:val="24"/>
          <w:lang w:eastAsia="ru-RU"/>
        </w:rPr>
        <w:t>.</w:t>
      </w:r>
      <w:proofErr w:type="gramEnd"/>
      <w:r w:rsidRPr="00431BF5">
        <w:rPr>
          <w:rFonts w:ascii="Times New Roman" w:eastAsia="Times New Roman" w:hAnsi="Times New Roman" w:cs="Times New Roman"/>
          <w:color w:val="000000"/>
          <w:sz w:val="24"/>
          <w:szCs w:val="24"/>
          <w:lang w:eastAsia="ru-RU"/>
        </w:rPr>
        <w:t xml:space="preserve"> Необходимо правильно делать ударение в словах: </w:t>
      </w:r>
      <w:proofErr w:type="spellStart"/>
      <w:r w:rsidRPr="00431BF5">
        <w:rPr>
          <w:rFonts w:ascii="Times New Roman" w:eastAsia="Times New Roman" w:hAnsi="Times New Roman" w:cs="Times New Roman"/>
          <w:i/>
          <w:iCs/>
          <w:color w:val="000000"/>
          <w:sz w:val="24"/>
          <w:szCs w:val="24"/>
          <w:lang w:eastAsia="ru-RU"/>
        </w:rPr>
        <w:t>ремЕнь</w:t>
      </w:r>
      <w:proofErr w:type="spellEnd"/>
      <w:r w:rsidRPr="00431BF5">
        <w:rPr>
          <w:rFonts w:ascii="Times New Roman" w:eastAsia="Times New Roman" w:hAnsi="Times New Roman" w:cs="Times New Roman"/>
          <w:i/>
          <w:iCs/>
          <w:color w:val="000000"/>
          <w:sz w:val="24"/>
          <w:szCs w:val="24"/>
          <w:lang w:eastAsia="ru-RU"/>
        </w:rPr>
        <w:t xml:space="preserve">, </w:t>
      </w:r>
      <w:proofErr w:type="spellStart"/>
      <w:r w:rsidRPr="00431BF5">
        <w:rPr>
          <w:rFonts w:ascii="Times New Roman" w:eastAsia="Times New Roman" w:hAnsi="Times New Roman" w:cs="Times New Roman"/>
          <w:i/>
          <w:iCs/>
          <w:color w:val="000000"/>
          <w:sz w:val="24"/>
          <w:szCs w:val="24"/>
          <w:lang w:eastAsia="ru-RU"/>
        </w:rPr>
        <w:t>портфЕль</w:t>
      </w:r>
      <w:proofErr w:type="spellEnd"/>
      <w:r w:rsidRPr="00431BF5">
        <w:rPr>
          <w:rFonts w:ascii="Times New Roman" w:eastAsia="Times New Roman" w:hAnsi="Times New Roman" w:cs="Times New Roman"/>
          <w:i/>
          <w:iCs/>
          <w:color w:val="000000"/>
          <w:sz w:val="24"/>
          <w:szCs w:val="24"/>
          <w:lang w:eastAsia="ru-RU"/>
        </w:rPr>
        <w:t xml:space="preserve">, </w:t>
      </w:r>
      <w:proofErr w:type="spellStart"/>
      <w:r w:rsidRPr="00431BF5">
        <w:rPr>
          <w:rFonts w:ascii="Times New Roman" w:eastAsia="Times New Roman" w:hAnsi="Times New Roman" w:cs="Times New Roman"/>
          <w:i/>
          <w:iCs/>
          <w:color w:val="000000"/>
          <w:sz w:val="24"/>
          <w:szCs w:val="24"/>
          <w:lang w:eastAsia="ru-RU"/>
        </w:rPr>
        <w:t>партЕр</w:t>
      </w:r>
      <w:proofErr w:type="spellEnd"/>
      <w:r w:rsidRPr="00431BF5">
        <w:rPr>
          <w:rFonts w:ascii="Times New Roman" w:eastAsia="Times New Roman" w:hAnsi="Times New Roman" w:cs="Times New Roman"/>
          <w:i/>
          <w:iCs/>
          <w:color w:val="000000"/>
          <w:sz w:val="24"/>
          <w:szCs w:val="24"/>
          <w:lang w:eastAsia="ru-RU"/>
        </w:rPr>
        <w:t>.</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В любом случае в основе правильного письма лежат навыки грамотной речи, соблюдение норм литературного языка. Правильно говорить – это умение. Прежде всего, необходимо определить, что ты хочешь сказать. Умение точно и четко формулировать свои мысли надо совершенствовать. Ведь, прежде чем мысли, идеи получат выражение на бумаге, необходимо обдумать и сформулировать то, о чем пойдет речь в голове.</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Слово является важнейшей единицей языка. Русский язык имеет огромный лексический запас. С помощью слов можно назвать не только разнообразные явления, предметы, действия, но и признаки, различные оттенки значений. Слово имеет определенный смысл. Чем больше словарный запас, чем образованнее и эрудированнее человек, тем богаче и интереснее становится его язык, тем свободнее становится его речь.</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Культура речи - понятие многозначное. Одна из основных задач культуры речи - это охрана литературного языка, его норм. Следует подчеркнуть, что такая охрана является делом национальной важности, поскольку </w:t>
      </w:r>
      <w:r w:rsidRPr="00431BF5">
        <w:rPr>
          <w:rFonts w:ascii="Times New Roman" w:eastAsia="Times New Roman" w:hAnsi="Times New Roman" w:cs="Times New Roman"/>
          <w:b/>
          <w:bCs/>
          <w:color w:val="000000"/>
          <w:sz w:val="24"/>
          <w:szCs w:val="24"/>
          <w:lang w:eastAsia="ru-RU"/>
        </w:rPr>
        <w:t>литературный язык - это именно то, что в языковом плане объединяет нацию.</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Одна из главнейших функций литературного языка - быть языком всей нации, встать над отдельными локальными или социальными ограниченными языковыми образованиями. Литературный язык - это то, посредством чего создается, естественно, наряду с экономическими, политическими и другими факторами, единство нации. Без развитого литературного языка трудно представить себе полноценную нацию. Известный современный лингвист М. В. Панов среди основных признаков литературного языка называет такие, как язык культуры, язык образованной части народа, сознательно кодифицированный язык. Последнее - сознательная кодификация языка - прямая задача культуры речи: с появлением литературного языка появляется и «культура речи».</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lastRenderedPageBreak/>
        <w:t>Нормативный аспект культуры речи</w:t>
      </w:r>
      <w:r w:rsidRPr="00431BF5">
        <w:rPr>
          <w:rFonts w:ascii="Times New Roman" w:eastAsia="Times New Roman" w:hAnsi="Times New Roman" w:cs="Times New Roman"/>
          <w:color w:val="000000"/>
          <w:sz w:val="24"/>
          <w:szCs w:val="24"/>
          <w:lang w:eastAsia="ru-RU"/>
        </w:rPr>
        <w:t xml:space="preserve"> - один из важнейших, но не единственный. Можно привести большое количество самых разнообразных по содержанию текстов, безупречных с точки зрения соблюдения общелитературных норм, но не слишком вразумительных. Вот, например, такой текст из «Руководства по эксплуатации телевизионного приемника»: «Для повышения качества воспроизведения мелких деталей при приеме черно-белого изображения в схему телевизора введено автоматическое отключение </w:t>
      </w:r>
      <w:proofErr w:type="spellStart"/>
      <w:r w:rsidRPr="00431BF5">
        <w:rPr>
          <w:rFonts w:ascii="Times New Roman" w:eastAsia="Times New Roman" w:hAnsi="Times New Roman" w:cs="Times New Roman"/>
          <w:color w:val="000000"/>
          <w:sz w:val="24"/>
          <w:szCs w:val="24"/>
          <w:lang w:eastAsia="ru-RU"/>
        </w:rPr>
        <w:t>резекторных</w:t>
      </w:r>
      <w:proofErr w:type="spellEnd"/>
      <w:r w:rsidRPr="00431BF5">
        <w:rPr>
          <w:rFonts w:ascii="Times New Roman" w:eastAsia="Times New Roman" w:hAnsi="Times New Roman" w:cs="Times New Roman"/>
          <w:color w:val="000000"/>
          <w:sz w:val="24"/>
          <w:szCs w:val="24"/>
          <w:lang w:eastAsia="ru-RU"/>
        </w:rPr>
        <w:t xml:space="preserve"> фильтров в яркостном канале. Уменьшение влияния помех достигается применением схемы автоматической подстройки частоты и фазы строчной развертки»</w:t>
      </w:r>
      <w:proofErr w:type="gramStart"/>
      <w:r w:rsidRPr="00431BF5">
        <w:rPr>
          <w:rFonts w:ascii="Times New Roman" w:eastAsia="Times New Roman" w:hAnsi="Times New Roman" w:cs="Times New Roman"/>
          <w:color w:val="000000"/>
          <w:sz w:val="24"/>
          <w:szCs w:val="24"/>
          <w:lang w:eastAsia="ru-RU"/>
        </w:rPr>
        <w:t>.(</w:t>
      </w:r>
      <w:proofErr w:type="gramEnd"/>
      <w:r w:rsidRPr="00431BF5">
        <w:rPr>
          <w:rFonts w:ascii="Times New Roman" w:eastAsia="Times New Roman" w:hAnsi="Times New Roman" w:cs="Times New Roman"/>
          <w:color w:val="000000"/>
          <w:sz w:val="24"/>
          <w:szCs w:val="24"/>
          <w:lang w:eastAsia="ru-RU"/>
        </w:rPr>
        <w:t>Большинству неспециалистов этот текст, просто непонятен или понятен лишь в общих чертах, поскольку мы не знаем, что такое резекторные фильтры в яркостном канале, фазы строчной развертки). А специалист, например, мастер по ремонту телевизоров, знает об устройстве аппарата, конечно, не по руководству к нему. Значит, такой текст неэффективен, поскольку не имеет своего адресата. Следовательно, мало добиться нормативности текста, надо еще сделать этот текст хорошим. Язык располагает большим арсеналом средств. Главнейшее требование к хорошему, тексту таково: из всех языковых сре</w:t>
      </w:r>
      <w:proofErr w:type="gramStart"/>
      <w:r w:rsidRPr="00431BF5">
        <w:rPr>
          <w:rFonts w:ascii="Times New Roman" w:eastAsia="Times New Roman" w:hAnsi="Times New Roman" w:cs="Times New Roman"/>
          <w:color w:val="000000"/>
          <w:sz w:val="24"/>
          <w:szCs w:val="24"/>
          <w:lang w:eastAsia="ru-RU"/>
        </w:rPr>
        <w:t>дств дл</w:t>
      </w:r>
      <w:proofErr w:type="gramEnd"/>
      <w:r w:rsidRPr="00431BF5">
        <w:rPr>
          <w:rFonts w:ascii="Times New Roman" w:eastAsia="Times New Roman" w:hAnsi="Times New Roman" w:cs="Times New Roman"/>
          <w:color w:val="000000"/>
          <w:sz w:val="24"/>
          <w:szCs w:val="24"/>
          <w:lang w:eastAsia="ru-RU"/>
        </w:rPr>
        <w:t>я создания определенного текста должны быть выбраны такие, которые с максимальной полнотой и эффективностью выполняют поставленные задачи общения, или коммуникативные задачи. Изучение текста с точки зрения соответствия его языковой структуры задачам общения в теории культуры речи получило название коммуникативного аспекта культуры владения языком. То, что теперь называют </w:t>
      </w:r>
      <w:r w:rsidRPr="00431BF5">
        <w:rPr>
          <w:rFonts w:ascii="Times New Roman" w:eastAsia="Times New Roman" w:hAnsi="Times New Roman" w:cs="Times New Roman"/>
          <w:b/>
          <w:bCs/>
          <w:color w:val="000000"/>
          <w:sz w:val="24"/>
          <w:szCs w:val="24"/>
          <w:lang w:eastAsia="ru-RU"/>
        </w:rPr>
        <w:t>коммуникативным аспектом</w:t>
      </w:r>
      <w:r w:rsidRPr="00431BF5">
        <w:rPr>
          <w:rFonts w:ascii="Times New Roman" w:eastAsia="Times New Roman" w:hAnsi="Times New Roman" w:cs="Times New Roman"/>
          <w:color w:val="000000"/>
          <w:sz w:val="24"/>
          <w:szCs w:val="24"/>
          <w:lang w:eastAsia="ru-RU"/>
        </w:rPr>
        <w:t> культуры речи, было известно уже в античности, подарившей миру учение о риторике. Еще один аспект культуры речи - </w:t>
      </w:r>
      <w:r w:rsidRPr="00431BF5">
        <w:rPr>
          <w:rFonts w:ascii="Times New Roman" w:eastAsia="Times New Roman" w:hAnsi="Times New Roman" w:cs="Times New Roman"/>
          <w:b/>
          <w:bCs/>
          <w:color w:val="000000"/>
          <w:sz w:val="24"/>
          <w:szCs w:val="24"/>
          <w:lang w:eastAsia="ru-RU"/>
        </w:rPr>
        <w:t>этический</w:t>
      </w:r>
      <w:r w:rsidRPr="00431BF5">
        <w:rPr>
          <w:rFonts w:ascii="Times New Roman" w:eastAsia="Times New Roman" w:hAnsi="Times New Roman" w:cs="Times New Roman"/>
          <w:color w:val="000000"/>
          <w:sz w:val="24"/>
          <w:szCs w:val="24"/>
          <w:lang w:eastAsia="ru-RU"/>
        </w:rPr>
        <w:t xml:space="preserve">. В каждом обществе существуют свои этические нормы поведения. Они касаются и многих моментов общения. Поясним это на таком примере. Если вы утром садитесь за стол с членами своей семьи, чтобы просто позавтракать, то вполне этичным будет попросить: Передай-ка мне хлеб (1) . Но если вы сидите за большим праздничным столом с незнакомыми или не очень близкими вам людьми, то по отношению к ним уместно будет ту же просьбу выразить так: Не можете ли вы (или: вас не затруднит) передать мне хлеб?(2) . Чем отличается (1) от (2)? Ясно, что не нормативностью. С точки зрения эффективности коммуникации (1) прямым образом и, следовательно, более ясно выражает мысль, чем (2), в котором мысль выражена косвенно, но в ситуации праздничного стола все, же уместна вторая форма. Различие между (1) и (2) именно в следовании этическим нормам. Этические нормы, или иначе - речевой этикет, касаются в первую очередь обращения на «ты» и «вы», выбора полного или сокращенного имени (Ваня или Иван Петрович), выбора обращений типа гражданин, господин и </w:t>
      </w:r>
      <w:proofErr w:type="spellStart"/>
      <w:proofErr w:type="gramStart"/>
      <w:r w:rsidRPr="00431BF5">
        <w:rPr>
          <w:rFonts w:ascii="Times New Roman" w:eastAsia="Times New Roman" w:hAnsi="Times New Roman" w:cs="Times New Roman"/>
          <w:color w:val="000000"/>
          <w:sz w:val="24"/>
          <w:szCs w:val="24"/>
          <w:lang w:eastAsia="ru-RU"/>
        </w:rPr>
        <w:t>др</w:t>
      </w:r>
      <w:proofErr w:type="spellEnd"/>
      <w:proofErr w:type="gramEnd"/>
      <w:r w:rsidRPr="00431BF5">
        <w:rPr>
          <w:rFonts w:ascii="Times New Roman" w:eastAsia="Times New Roman" w:hAnsi="Times New Roman" w:cs="Times New Roman"/>
          <w:color w:val="000000"/>
          <w:sz w:val="24"/>
          <w:szCs w:val="24"/>
          <w:lang w:eastAsia="ru-RU"/>
        </w:rPr>
        <w:t xml:space="preserve"> ; выбора способов того, как здороваются и прощаются (здравствуйте, привет, салют, до свидания, всего доброго, всего, до встречи, пока и т. п.). Этические нормы во многих случаях национальны: например, сфера общения на «вы» в английском и немецком языках уже, чем в русском; эти же языки в большем числе случаев, чем русский язык, допускают сокращенные имена. Иностранец, попадая в русскую среду, часто, не желая того, выглядит бестактным, привнося в эту среду свой языковой этикет. Поэтому обязательным условием хорошего владения русским языком является знание русского языкового этикета. Итак, культура речи представляет собой такой выбор и такую организацию языковых средств, которые в определенной ситуации общения при соблюдении современных языковых норм и этики общения позволяют обеспечить наибольший эффект в достижении поставленных коммуникативных задач.</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t>Лексика</w:t>
      </w:r>
      <w:r w:rsidRPr="00431BF5">
        <w:rPr>
          <w:rFonts w:ascii="Times New Roman" w:eastAsia="Times New Roman" w:hAnsi="Times New Roman" w:cs="Times New Roman"/>
          <w:color w:val="000000"/>
          <w:sz w:val="24"/>
          <w:szCs w:val="24"/>
          <w:lang w:eastAsia="ru-RU"/>
        </w:rPr>
        <w:t xml:space="preserve"> (от греч. </w:t>
      </w:r>
      <w:proofErr w:type="spellStart"/>
      <w:r w:rsidRPr="00431BF5">
        <w:rPr>
          <w:rFonts w:ascii="Times New Roman" w:eastAsia="Times New Roman" w:hAnsi="Times New Roman" w:cs="Times New Roman"/>
          <w:color w:val="000000"/>
          <w:sz w:val="24"/>
          <w:szCs w:val="24"/>
          <w:lang w:eastAsia="ru-RU"/>
        </w:rPr>
        <w:t>lexis</w:t>
      </w:r>
      <w:proofErr w:type="spellEnd"/>
      <w:r w:rsidRPr="00431BF5">
        <w:rPr>
          <w:rFonts w:ascii="Times New Roman" w:eastAsia="Times New Roman" w:hAnsi="Times New Roman" w:cs="Times New Roman"/>
          <w:color w:val="000000"/>
          <w:sz w:val="24"/>
          <w:szCs w:val="24"/>
          <w:lang w:eastAsia="ru-RU"/>
        </w:rPr>
        <w:t xml:space="preserve"> - слово) – словарный состав языка, взятый в его совокупности. Наука, изучающая лексику, её развитие и функционирование, называется лексикологией.</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t>Лаконизм</w:t>
      </w:r>
      <w:r w:rsidRPr="00431BF5">
        <w:rPr>
          <w:rFonts w:ascii="Times New Roman" w:eastAsia="Times New Roman" w:hAnsi="Times New Roman" w:cs="Times New Roman"/>
          <w:color w:val="000000"/>
          <w:sz w:val="24"/>
          <w:szCs w:val="24"/>
          <w:lang w:eastAsia="ru-RU"/>
        </w:rPr>
        <w:t xml:space="preserve"> (от греч. </w:t>
      </w:r>
      <w:proofErr w:type="spellStart"/>
      <w:r w:rsidRPr="00431BF5">
        <w:rPr>
          <w:rFonts w:ascii="Times New Roman" w:eastAsia="Times New Roman" w:hAnsi="Times New Roman" w:cs="Times New Roman"/>
          <w:color w:val="000000"/>
          <w:sz w:val="24"/>
          <w:szCs w:val="24"/>
          <w:lang w:eastAsia="ru-RU"/>
        </w:rPr>
        <w:t>lakonismos</w:t>
      </w:r>
      <w:proofErr w:type="spellEnd"/>
      <w:r w:rsidRPr="00431BF5">
        <w:rPr>
          <w:rFonts w:ascii="Times New Roman" w:eastAsia="Times New Roman" w:hAnsi="Times New Roman" w:cs="Times New Roman"/>
          <w:color w:val="000000"/>
          <w:sz w:val="24"/>
          <w:szCs w:val="24"/>
          <w:lang w:eastAsia="ru-RU"/>
        </w:rPr>
        <w:t xml:space="preserve">) – употребление только тех слов и выражений, которых вполне достаточно для называния явлений действительности, попавших в поле зрения </w:t>
      </w:r>
      <w:r w:rsidRPr="00431BF5">
        <w:rPr>
          <w:rFonts w:ascii="Times New Roman" w:eastAsia="Times New Roman" w:hAnsi="Times New Roman" w:cs="Times New Roman"/>
          <w:color w:val="000000"/>
          <w:sz w:val="24"/>
          <w:szCs w:val="24"/>
          <w:lang w:eastAsia="ru-RU"/>
        </w:rPr>
        <w:lastRenderedPageBreak/>
        <w:t>говорящего, и отказ от лишних языковых единиц и повторов. </w:t>
      </w:r>
      <w:r w:rsidRPr="00431BF5">
        <w:rPr>
          <w:rFonts w:ascii="Times New Roman" w:eastAsia="Times New Roman" w:hAnsi="Times New Roman" w:cs="Times New Roman"/>
          <w:b/>
          <w:bCs/>
          <w:color w:val="000000"/>
          <w:sz w:val="24"/>
          <w:szCs w:val="24"/>
          <w:lang w:eastAsia="ru-RU"/>
        </w:rPr>
        <w:t>Лакониз</w:t>
      </w:r>
      <w:r w:rsidRPr="00431BF5">
        <w:rPr>
          <w:rFonts w:ascii="Times New Roman" w:eastAsia="Times New Roman" w:hAnsi="Times New Roman" w:cs="Times New Roman"/>
          <w:color w:val="000000"/>
          <w:sz w:val="24"/>
          <w:szCs w:val="24"/>
          <w:lang w:eastAsia="ru-RU"/>
        </w:rPr>
        <w:t xml:space="preserve">м, наряду с верным выбором слова </w:t>
      </w:r>
      <w:proofErr w:type="gramStart"/>
      <w:r w:rsidRPr="00431BF5">
        <w:rPr>
          <w:rFonts w:ascii="Times New Roman" w:eastAsia="Times New Roman" w:hAnsi="Times New Roman" w:cs="Times New Roman"/>
          <w:color w:val="000000"/>
          <w:sz w:val="24"/>
          <w:szCs w:val="24"/>
          <w:lang w:eastAsia="ru-RU"/>
        </w:rPr>
        <w:t>из</w:t>
      </w:r>
      <w:proofErr w:type="gramEnd"/>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31BF5">
        <w:rPr>
          <w:rFonts w:ascii="Times New Roman" w:eastAsia="Times New Roman" w:hAnsi="Times New Roman" w:cs="Times New Roman"/>
          <w:color w:val="000000"/>
          <w:sz w:val="24"/>
          <w:szCs w:val="24"/>
          <w:lang w:eastAsia="ru-RU"/>
        </w:rPr>
        <w:t>ряда ему подобных, является одним из условий точности речи.</w:t>
      </w:r>
      <w:proofErr w:type="gramEnd"/>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31BF5">
        <w:rPr>
          <w:rFonts w:ascii="Times New Roman" w:eastAsia="Times New Roman" w:hAnsi="Times New Roman" w:cs="Times New Roman"/>
          <w:b/>
          <w:bCs/>
          <w:color w:val="000000"/>
          <w:sz w:val="24"/>
          <w:szCs w:val="24"/>
          <w:lang w:eastAsia="ru-RU"/>
        </w:rPr>
        <w:t>Лексическая избыточность</w:t>
      </w:r>
      <w:r w:rsidRPr="00431BF5">
        <w:rPr>
          <w:rFonts w:ascii="Times New Roman" w:eastAsia="Times New Roman" w:hAnsi="Times New Roman" w:cs="Times New Roman"/>
          <w:color w:val="000000"/>
          <w:sz w:val="24"/>
          <w:szCs w:val="24"/>
          <w:lang w:eastAsia="ru-RU"/>
        </w:rPr>
        <w:t> – это общее название двух языковых явлений: плеоназма (см. Плеоназм) и тавтологии (см. Тавтология), связанных с присутствием в предложении (высказывании) вместо одного слова двух, т.е. с ненамеренным повторением одного и того же лексического значения.</w:t>
      </w:r>
      <w:proofErr w:type="gramEnd"/>
      <w:r w:rsidRPr="00431BF5">
        <w:rPr>
          <w:rFonts w:ascii="Times New Roman" w:eastAsia="Times New Roman" w:hAnsi="Times New Roman" w:cs="Times New Roman"/>
          <w:color w:val="000000"/>
          <w:sz w:val="24"/>
          <w:szCs w:val="24"/>
          <w:lang w:eastAsia="ru-RU"/>
        </w:rPr>
        <w:t xml:space="preserve"> Подобная избыточность выражения разрушает точность речи, способствует многословию и является одним из типов нарушения лексических норм. Иногда лексическая избыточность используется как стилистический приём усиления и является стилистически оправданной.</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t>Лексическая недостаточность</w:t>
      </w:r>
      <w:r w:rsidRPr="00431BF5">
        <w:rPr>
          <w:rFonts w:ascii="Times New Roman" w:eastAsia="Times New Roman" w:hAnsi="Times New Roman" w:cs="Times New Roman"/>
          <w:color w:val="000000"/>
          <w:sz w:val="24"/>
          <w:szCs w:val="24"/>
          <w:lang w:eastAsia="ru-RU"/>
        </w:rPr>
        <w:t> – это стилистическая ошибка, связанная с пропуском необходимого компонента словосочетания: Меня до глубины (души) волнует этот вопрос. Лексическую недостаточность связывают с языковым явлением, называемым стяжением. Суть этого явления заключается в том, что пропуск какого-то необходимого компонента</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словосочетания в современной речи не воспринимается таковым, т.к. выражение значения пропущенного слова берёт на себя оставшееся слово: Мой брат служит (в армии). После развода этот актёр снова пьёт (алкогольные напитки). По радио передали, какой сегодня курс</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(доллара). Пострадавший был сбит (автомобилем) на проезжей части. Но при лексической недостаточности такого семантического стяжения не происходит, и восполнение недостающего компонента словосочетания остаётся необходимым.</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t>Лексическая сочетаемость</w:t>
      </w:r>
      <w:r w:rsidRPr="00431BF5">
        <w:rPr>
          <w:rFonts w:ascii="Times New Roman" w:eastAsia="Times New Roman" w:hAnsi="Times New Roman" w:cs="Times New Roman"/>
          <w:color w:val="000000"/>
          <w:sz w:val="24"/>
          <w:szCs w:val="24"/>
          <w:lang w:eastAsia="ru-RU"/>
        </w:rPr>
        <w:t> – это способность слова соединяться с другими словами в предложении, не нарушая смысловых закономерностей сочетания слов. Нарушение лексической сочетаемости – лексическая ошибка, заключающаяся в ненамеренном употреблении не сочетающихся по смыслу слов: Этот случай сыграл большое значение в его жизни (играть роль – иметь значение). Книга пользуется у читателей огромным интересом (вызывать интерес – пользоваться спросом). В современной речи часто встречаются следующие языковые конструкции: </w:t>
      </w:r>
      <w:r w:rsidRPr="00431BF5">
        <w:rPr>
          <w:rFonts w:ascii="Times New Roman" w:eastAsia="Times New Roman" w:hAnsi="Times New Roman" w:cs="Times New Roman"/>
          <w:i/>
          <w:iCs/>
          <w:color w:val="000000"/>
          <w:sz w:val="24"/>
          <w:szCs w:val="24"/>
          <w:lang w:eastAsia="ru-RU"/>
        </w:rPr>
        <w:t>Команда обречена на успех</w:t>
      </w:r>
      <w:r w:rsidRPr="00431BF5">
        <w:rPr>
          <w:rFonts w:ascii="Times New Roman" w:eastAsia="Times New Roman" w:hAnsi="Times New Roman" w:cs="Times New Roman"/>
          <w:color w:val="000000"/>
          <w:sz w:val="24"/>
          <w:szCs w:val="24"/>
          <w:lang w:eastAsia="ru-RU"/>
        </w:rPr>
        <w:t xml:space="preserve">. Она отъявленная красавица. </w:t>
      </w:r>
      <w:proofErr w:type="gramStart"/>
      <w:r w:rsidRPr="00431BF5">
        <w:rPr>
          <w:rFonts w:ascii="Times New Roman" w:eastAsia="Times New Roman" w:hAnsi="Times New Roman" w:cs="Times New Roman"/>
          <w:color w:val="000000"/>
          <w:sz w:val="24"/>
          <w:szCs w:val="24"/>
          <w:lang w:eastAsia="ru-RU"/>
        </w:rPr>
        <w:t>В подобных случаях соединяются слова с различной смысловой валентностью: обречён – отрицательная валентность, успех – положительная.</w:t>
      </w:r>
      <w:proofErr w:type="gramEnd"/>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t>Плеоназм</w:t>
      </w:r>
      <w:r w:rsidRPr="00431BF5">
        <w:rPr>
          <w:rFonts w:ascii="Times New Roman" w:eastAsia="Times New Roman" w:hAnsi="Times New Roman" w:cs="Times New Roman"/>
          <w:color w:val="000000"/>
          <w:sz w:val="24"/>
          <w:szCs w:val="24"/>
          <w:lang w:eastAsia="ru-RU"/>
        </w:rPr>
        <w:t xml:space="preserve"> (от греч. </w:t>
      </w:r>
      <w:proofErr w:type="spellStart"/>
      <w:r w:rsidRPr="00431BF5">
        <w:rPr>
          <w:rFonts w:ascii="Times New Roman" w:eastAsia="Times New Roman" w:hAnsi="Times New Roman" w:cs="Times New Roman"/>
          <w:color w:val="000000"/>
          <w:sz w:val="24"/>
          <w:szCs w:val="24"/>
          <w:lang w:eastAsia="ru-RU"/>
        </w:rPr>
        <w:t>pleonasmos</w:t>
      </w:r>
      <w:proofErr w:type="spellEnd"/>
      <w:r w:rsidRPr="00431BF5">
        <w:rPr>
          <w:rFonts w:ascii="Times New Roman" w:eastAsia="Times New Roman" w:hAnsi="Times New Roman" w:cs="Times New Roman"/>
          <w:color w:val="000000"/>
          <w:sz w:val="24"/>
          <w:szCs w:val="24"/>
          <w:lang w:eastAsia="ru-RU"/>
        </w:rPr>
        <w:t xml:space="preserve"> - излишество) – это лексическая избыточность, возникающая из-за дублирования лексического значения слова другим или какой-либо его частью. Например, </w:t>
      </w:r>
      <w:r w:rsidRPr="00431BF5">
        <w:rPr>
          <w:rFonts w:ascii="Times New Roman" w:eastAsia="Times New Roman" w:hAnsi="Times New Roman" w:cs="Times New Roman"/>
          <w:i/>
          <w:iCs/>
          <w:color w:val="000000"/>
          <w:sz w:val="24"/>
          <w:szCs w:val="24"/>
          <w:lang w:eastAsia="ru-RU"/>
        </w:rPr>
        <w:t>свободная вакансия </w:t>
      </w:r>
      <w:r w:rsidRPr="00431BF5">
        <w:rPr>
          <w:rFonts w:ascii="Times New Roman" w:eastAsia="Times New Roman" w:hAnsi="Times New Roman" w:cs="Times New Roman"/>
          <w:color w:val="000000"/>
          <w:sz w:val="24"/>
          <w:szCs w:val="24"/>
          <w:lang w:eastAsia="ru-RU"/>
        </w:rPr>
        <w:t>(вакансия – освободившаяся должность), </w:t>
      </w:r>
      <w:r w:rsidRPr="00431BF5">
        <w:rPr>
          <w:rFonts w:ascii="Times New Roman" w:eastAsia="Times New Roman" w:hAnsi="Times New Roman" w:cs="Times New Roman"/>
          <w:i/>
          <w:iCs/>
          <w:color w:val="000000"/>
          <w:sz w:val="24"/>
          <w:szCs w:val="24"/>
          <w:lang w:eastAsia="ru-RU"/>
        </w:rPr>
        <w:t>приоткрыть чуть-чуть окно</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(приставка пр</w:t>
      </w:r>
      <w:proofErr w:type="gramStart"/>
      <w:r w:rsidRPr="00431BF5">
        <w:rPr>
          <w:rFonts w:ascii="Times New Roman" w:eastAsia="Times New Roman" w:hAnsi="Times New Roman" w:cs="Times New Roman"/>
          <w:color w:val="000000"/>
          <w:sz w:val="24"/>
          <w:szCs w:val="24"/>
          <w:lang w:eastAsia="ru-RU"/>
        </w:rPr>
        <w:t>и-</w:t>
      </w:r>
      <w:proofErr w:type="gramEnd"/>
      <w:r w:rsidRPr="00431BF5">
        <w:rPr>
          <w:rFonts w:ascii="Times New Roman" w:eastAsia="Times New Roman" w:hAnsi="Times New Roman" w:cs="Times New Roman"/>
          <w:color w:val="000000"/>
          <w:sz w:val="24"/>
          <w:szCs w:val="24"/>
          <w:lang w:eastAsia="ru-RU"/>
        </w:rPr>
        <w:t xml:space="preserve"> указывает на неполноту действия: приоткрыть – чуть- чуть открыть). В современной речи, как устной, так и письменной, плеоназм является распространённой ошибкой. Например: «</w:t>
      </w:r>
      <w:r w:rsidRPr="00431BF5">
        <w:rPr>
          <w:rFonts w:ascii="Times New Roman" w:eastAsia="Times New Roman" w:hAnsi="Times New Roman" w:cs="Times New Roman"/>
          <w:i/>
          <w:iCs/>
          <w:color w:val="000000"/>
          <w:sz w:val="24"/>
          <w:szCs w:val="24"/>
          <w:lang w:eastAsia="ru-RU"/>
        </w:rPr>
        <w:t>Денежный штраф в размере 500 рублей</w:t>
      </w:r>
      <w:r w:rsidRPr="00431BF5">
        <w:rPr>
          <w:rFonts w:ascii="Times New Roman" w:eastAsia="Times New Roman" w:hAnsi="Times New Roman" w:cs="Times New Roman"/>
          <w:color w:val="000000"/>
          <w:sz w:val="24"/>
          <w:szCs w:val="24"/>
          <w:lang w:eastAsia="ru-RU"/>
        </w:rPr>
        <w:t>»; «</w:t>
      </w:r>
      <w:r w:rsidRPr="00431BF5">
        <w:rPr>
          <w:rFonts w:ascii="Times New Roman" w:eastAsia="Times New Roman" w:hAnsi="Times New Roman" w:cs="Times New Roman"/>
          <w:i/>
          <w:iCs/>
          <w:color w:val="000000"/>
          <w:sz w:val="24"/>
          <w:szCs w:val="24"/>
          <w:lang w:eastAsia="ru-RU"/>
        </w:rPr>
        <w:t xml:space="preserve">Курсанты МГУ им. адм. Г.И. </w:t>
      </w:r>
      <w:proofErr w:type="spellStart"/>
      <w:r w:rsidRPr="00431BF5">
        <w:rPr>
          <w:rFonts w:ascii="Times New Roman" w:eastAsia="Times New Roman" w:hAnsi="Times New Roman" w:cs="Times New Roman"/>
          <w:i/>
          <w:iCs/>
          <w:color w:val="000000"/>
          <w:sz w:val="24"/>
          <w:szCs w:val="24"/>
          <w:lang w:eastAsia="ru-RU"/>
        </w:rPr>
        <w:t>Невельского</w:t>
      </w:r>
      <w:proofErr w:type="spellEnd"/>
      <w:r w:rsidRPr="00431BF5">
        <w:rPr>
          <w:rFonts w:ascii="Times New Roman" w:eastAsia="Times New Roman" w:hAnsi="Times New Roman" w:cs="Times New Roman"/>
          <w:i/>
          <w:iCs/>
          <w:color w:val="000000"/>
          <w:sz w:val="24"/>
          <w:szCs w:val="24"/>
          <w:lang w:eastAsia="ru-RU"/>
        </w:rPr>
        <w:t>, обучающиеся на плавательных специальностях»; «Изысканные и вкусные деликатесы из рыбы»; «В конечном итоге». В языке есть уже устоявшиеся сочетания, в которых избыточность не воспринимается как лексическая ошибка: мемориал памяти, народный фольклор, памятный сувенир, информационное сообщение и т.д.</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lastRenderedPageBreak/>
        <w:t>Тавтологи</w:t>
      </w:r>
      <w:r w:rsidRPr="00431BF5">
        <w:rPr>
          <w:rFonts w:ascii="Times New Roman" w:eastAsia="Times New Roman" w:hAnsi="Times New Roman" w:cs="Times New Roman"/>
          <w:color w:val="000000"/>
          <w:sz w:val="24"/>
          <w:szCs w:val="24"/>
          <w:lang w:eastAsia="ru-RU"/>
        </w:rPr>
        <w:t xml:space="preserve">я (от греч. </w:t>
      </w:r>
      <w:proofErr w:type="spellStart"/>
      <w:r w:rsidRPr="00431BF5">
        <w:rPr>
          <w:rFonts w:ascii="Times New Roman" w:eastAsia="Times New Roman" w:hAnsi="Times New Roman" w:cs="Times New Roman"/>
          <w:color w:val="000000"/>
          <w:sz w:val="24"/>
          <w:szCs w:val="24"/>
          <w:lang w:eastAsia="ru-RU"/>
        </w:rPr>
        <w:t>tauto</w:t>
      </w:r>
      <w:proofErr w:type="spellEnd"/>
      <w:r w:rsidRPr="00431BF5">
        <w:rPr>
          <w:rFonts w:ascii="Times New Roman" w:eastAsia="Times New Roman" w:hAnsi="Times New Roman" w:cs="Times New Roman"/>
          <w:color w:val="000000"/>
          <w:sz w:val="24"/>
          <w:szCs w:val="24"/>
          <w:lang w:eastAsia="ru-RU"/>
        </w:rPr>
        <w:t xml:space="preserve"> – то же самое, logos - слово) – это лексическая избыточность, при которой в пределах словосочетания или соединения «</w:t>
      </w:r>
      <w:proofErr w:type="spellStart"/>
      <w:r w:rsidRPr="00431BF5">
        <w:rPr>
          <w:rFonts w:ascii="Times New Roman" w:eastAsia="Times New Roman" w:hAnsi="Times New Roman" w:cs="Times New Roman"/>
          <w:color w:val="000000"/>
          <w:sz w:val="24"/>
          <w:szCs w:val="24"/>
          <w:lang w:eastAsia="ru-RU"/>
        </w:rPr>
        <w:t>подлежащее+сказуемое</w:t>
      </w:r>
      <w:proofErr w:type="spellEnd"/>
      <w:r w:rsidRPr="00431BF5">
        <w:rPr>
          <w:rFonts w:ascii="Times New Roman" w:eastAsia="Times New Roman" w:hAnsi="Times New Roman" w:cs="Times New Roman"/>
          <w:color w:val="000000"/>
          <w:sz w:val="24"/>
          <w:szCs w:val="24"/>
          <w:lang w:eastAsia="ru-RU"/>
        </w:rPr>
        <w:t>» в предложении повторяются однокоренные слова: «</w:t>
      </w:r>
      <w:r w:rsidRPr="00431BF5">
        <w:rPr>
          <w:rFonts w:ascii="Times New Roman" w:eastAsia="Times New Roman" w:hAnsi="Times New Roman" w:cs="Times New Roman"/>
          <w:i/>
          <w:iCs/>
          <w:color w:val="000000"/>
          <w:sz w:val="24"/>
          <w:szCs w:val="24"/>
          <w:lang w:eastAsia="ru-RU"/>
        </w:rPr>
        <w:t>Те чувства, которые я чувствую на сцене…»; «Название группы называется …»; «Эта песня основана на народной основе</w:t>
      </w:r>
      <w:r w:rsidRPr="00431BF5">
        <w:rPr>
          <w:rFonts w:ascii="Times New Roman" w:eastAsia="Times New Roman" w:hAnsi="Times New Roman" w:cs="Times New Roman"/>
          <w:color w:val="000000"/>
          <w:sz w:val="24"/>
          <w:szCs w:val="24"/>
          <w:lang w:eastAsia="ru-RU"/>
        </w:rPr>
        <w:t>». Тавтология обедняет речь, свидетельствует о скудости словарного запаса говорящего, его неумении использовать синонимическое богатство языка.</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31BF5">
        <w:rPr>
          <w:rFonts w:ascii="Times New Roman" w:eastAsia="Times New Roman" w:hAnsi="Times New Roman" w:cs="Times New Roman"/>
          <w:b/>
          <w:bCs/>
          <w:color w:val="000000"/>
          <w:sz w:val="24"/>
          <w:szCs w:val="24"/>
          <w:lang w:eastAsia="ru-RU"/>
        </w:rPr>
        <w:t>Фразеология</w:t>
      </w:r>
      <w:r w:rsidRPr="00431BF5">
        <w:rPr>
          <w:rFonts w:ascii="Times New Roman" w:eastAsia="Times New Roman" w:hAnsi="Times New Roman" w:cs="Times New Roman"/>
          <w:color w:val="000000"/>
          <w:sz w:val="24"/>
          <w:szCs w:val="24"/>
          <w:lang w:eastAsia="ru-RU"/>
        </w:rPr>
        <w:t xml:space="preserve"> (от греч. </w:t>
      </w:r>
      <w:proofErr w:type="spellStart"/>
      <w:r w:rsidRPr="00431BF5">
        <w:rPr>
          <w:rFonts w:ascii="Times New Roman" w:eastAsia="Times New Roman" w:hAnsi="Times New Roman" w:cs="Times New Roman"/>
          <w:color w:val="000000"/>
          <w:sz w:val="24"/>
          <w:szCs w:val="24"/>
          <w:lang w:eastAsia="ru-RU"/>
        </w:rPr>
        <w:t>phrasis</w:t>
      </w:r>
      <w:proofErr w:type="spellEnd"/>
      <w:r w:rsidRPr="00431BF5">
        <w:rPr>
          <w:rFonts w:ascii="Times New Roman" w:eastAsia="Times New Roman" w:hAnsi="Times New Roman" w:cs="Times New Roman"/>
          <w:color w:val="000000"/>
          <w:sz w:val="24"/>
          <w:szCs w:val="24"/>
          <w:lang w:eastAsia="ru-RU"/>
        </w:rPr>
        <w:t xml:space="preserve"> – оборот речи, выражение, logos - учение) – наука, изучающая </w:t>
      </w:r>
      <w:proofErr w:type="spellStart"/>
      <w:r w:rsidRPr="00431BF5">
        <w:rPr>
          <w:rFonts w:ascii="Times New Roman" w:eastAsia="Times New Roman" w:hAnsi="Times New Roman" w:cs="Times New Roman"/>
          <w:color w:val="000000"/>
          <w:sz w:val="24"/>
          <w:szCs w:val="24"/>
          <w:lang w:eastAsia="ru-RU"/>
        </w:rPr>
        <w:t>сверхсловные</w:t>
      </w:r>
      <w:proofErr w:type="spellEnd"/>
      <w:r w:rsidRPr="00431BF5">
        <w:rPr>
          <w:rFonts w:ascii="Times New Roman" w:eastAsia="Times New Roman" w:hAnsi="Times New Roman" w:cs="Times New Roman"/>
          <w:color w:val="000000"/>
          <w:sz w:val="24"/>
          <w:szCs w:val="24"/>
          <w:lang w:eastAsia="ru-RU"/>
        </w:rPr>
        <w:t xml:space="preserve"> (состоящие из двух и боле слов) образования (фразеологизмы, крылатые слова и выражения</w:t>
      </w:r>
      <w:proofErr w:type="gramEnd"/>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b/>
          <w:bCs/>
          <w:color w:val="000000"/>
          <w:sz w:val="24"/>
          <w:szCs w:val="24"/>
          <w:lang w:eastAsia="ru-RU"/>
        </w:rPr>
        <w:t>Фразеологизмы </w:t>
      </w:r>
      <w:r w:rsidRPr="00431BF5">
        <w:rPr>
          <w:rFonts w:ascii="Times New Roman" w:eastAsia="Times New Roman" w:hAnsi="Times New Roman" w:cs="Times New Roman"/>
          <w:color w:val="000000"/>
          <w:sz w:val="24"/>
          <w:szCs w:val="24"/>
          <w:lang w:eastAsia="ru-RU"/>
        </w:rPr>
        <w:t>– устойчивые, воспроизводимые, меткие выражения, обладающие целостным значением: бить баклуши, ловить рыбку в мутной воде, верста коломенская и т.д. Смысловая целостность, устойчивость, наличие переносного значения, эмоциональная</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 xml:space="preserve">выразительность – вот основные свойства фразеологизма. Умелое использование фразеологизмов делает речь меткой, образной, свидетельствует о высоком уровне речевой культуры </w:t>
      </w:r>
      <w:proofErr w:type="gramStart"/>
      <w:r w:rsidRPr="00431BF5">
        <w:rPr>
          <w:rFonts w:ascii="Times New Roman" w:eastAsia="Times New Roman" w:hAnsi="Times New Roman" w:cs="Times New Roman"/>
          <w:color w:val="000000"/>
          <w:sz w:val="24"/>
          <w:szCs w:val="24"/>
          <w:lang w:eastAsia="ru-RU"/>
        </w:rPr>
        <w:t>говорящего</w:t>
      </w:r>
      <w:proofErr w:type="gramEnd"/>
      <w:r w:rsidRPr="00431BF5">
        <w:rPr>
          <w:rFonts w:ascii="Times New Roman" w:eastAsia="Times New Roman" w:hAnsi="Times New Roman" w:cs="Times New Roman"/>
          <w:color w:val="000000"/>
          <w:sz w:val="24"/>
          <w:szCs w:val="24"/>
          <w:lang w:eastAsia="ru-RU"/>
        </w:rPr>
        <w:t>.</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Русская фразеология ярко отражает картину мира русского народа, т.к. исконно связана с повседневной жизнью человека, бытовыми перипетиями, заботами, восприятием мира: </w:t>
      </w:r>
      <w:r w:rsidRPr="00431BF5">
        <w:rPr>
          <w:rFonts w:ascii="Times New Roman" w:eastAsia="Times New Roman" w:hAnsi="Times New Roman" w:cs="Times New Roman"/>
          <w:i/>
          <w:iCs/>
          <w:color w:val="000000"/>
          <w:sz w:val="24"/>
          <w:szCs w:val="24"/>
          <w:lang w:eastAsia="ru-RU"/>
        </w:rPr>
        <w:t>огород городить, пятое колесо в телеге, гроша ломаного не стоит, заговаривать зубы, бить баклуши и т.д.</w:t>
      </w:r>
    </w:p>
    <w:p w:rsidR="006E05B6" w:rsidRPr="00431BF5" w:rsidRDefault="006E05B6" w:rsidP="006E05B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31BF5">
        <w:rPr>
          <w:rFonts w:ascii="Times New Roman" w:eastAsia="Times New Roman" w:hAnsi="Times New Roman" w:cs="Times New Roman"/>
          <w:color w:val="000000"/>
          <w:sz w:val="24"/>
          <w:szCs w:val="24"/>
          <w:lang w:eastAsia="ru-RU"/>
        </w:rPr>
        <w:t>Крупный русский мыслитель И.А. Ильин в статье «О Рос</w:t>
      </w:r>
      <w:r w:rsidRPr="00431BF5">
        <w:rPr>
          <w:rFonts w:ascii="Times New Roman" w:eastAsia="Times New Roman" w:hAnsi="Times New Roman" w:cs="Times New Roman"/>
          <w:color w:val="000000"/>
          <w:sz w:val="24"/>
          <w:szCs w:val="24"/>
          <w:lang w:eastAsia="ru-RU"/>
        </w:rPr>
        <w:softHyphen/>
        <w:t>сии» очень оригинально выразил мысль о глубокой, органи</w:t>
      </w:r>
      <w:r w:rsidRPr="00431BF5">
        <w:rPr>
          <w:rFonts w:ascii="Times New Roman" w:eastAsia="Times New Roman" w:hAnsi="Times New Roman" w:cs="Times New Roman"/>
          <w:color w:val="000000"/>
          <w:sz w:val="24"/>
          <w:szCs w:val="24"/>
          <w:lang w:eastAsia="ru-RU"/>
        </w:rPr>
        <w:softHyphen/>
        <w:t>ческой связи языка — народа — Родины: «</w:t>
      </w:r>
      <w:r w:rsidRPr="00431BF5">
        <w:rPr>
          <w:rFonts w:ascii="Times New Roman" w:eastAsia="Times New Roman" w:hAnsi="Times New Roman" w:cs="Times New Roman"/>
          <w:b/>
          <w:bCs/>
          <w:color w:val="000000"/>
          <w:sz w:val="24"/>
          <w:szCs w:val="24"/>
          <w:lang w:eastAsia="ru-RU"/>
        </w:rPr>
        <w:t>Пусть же другие на</w:t>
      </w:r>
      <w:r w:rsidRPr="00431BF5">
        <w:rPr>
          <w:rFonts w:ascii="Times New Roman" w:eastAsia="Times New Roman" w:hAnsi="Times New Roman" w:cs="Times New Roman"/>
          <w:b/>
          <w:bCs/>
          <w:color w:val="000000"/>
          <w:sz w:val="24"/>
          <w:szCs w:val="24"/>
          <w:lang w:eastAsia="ru-RU"/>
        </w:rPr>
        <w:softHyphen/>
        <w:t>роды поймут и запомнят, что им только тогда удастся увидеть и постигнуть Россию, когда они познают и почувствуют нашу речь. А до тех пор Россия будет им непонятна и недоступна, до тех пор они не найдут к ней ни духовного, ни политического пути. Пусть мир познает наш язык и через него впервые коснется нашей Родины. Ибо тогда, и только</w:t>
      </w:r>
      <w:r>
        <w:rPr>
          <w:rFonts w:ascii="Times New Roman" w:eastAsia="Times New Roman" w:hAnsi="Times New Roman" w:cs="Times New Roman"/>
          <w:b/>
          <w:bCs/>
          <w:color w:val="000000"/>
          <w:sz w:val="24"/>
          <w:szCs w:val="24"/>
          <w:lang w:eastAsia="ru-RU"/>
        </w:rPr>
        <w:t xml:space="preserve"> тогда он услышит не о ней, а Её</w:t>
      </w:r>
      <w:r w:rsidRPr="00431BF5">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w:t>
      </w:r>
    </w:p>
    <w:p w:rsidR="006E05B6" w:rsidRDefault="006E05B6" w:rsidP="006E05B6"/>
    <w:p w:rsidR="006E05B6" w:rsidRDefault="006E05B6" w:rsidP="006E05B6">
      <w:pPr>
        <w:rPr>
          <w:rFonts w:ascii="Times New Roman" w:hAnsi="Times New Roman" w:cs="Times New Roman"/>
        </w:rPr>
      </w:pPr>
    </w:p>
    <w:p w:rsidR="006E05B6" w:rsidRDefault="006E05B6" w:rsidP="006E05B6">
      <w:pPr>
        <w:rPr>
          <w:rFonts w:ascii="Times New Roman" w:hAnsi="Times New Roman" w:cs="Times New Roman"/>
        </w:rPr>
      </w:pPr>
    </w:p>
    <w:p w:rsidR="00AB5D6C" w:rsidRDefault="00AB5D6C"/>
    <w:sectPr w:rsidR="00AB5D6C" w:rsidSect="006E05B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5B6"/>
    <w:rsid w:val="006E05B6"/>
    <w:rsid w:val="00AB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1827</Words>
  <Characters>10417</Characters>
  <Application>Microsoft Office Word</Application>
  <DocSecurity>0</DocSecurity>
  <Lines>86</Lines>
  <Paragraphs>24</Paragraphs>
  <ScaleCrop>false</ScaleCrop>
  <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2023-03-29T15:13:00Z</dcterms:created>
  <dcterms:modified xsi:type="dcterms:W3CDTF">2023-03-29T15:19:00Z</dcterms:modified>
</cp:coreProperties>
</file>