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BB" w:rsidRPr="00B026F4" w:rsidRDefault="00390EBB" w:rsidP="00390EBB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  <w:r w:rsidRPr="00B026F4">
        <w:rPr>
          <w:color w:val="000000"/>
          <w:kern w:val="28"/>
          <w:sz w:val="28"/>
          <w:szCs w:val="28"/>
        </w:rPr>
        <w:t>Темперамент в структуре личности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Личность и темперамент связаны между собой таким образом, что темперамент выступает в качестве общей основы многих других личностных свойств, прежде всего характера. Он, однако, определяет лишь динамические проявления соответствующих личностных свойств.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От темперамента зависят такие свойства личности, как впечатлительность, эмоциональность, импульсивность и тревожность. Впечатлительность - это сила воздействия на человека различных стимулов, время их сохранения в памяти и сила реакции на них. </w:t>
      </w:r>
      <w:proofErr w:type="gramStart"/>
      <w:r w:rsidRPr="00D73074">
        <w:rPr>
          <w:color w:val="000000"/>
          <w:sz w:val="28"/>
          <w:szCs w:val="28"/>
        </w:rPr>
        <w:t>Одни и те же стимулы на впечатлительного человека оказывают большее воздействие, чем на недостаточно впечатлительного.[</w:t>
      </w:r>
      <w:r>
        <w:rPr>
          <w:color w:val="000000"/>
          <w:sz w:val="28"/>
          <w:szCs w:val="28"/>
        </w:rPr>
        <w:t>6</w:t>
      </w:r>
      <w:r w:rsidRPr="00D73074">
        <w:rPr>
          <w:color w:val="000000"/>
          <w:sz w:val="28"/>
          <w:szCs w:val="28"/>
        </w:rPr>
        <w:t>,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.20]</w:t>
      </w:r>
      <w:proofErr w:type="gramEnd"/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Структура личности - система представлений о личности, обобщающая процессуально-иерархические подструктуры личности с подчинением низших подструктур высшим, включающая наложенные на них подструктуры способностей и характера.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Темперамен</w:t>
      </w:r>
      <w:proofErr w:type="gramStart"/>
      <w:r w:rsidRPr="00D73074">
        <w:rPr>
          <w:color w:val="000000"/>
          <w:sz w:val="28"/>
          <w:szCs w:val="28"/>
        </w:rPr>
        <w:t>т-</w:t>
      </w:r>
      <w:proofErr w:type="gramEnd"/>
      <w:r w:rsidRPr="00D73074">
        <w:rPr>
          <w:color w:val="000000"/>
          <w:sz w:val="28"/>
          <w:szCs w:val="28"/>
        </w:rPr>
        <w:t xml:space="preserve"> качество личности, сформировавшееся в личном опыте человека на основе генетической обусловленности его типа нервной системы и в значительной мере определяющее стиль его деятельности. Темперамент относится к биологически обусловленным подструктурам личности. Различают четыре основных типа темперамента: сангвиник, холерик, флегматик и меланхолик.[</w:t>
      </w:r>
      <w:r>
        <w:rPr>
          <w:color w:val="000000"/>
          <w:sz w:val="28"/>
          <w:szCs w:val="28"/>
        </w:rPr>
        <w:t>2</w:t>
      </w:r>
      <w:r w:rsidRPr="00D73074">
        <w:rPr>
          <w:color w:val="000000"/>
          <w:sz w:val="28"/>
          <w:szCs w:val="28"/>
        </w:rPr>
        <w:t xml:space="preserve">, 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.70]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Впечатлительный человек, кроме того, дольше помнит соответствующие воздействия и дольше сохраняет реакцию на них. Да и сила соответствующей реакции у него значительно больше, чем у менее впечатлительного индивида.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Эмоциональность – это скорость и глубина эмоциональной реакции человека </w:t>
      </w:r>
      <w:proofErr w:type="gramStart"/>
      <w:r w:rsidRPr="00D73074">
        <w:rPr>
          <w:color w:val="000000"/>
          <w:sz w:val="28"/>
          <w:szCs w:val="28"/>
        </w:rPr>
        <w:t>на те</w:t>
      </w:r>
      <w:proofErr w:type="gramEnd"/>
      <w:r w:rsidRPr="00D73074">
        <w:rPr>
          <w:color w:val="000000"/>
          <w:sz w:val="28"/>
          <w:szCs w:val="28"/>
        </w:rPr>
        <w:t xml:space="preserve"> или иные события. Эмоциональный человек придает большую значимость тому, что происходит с ним и вокруг него. У него гораздо более</w:t>
      </w:r>
      <w:proofErr w:type="gramStart"/>
      <w:r w:rsidRPr="00D73074">
        <w:rPr>
          <w:color w:val="000000"/>
          <w:sz w:val="28"/>
          <w:szCs w:val="28"/>
        </w:rPr>
        <w:t>,</w:t>
      </w:r>
      <w:proofErr w:type="gramEnd"/>
      <w:r w:rsidRPr="00D73074">
        <w:rPr>
          <w:color w:val="000000"/>
          <w:sz w:val="28"/>
          <w:szCs w:val="28"/>
        </w:rPr>
        <w:t xml:space="preserve"> чем у неэмоционального человека, выработаны всевозможные телесные </w:t>
      </w:r>
      <w:r w:rsidRPr="00D73074">
        <w:rPr>
          <w:color w:val="000000"/>
          <w:sz w:val="28"/>
          <w:szCs w:val="28"/>
        </w:rPr>
        <w:lastRenderedPageBreak/>
        <w:t>реакции, связанные с эмоциями. Эмоциональный индивид — это тот, кто почти никогда не бывает спокойным, постоянно находится во власти каких-либо эмоций, в состоянии повышенного возбуждения или, напротив, подавленности.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Импульсивность проявляется в несдержанности реакций, в их спонтанности и появлении еще до того, как человек успевает обдумать сложившуюся ситуацию и принять разумное решение по поводу того, как в ней действовать.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Импульсивный человек сначала реагирует, а потом думает, правильно ли он поступил; часто сожалеет о преждевременных и неправильных реакциях.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Тревожный человек отличается от </w:t>
      </w:r>
      <w:proofErr w:type="spellStart"/>
      <w:r w:rsidRPr="00D73074">
        <w:rPr>
          <w:color w:val="000000"/>
          <w:sz w:val="28"/>
          <w:szCs w:val="28"/>
        </w:rPr>
        <w:t>малотревожного</w:t>
      </w:r>
      <w:proofErr w:type="spellEnd"/>
      <w:r w:rsidRPr="00D73074">
        <w:rPr>
          <w:color w:val="000000"/>
          <w:sz w:val="28"/>
          <w:szCs w:val="28"/>
        </w:rPr>
        <w:t xml:space="preserve"> тем, что у него слишком часто возникают связанные с беспокойством эмоциональные переживания: боязнь, опасения, страхи. Ему кажется, что многое из того, что его окружает, несет в себе угрозу для собственного «Я». Тревожный человек боится всего: незнакомых людей, телефонных звонков, экзаменов, испытаний, официальных учреждений, публичных выступлений и т.п.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Сочетание описанных свойств и создает индивидуальный тип темперамента, поэтому, характеризуя его, мы не случайно вынуждены </w:t>
      </w:r>
      <w:proofErr w:type="gramStart"/>
      <w:r w:rsidRPr="00D73074">
        <w:rPr>
          <w:color w:val="000000"/>
          <w:sz w:val="28"/>
          <w:szCs w:val="28"/>
        </w:rPr>
        <w:t>были</w:t>
      </w:r>
      <w:proofErr w:type="gramEnd"/>
      <w:r w:rsidRPr="00D73074">
        <w:rPr>
          <w:color w:val="000000"/>
          <w:sz w:val="28"/>
          <w:szCs w:val="28"/>
        </w:rPr>
        <w:t xml:space="preserve"> время от времени отступать от чисто динамических описаний и включать в них характерологические личностные качества. Те проявления темперамента, </w:t>
      </w:r>
      <w:proofErr w:type="gramStart"/>
      <w:r w:rsidRPr="00D73074">
        <w:rPr>
          <w:color w:val="000000"/>
          <w:sz w:val="28"/>
          <w:szCs w:val="28"/>
        </w:rPr>
        <w:t>которые</w:t>
      </w:r>
      <w:proofErr w:type="gramEnd"/>
      <w:r w:rsidRPr="00D73074">
        <w:rPr>
          <w:color w:val="000000"/>
          <w:sz w:val="28"/>
          <w:szCs w:val="28"/>
        </w:rPr>
        <w:t xml:space="preserve"> в конечном счете становятся свойствами личности, зависят от обучения и воспитания, от культуры, обычаев, традиций, многого другого.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Темперамент в некоторой степени влияет на развитие способностей человека, особенно тех, в состав которых входят движения с такими их существенными характеристиками, как темп, скорость реакции, возбудимость. В первую очередь это способности, включающие в свой состав сложные и точные движения с непростой траекторией и неравномерным темпом. К ним также относятся способности, связанные с </w:t>
      </w:r>
      <w:r w:rsidRPr="00D73074">
        <w:rPr>
          <w:color w:val="000000"/>
          <w:sz w:val="28"/>
          <w:szCs w:val="28"/>
        </w:rPr>
        <w:lastRenderedPageBreak/>
        <w:t>повышенной работоспособностью длительной концентрации внимания [</w:t>
      </w:r>
      <w:r>
        <w:rPr>
          <w:color w:val="000000"/>
          <w:sz w:val="28"/>
          <w:szCs w:val="28"/>
        </w:rPr>
        <w:t>1</w:t>
      </w:r>
      <w:r w:rsidRPr="00D73074">
        <w:rPr>
          <w:color w:val="000000"/>
          <w:sz w:val="28"/>
          <w:szCs w:val="28"/>
        </w:rPr>
        <w:t xml:space="preserve">, 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.40].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Темперамент и характер. </w:t>
      </w:r>
      <w:proofErr w:type="spellStart"/>
      <w:r w:rsidRPr="00D73074">
        <w:rPr>
          <w:color w:val="000000"/>
          <w:sz w:val="28"/>
          <w:szCs w:val="28"/>
        </w:rPr>
        <w:t>Немов</w:t>
      </w:r>
      <w:proofErr w:type="spellEnd"/>
      <w:r w:rsidRPr="00D73074">
        <w:rPr>
          <w:color w:val="000000"/>
          <w:sz w:val="28"/>
          <w:szCs w:val="28"/>
        </w:rPr>
        <w:t xml:space="preserve"> замечает, что в классификации темпераментов неоднократно упоминаются свойства, относящиеся не только к динамическим особенностям психики и поведения человека, но и к характеру совершаемых им типичных поступков. Это не случайно, так как в психологии взрослого человека трудно разделить между собой темперамент и характер.</w:t>
      </w:r>
      <w:r w:rsidRPr="00D73074">
        <w:rPr>
          <w:color w:val="000000"/>
          <w:sz w:val="28"/>
          <w:szCs w:val="28"/>
        </w:rPr>
        <w:br/>
        <w:t>Кроме того, свойства темперамента существуют и проявляются не сами по себе, а в поступках человека в различных социально значимых ситуациях.</w:t>
      </w:r>
      <w:r w:rsidRPr="00D73074">
        <w:rPr>
          <w:color w:val="000000"/>
          <w:sz w:val="28"/>
          <w:szCs w:val="28"/>
        </w:rPr>
        <w:br/>
        <w:t xml:space="preserve">Темперамент человека определенно влияет на формирование его характера, но сам характер выражает человека не столько как физическое, сколько как духовное существо. В 1923г. швейцарский психолог и философ Карл Юнг выявил два главных типа поведения. Первый тип – </w:t>
      </w:r>
      <w:proofErr w:type="spellStart"/>
      <w:r w:rsidRPr="00D73074">
        <w:rPr>
          <w:color w:val="000000"/>
          <w:sz w:val="28"/>
          <w:szCs w:val="28"/>
        </w:rPr>
        <w:t>экстравертированный</w:t>
      </w:r>
      <w:proofErr w:type="spellEnd"/>
      <w:r w:rsidRPr="00D73074">
        <w:rPr>
          <w:color w:val="000000"/>
          <w:sz w:val="28"/>
          <w:szCs w:val="28"/>
        </w:rPr>
        <w:t xml:space="preserve">. Люди этого типа склонны к авантюрам, открыты для окружающих и общительны. Второй тип – </w:t>
      </w:r>
      <w:proofErr w:type="spellStart"/>
      <w:r w:rsidRPr="00D73074">
        <w:rPr>
          <w:color w:val="000000"/>
          <w:sz w:val="28"/>
          <w:szCs w:val="28"/>
        </w:rPr>
        <w:t>интровертированный</w:t>
      </w:r>
      <w:proofErr w:type="spellEnd"/>
      <w:r w:rsidRPr="00D73074">
        <w:rPr>
          <w:color w:val="000000"/>
          <w:sz w:val="28"/>
          <w:szCs w:val="28"/>
        </w:rPr>
        <w:t xml:space="preserve">. Для этих людей </w:t>
      </w:r>
      <w:proofErr w:type="gramStart"/>
      <w:r w:rsidRPr="00D73074">
        <w:rPr>
          <w:color w:val="000000"/>
          <w:sz w:val="28"/>
          <w:szCs w:val="28"/>
        </w:rPr>
        <w:t>свойственны</w:t>
      </w:r>
      <w:proofErr w:type="gramEnd"/>
      <w:r w:rsidRPr="00D73074">
        <w:rPr>
          <w:color w:val="000000"/>
          <w:sz w:val="28"/>
          <w:szCs w:val="28"/>
        </w:rPr>
        <w:t xml:space="preserve"> застенчивость, замкнутость, стремление избегать риска и социальных взаимодействий. По мнению Юнга, преобладание экстраверсии наблюдается у холериков и сангвиников, а доминирование интроверсии – у меланхоликов и флегматиков.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Рогов В.П. [</w:t>
      </w:r>
      <w:r>
        <w:rPr>
          <w:color w:val="000000"/>
          <w:sz w:val="28"/>
          <w:szCs w:val="28"/>
        </w:rPr>
        <w:t>2</w:t>
      </w:r>
      <w:r w:rsidRPr="00D73074">
        <w:rPr>
          <w:color w:val="000000"/>
          <w:sz w:val="28"/>
          <w:szCs w:val="28"/>
        </w:rPr>
        <w:t xml:space="preserve">, 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.19] указывает на то, что темперамент надо строго отличать от характера. Темперамент ни в коей мере не характеризует содержательную сторону личности (мировоззрение, взгляды, убеждения интересы и т.п.), не определяет ценность личности или предел возможных для данного человека достижений. Он имеет лишь отношение к динамической стороне деятельности.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Хотя темперамент, не может определять отношений личности, ее стремлений, и интересов, ее идеалов, т.е. всего богатства содержания внутренней жизни человека, однако характеристика динамической стороны имеет существенное значение для понимания сложного образа поведения </w:t>
      </w:r>
      <w:r w:rsidRPr="00D73074">
        <w:rPr>
          <w:color w:val="000000"/>
          <w:sz w:val="28"/>
          <w:szCs w:val="28"/>
        </w:rPr>
        <w:lastRenderedPageBreak/>
        <w:t>человека, характера человека. То, насколько человек проявляет уравновешенность в поведении, гибкость, динамичность и экспансивность в реакциях, говорит о качественных особенностях личности и ее возможностях, определенным образом складывающихся на трудовой и общественной деятельности индивида. Таким образом, темперамент не является чем-то внешним в характере человека</w:t>
      </w:r>
      <w:proofErr w:type="gramStart"/>
      <w:r w:rsidRPr="00D73074">
        <w:rPr>
          <w:color w:val="000000"/>
          <w:sz w:val="28"/>
          <w:szCs w:val="28"/>
        </w:rPr>
        <w:t>.</w:t>
      </w:r>
      <w:proofErr w:type="gramEnd"/>
      <w:r w:rsidRPr="00D73074">
        <w:rPr>
          <w:color w:val="000000"/>
          <w:sz w:val="28"/>
          <w:szCs w:val="28"/>
        </w:rPr>
        <w:t xml:space="preserve"> </w:t>
      </w:r>
      <w:proofErr w:type="gramStart"/>
      <w:r w:rsidRPr="00D73074">
        <w:rPr>
          <w:color w:val="000000"/>
          <w:sz w:val="28"/>
          <w:szCs w:val="28"/>
        </w:rPr>
        <w:t>а</w:t>
      </w:r>
      <w:proofErr w:type="gramEnd"/>
      <w:r w:rsidRPr="00D73074">
        <w:rPr>
          <w:color w:val="000000"/>
          <w:sz w:val="28"/>
          <w:szCs w:val="28"/>
        </w:rPr>
        <w:t xml:space="preserve"> органически входит в его структуру. Жизненные впечатления. воспитание и обучение на естественной основной ткани темперамента - типе высшей нервной деятельност</w:t>
      </w:r>
      <w:proofErr w:type="gramStart"/>
      <w:r w:rsidRPr="00D73074">
        <w:rPr>
          <w:color w:val="000000"/>
          <w:sz w:val="28"/>
          <w:szCs w:val="28"/>
        </w:rPr>
        <w:t>и-</w:t>
      </w:r>
      <w:proofErr w:type="gramEnd"/>
      <w:r w:rsidRPr="00D73074">
        <w:rPr>
          <w:color w:val="000000"/>
          <w:sz w:val="28"/>
          <w:szCs w:val="28"/>
        </w:rPr>
        <w:t xml:space="preserve"> постепенно ткут узоры.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Динамические черты личности человека выступают не только во внешней манере поведения, не только в движениях - они проявляются и в умственной сфере, в сфере побуждения, в общей работоспособности. Естественно, особенности темперамента сказываются в учебных занятиях и в трудовой деятельности. Но главное заключается в том, что различия по темпераментам - это различия не по уровню возможности психики, а по своеобразию ее проявлений.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Установлено отсутствие зависимости между уровнем достижений, т.е. конечным результатом действий, и особенностями темперамента, если деятельность протекает в условиях, которые можно определить как нормальные. Таким образом, независимо от степени подвижности или реактивности индивида в нормальной, </w:t>
      </w:r>
      <w:proofErr w:type="spellStart"/>
      <w:r w:rsidRPr="00D73074">
        <w:rPr>
          <w:color w:val="000000"/>
          <w:sz w:val="28"/>
          <w:szCs w:val="28"/>
        </w:rPr>
        <w:t>несстрессовой</w:t>
      </w:r>
      <w:proofErr w:type="spellEnd"/>
      <w:r w:rsidRPr="00D73074">
        <w:rPr>
          <w:color w:val="000000"/>
          <w:sz w:val="28"/>
          <w:szCs w:val="28"/>
        </w:rPr>
        <w:t xml:space="preserve"> ситуации результаты деятельности в принципе будут одинаковыми, поскольку уровень достижений будет зависеть главным образом от других факторов, в особенности от уровня мотивации и способностей. Вместе с тем исследования, устанавливающие эту закономерность, показывает, что в зависимости от темперамента изменяется способ осуществления самой деятельности.[</w:t>
      </w:r>
      <w:r>
        <w:rPr>
          <w:color w:val="000000"/>
          <w:sz w:val="28"/>
          <w:szCs w:val="28"/>
        </w:rPr>
        <w:t>7,</w:t>
      </w:r>
      <w:r w:rsidRPr="00D73074"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.46]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В зависимости от особенностей темперамента люди различаются не конечным результатом действий, а способом достижения результатов. Были проведены исследования с целью </w:t>
      </w:r>
      <w:proofErr w:type="gramStart"/>
      <w:r w:rsidRPr="00D73074">
        <w:rPr>
          <w:color w:val="000000"/>
          <w:sz w:val="28"/>
          <w:szCs w:val="28"/>
        </w:rPr>
        <w:t>установить</w:t>
      </w:r>
      <w:proofErr w:type="gramEnd"/>
      <w:r w:rsidRPr="00D73074">
        <w:rPr>
          <w:color w:val="000000"/>
          <w:sz w:val="28"/>
          <w:szCs w:val="28"/>
        </w:rPr>
        <w:t xml:space="preserve"> зависимость между способом </w:t>
      </w:r>
      <w:r w:rsidRPr="00D73074">
        <w:rPr>
          <w:color w:val="000000"/>
          <w:sz w:val="28"/>
          <w:szCs w:val="28"/>
        </w:rPr>
        <w:lastRenderedPageBreak/>
        <w:t>выполнения действий и особенностями темперамента. В этих исследованиях рассматривался индивидуальный стиль деятельности как путь к достижению результатов или способ решения определенной задачи, обусловленной главным образом типом нервной системы. Результаты исследований подавляющего большинства авторов, независимо от особенностей исследуемых групп и экспериментальных ситуаций, в которых изучался типичный для данных индивидов способ выполнения действий, показывают, что именно тип нервных процессов, оказывает существенное влияние на формирование определенного стиля деятельности.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Перед сангвиником следует непрерывно ставить новые, по возможности интересные задачи, требующие от него сосредоточенности и напряжения. Необходимо постоянно включать его активную деятельность и систематически поощрять его усилия.[</w:t>
      </w:r>
      <w:r>
        <w:rPr>
          <w:color w:val="000000"/>
          <w:sz w:val="28"/>
          <w:szCs w:val="28"/>
        </w:rPr>
        <w:t>4</w:t>
      </w:r>
      <w:r w:rsidRPr="00D73074">
        <w:rPr>
          <w:color w:val="000000"/>
          <w:sz w:val="28"/>
          <w:szCs w:val="28"/>
        </w:rPr>
        <w:t>,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.102]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Флегматика нужно вовлечь в активную деятельность и заинтересовать. Он требует к себе систематического внимания. Его нельзя переключать с одной задачи на другую. В отношении меланхолика </w:t>
      </w:r>
      <w:proofErr w:type="gramStart"/>
      <w:r w:rsidRPr="00D73074">
        <w:rPr>
          <w:color w:val="000000"/>
          <w:sz w:val="28"/>
          <w:szCs w:val="28"/>
        </w:rPr>
        <w:t>недопустимы</w:t>
      </w:r>
      <w:proofErr w:type="gramEnd"/>
      <w:r w:rsidRPr="00D73074">
        <w:rPr>
          <w:color w:val="000000"/>
          <w:sz w:val="28"/>
          <w:szCs w:val="28"/>
        </w:rPr>
        <w:t xml:space="preserve"> не только резкость, грубость, но и просто повышенный тон, ирония. Он требует особого внимания, следует вовремя хвалить его за проявленные успехи, решительность и вол. Отрицательную оценку следует использовать как можно осторожнее, всячески смягчая ее негативное действие. Меланхолик - самый чувствительный и ранимый тип с ним надо быть предельно мягким и доброжелательным.</w:t>
      </w:r>
      <w:r w:rsidRPr="00D73074">
        <w:rPr>
          <w:color w:val="000000"/>
          <w:sz w:val="28"/>
          <w:szCs w:val="28"/>
        </w:rPr>
        <w:br/>
        <w:t>От темперамента зависит, каким способом человек реализует свои действия, но при этом не зависит их содержательная сторона. Темперамент проявляется в особенностях протекания психических процессов. Влияя на скорость воспоминания и прочность запоминания, беглость мыслительных операций, устойчивость и переключаемость внимания.[</w:t>
      </w:r>
      <w:r>
        <w:rPr>
          <w:color w:val="000000"/>
          <w:sz w:val="28"/>
          <w:szCs w:val="28"/>
        </w:rPr>
        <w:t>5</w:t>
      </w:r>
      <w:r w:rsidRPr="00D73074">
        <w:rPr>
          <w:color w:val="000000"/>
          <w:sz w:val="28"/>
          <w:szCs w:val="28"/>
        </w:rPr>
        <w:t xml:space="preserve">, 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.90]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Отношение личности, ее убеждения, стремления, сознание необходимости и долга позволяют преодолевать одни импульсы, тренировать </w:t>
      </w:r>
      <w:r w:rsidRPr="00D73074">
        <w:rPr>
          <w:color w:val="000000"/>
          <w:sz w:val="28"/>
          <w:szCs w:val="28"/>
        </w:rPr>
        <w:lastRenderedPageBreak/>
        <w:t>другие, чтобы организовать свое поведение в соответствии с общественными нормами.</w:t>
      </w:r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Темперамент не определяет путь развития специфических особенностей характера, темперамент сам преобразуется под влиянием качеств характера.</w:t>
      </w:r>
      <w:r w:rsidRPr="00D73074">
        <w:rPr>
          <w:color w:val="000000"/>
          <w:sz w:val="28"/>
          <w:szCs w:val="28"/>
        </w:rPr>
        <w:br/>
        <w:t>Развитие характера и темперамента в этом смысле является взаимообусловленным процессом.</w:t>
      </w:r>
    </w:p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Default="00390EBB"/>
    <w:p w:rsidR="00390EBB" w:rsidRPr="009F103C" w:rsidRDefault="00390EBB" w:rsidP="00390EBB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  <w:bookmarkStart w:id="0" w:name="_Toc249178280"/>
      <w:r w:rsidRPr="009F103C">
        <w:rPr>
          <w:color w:val="000000"/>
          <w:kern w:val="28"/>
          <w:sz w:val="28"/>
          <w:szCs w:val="28"/>
        </w:rPr>
        <w:lastRenderedPageBreak/>
        <w:t>БИБЛИОГРАФИЧЕСКИЙ СПИСОК</w:t>
      </w:r>
      <w:bookmarkEnd w:id="0"/>
    </w:p>
    <w:p w:rsidR="00390EBB" w:rsidRPr="00D73074" w:rsidRDefault="00390EBB" w:rsidP="00390E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0EBB" w:rsidRPr="009F103C" w:rsidRDefault="00390EBB" w:rsidP="00390EBB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Альбуханова-Славская</w:t>
      </w:r>
      <w:proofErr w:type="spellEnd"/>
      <w:r w:rsidRPr="009F103C">
        <w:rPr>
          <w:color w:val="000000"/>
          <w:kern w:val="28"/>
          <w:sz w:val="28"/>
          <w:szCs w:val="28"/>
        </w:rPr>
        <w:t>, К.А. Проблема личности в психологии // Психологическая наука в России ХХ столетия: проблемы теории и истории. - М.: ИП РАН, 1997. - С.270-373.</w:t>
      </w:r>
      <w:r w:rsidRPr="00390EBB">
        <w:rPr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390EBB" w:rsidRPr="009F103C" w:rsidRDefault="00390EBB" w:rsidP="00390EBB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Асмолов</w:t>
      </w:r>
      <w:proofErr w:type="spellEnd"/>
      <w:r w:rsidRPr="009F103C">
        <w:rPr>
          <w:color w:val="000000"/>
          <w:kern w:val="28"/>
          <w:sz w:val="28"/>
          <w:szCs w:val="28"/>
        </w:rPr>
        <w:t>, А.Г. Психология личности: принципы общепсихологического анализа. - М.: Смысл, 2001. - 416 с.</w:t>
      </w:r>
      <w:r w:rsidRPr="00390EBB">
        <w:rPr>
          <w:color w:val="000000"/>
          <w:sz w:val="28"/>
          <w:szCs w:val="28"/>
        </w:rPr>
        <w:t xml:space="preserve"> </w:t>
      </w:r>
    </w:p>
    <w:p w:rsidR="00390EBB" w:rsidRPr="009F103C" w:rsidRDefault="00390EBB" w:rsidP="00390EBB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Ахвердова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, О.А. Личностные и поведенческие расстройства у детей и подростков с органической недостаточностью мозга: Учеб. пособие / О.А. </w:t>
      </w:r>
      <w:proofErr w:type="spellStart"/>
      <w:r w:rsidRPr="009F103C">
        <w:rPr>
          <w:color w:val="000000"/>
          <w:kern w:val="28"/>
          <w:sz w:val="28"/>
          <w:szCs w:val="28"/>
        </w:rPr>
        <w:t>Ахвердова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, И.В. Боев, Н.Н. </w:t>
      </w:r>
      <w:proofErr w:type="spellStart"/>
      <w:r w:rsidRPr="009F103C">
        <w:rPr>
          <w:color w:val="000000"/>
          <w:kern w:val="28"/>
          <w:sz w:val="28"/>
          <w:szCs w:val="28"/>
        </w:rPr>
        <w:t>Волоскова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; </w:t>
      </w:r>
      <w:proofErr w:type="spellStart"/>
      <w:r w:rsidRPr="009F103C">
        <w:rPr>
          <w:color w:val="000000"/>
          <w:kern w:val="28"/>
          <w:sz w:val="28"/>
          <w:szCs w:val="28"/>
        </w:rPr>
        <w:t>Ставроп</w:t>
      </w:r>
      <w:proofErr w:type="gramStart"/>
      <w:r w:rsidRPr="009F103C">
        <w:rPr>
          <w:color w:val="000000"/>
          <w:kern w:val="28"/>
          <w:sz w:val="28"/>
          <w:szCs w:val="28"/>
        </w:rPr>
        <w:t>.г</w:t>
      </w:r>
      <w:proofErr w:type="gramEnd"/>
      <w:r w:rsidRPr="009F103C">
        <w:rPr>
          <w:color w:val="000000"/>
          <w:kern w:val="28"/>
          <w:sz w:val="28"/>
          <w:szCs w:val="28"/>
        </w:rPr>
        <w:t>ос.ун</w:t>
      </w:r>
      <w:proofErr w:type="spellEnd"/>
      <w:r w:rsidRPr="009F103C">
        <w:rPr>
          <w:color w:val="000000"/>
          <w:kern w:val="28"/>
          <w:sz w:val="28"/>
          <w:szCs w:val="28"/>
        </w:rPr>
        <w:t>-т. - Ставрополь, 2000. - 273 с.</w:t>
      </w:r>
      <w:r>
        <w:rPr>
          <w:color w:val="000000"/>
          <w:kern w:val="28"/>
          <w:sz w:val="28"/>
          <w:szCs w:val="28"/>
        </w:rPr>
        <w:t xml:space="preserve"> </w:t>
      </w:r>
    </w:p>
    <w:p w:rsidR="00390EBB" w:rsidRPr="009F103C" w:rsidRDefault="00390EBB" w:rsidP="00390EBB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9F103C">
        <w:rPr>
          <w:color w:val="000000"/>
          <w:kern w:val="28"/>
          <w:sz w:val="28"/>
          <w:szCs w:val="28"/>
        </w:rPr>
        <w:t xml:space="preserve">Галкин, С.А. Воспитание. Личность. Общество. </w:t>
      </w:r>
      <w:proofErr w:type="gramStart"/>
      <w:r w:rsidRPr="009F103C">
        <w:rPr>
          <w:color w:val="000000"/>
          <w:kern w:val="28"/>
          <w:sz w:val="28"/>
          <w:szCs w:val="28"/>
        </w:rPr>
        <w:t>-Д</w:t>
      </w:r>
      <w:proofErr w:type="gramEnd"/>
      <w:r w:rsidRPr="009F103C">
        <w:rPr>
          <w:color w:val="000000"/>
          <w:kern w:val="28"/>
          <w:sz w:val="28"/>
          <w:szCs w:val="28"/>
        </w:rPr>
        <w:t>убна: Феникс+, 2006. - 112 с.</w:t>
      </w:r>
      <w:r w:rsidRPr="00390EBB">
        <w:rPr>
          <w:color w:val="000000"/>
          <w:sz w:val="28"/>
          <w:szCs w:val="28"/>
        </w:rPr>
        <w:t xml:space="preserve"> </w:t>
      </w:r>
    </w:p>
    <w:p w:rsidR="00390EBB" w:rsidRPr="009F103C" w:rsidRDefault="00390EBB" w:rsidP="00390EBB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Ильенков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 Э.</w:t>
      </w:r>
      <w:proofErr w:type="gramStart"/>
      <w:r w:rsidRPr="009F103C">
        <w:rPr>
          <w:color w:val="000000"/>
          <w:kern w:val="28"/>
          <w:sz w:val="28"/>
          <w:szCs w:val="28"/>
        </w:rPr>
        <w:t>В.</w:t>
      </w:r>
      <w:proofErr w:type="gramEnd"/>
      <w:r w:rsidRPr="009F103C">
        <w:rPr>
          <w:color w:val="000000"/>
          <w:kern w:val="28"/>
          <w:sz w:val="28"/>
          <w:szCs w:val="28"/>
        </w:rPr>
        <w:t xml:space="preserve"> Что же такое личность? // С чего начинается личность</w:t>
      </w:r>
      <w:proofErr w:type="gramStart"/>
      <w:r w:rsidRPr="009F103C">
        <w:rPr>
          <w:color w:val="000000"/>
          <w:kern w:val="28"/>
          <w:sz w:val="28"/>
          <w:szCs w:val="28"/>
        </w:rPr>
        <w:t xml:space="preserve">. -- </w:t>
      </w:r>
      <w:proofErr w:type="gramEnd"/>
      <w:r w:rsidRPr="009F103C">
        <w:rPr>
          <w:color w:val="000000"/>
          <w:kern w:val="28"/>
          <w:sz w:val="28"/>
          <w:szCs w:val="28"/>
        </w:rPr>
        <w:t>М.: Политиздат, 1984.</w:t>
      </w:r>
      <w:r w:rsidRPr="00390EBB">
        <w:rPr>
          <w:color w:val="000000"/>
          <w:sz w:val="28"/>
          <w:szCs w:val="28"/>
        </w:rPr>
        <w:t xml:space="preserve"> </w:t>
      </w:r>
    </w:p>
    <w:p w:rsidR="00390EBB" w:rsidRPr="00390EBB" w:rsidRDefault="00390EBB" w:rsidP="00390EBB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9F103C">
        <w:rPr>
          <w:color w:val="000000"/>
          <w:kern w:val="28"/>
          <w:sz w:val="28"/>
          <w:szCs w:val="28"/>
        </w:rPr>
        <w:t>Ковалев, А.Г. Психология личности. - М., 1965. - 390 с.</w:t>
      </w:r>
      <w:r>
        <w:rPr>
          <w:color w:val="000000"/>
          <w:kern w:val="28"/>
          <w:sz w:val="28"/>
          <w:szCs w:val="28"/>
        </w:rPr>
        <w:t xml:space="preserve"> </w:t>
      </w:r>
      <w:r w:rsidRPr="00390EBB">
        <w:rPr>
          <w:color w:val="000000"/>
          <w:kern w:val="28"/>
          <w:sz w:val="28"/>
          <w:szCs w:val="28"/>
        </w:rPr>
        <w:t>Личность, общение, групповые процессы: современные направления теоретических и прикладных исследований в зарубежной психологии. - М., 1991.</w:t>
      </w:r>
      <w:r w:rsidRPr="00390EBB">
        <w:rPr>
          <w:color w:val="000000"/>
          <w:kern w:val="28"/>
          <w:sz w:val="28"/>
          <w:szCs w:val="28"/>
        </w:rPr>
        <w:t xml:space="preserve"> </w:t>
      </w:r>
    </w:p>
    <w:p w:rsidR="00390EBB" w:rsidRPr="00390EBB" w:rsidRDefault="00390EBB" w:rsidP="00390EBB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FF0000"/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Маслоу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, А.Г. Мотивация и личность / </w:t>
      </w:r>
      <w:proofErr w:type="spellStart"/>
      <w:r w:rsidRPr="009F103C">
        <w:rPr>
          <w:color w:val="000000"/>
          <w:kern w:val="28"/>
          <w:sz w:val="28"/>
          <w:szCs w:val="28"/>
        </w:rPr>
        <w:t>Пер</w:t>
      </w:r>
      <w:proofErr w:type="gramStart"/>
      <w:r w:rsidRPr="009F103C">
        <w:rPr>
          <w:color w:val="000000"/>
          <w:kern w:val="28"/>
          <w:sz w:val="28"/>
          <w:szCs w:val="28"/>
        </w:rPr>
        <w:t>.с</w:t>
      </w:r>
      <w:proofErr w:type="spellEnd"/>
      <w:proofErr w:type="gramEnd"/>
      <w:r w:rsidRPr="009F103C">
        <w:rPr>
          <w:color w:val="000000"/>
          <w:kern w:val="28"/>
          <w:sz w:val="28"/>
          <w:szCs w:val="28"/>
        </w:rPr>
        <w:t xml:space="preserve"> англ. А.М. </w:t>
      </w:r>
      <w:proofErr w:type="spellStart"/>
      <w:r w:rsidRPr="009F103C">
        <w:rPr>
          <w:color w:val="000000"/>
          <w:kern w:val="28"/>
          <w:sz w:val="28"/>
          <w:szCs w:val="28"/>
        </w:rPr>
        <w:t>Татлыбаева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; </w:t>
      </w:r>
      <w:proofErr w:type="spellStart"/>
      <w:r w:rsidRPr="009F103C">
        <w:rPr>
          <w:color w:val="000000"/>
          <w:kern w:val="28"/>
          <w:sz w:val="28"/>
          <w:szCs w:val="28"/>
        </w:rPr>
        <w:t>Вступ.ст</w:t>
      </w:r>
      <w:proofErr w:type="spellEnd"/>
      <w:r w:rsidRPr="009F103C">
        <w:rPr>
          <w:color w:val="000000"/>
          <w:kern w:val="28"/>
          <w:sz w:val="28"/>
          <w:szCs w:val="28"/>
        </w:rPr>
        <w:t>. Н.Н. Акулиной. - СПб</w:t>
      </w:r>
      <w:proofErr w:type="gramStart"/>
      <w:r w:rsidRPr="009F103C">
        <w:rPr>
          <w:color w:val="000000"/>
          <w:kern w:val="28"/>
          <w:sz w:val="28"/>
          <w:szCs w:val="28"/>
        </w:rPr>
        <w:t xml:space="preserve">.: </w:t>
      </w:r>
      <w:proofErr w:type="gramEnd"/>
      <w:r w:rsidRPr="009F103C">
        <w:rPr>
          <w:color w:val="000000"/>
          <w:kern w:val="28"/>
          <w:sz w:val="28"/>
          <w:szCs w:val="28"/>
        </w:rPr>
        <w:t>Евразия, 1999. - 479 с.</w:t>
      </w:r>
      <w:r>
        <w:rPr>
          <w:color w:val="000000"/>
          <w:kern w:val="28"/>
          <w:sz w:val="28"/>
          <w:szCs w:val="28"/>
        </w:rPr>
        <w:t xml:space="preserve"> </w:t>
      </w:r>
    </w:p>
    <w:p w:rsidR="00390EBB" w:rsidRDefault="00390EBB"/>
    <w:sectPr w:rsidR="0039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A2F"/>
    <w:multiLevelType w:val="multilevel"/>
    <w:tmpl w:val="8388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CD"/>
    <w:rsid w:val="00390EBB"/>
    <w:rsid w:val="00D65D8B"/>
    <w:rsid w:val="00E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EBB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EB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EBB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EB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1557</Words>
  <Characters>8877</Characters>
  <Application>Microsoft Office Word</Application>
  <DocSecurity>0</DocSecurity>
  <Lines>73</Lines>
  <Paragraphs>20</Paragraphs>
  <ScaleCrop>false</ScaleCrop>
  <Company>Krokoz™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2018-02-21T13:11:00Z</dcterms:created>
  <dcterms:modified xsi:type="dcterms:W3CDTF">2018-02-21T13:18:00Z</dcterms:modified>
</cp:coreProperties>
</file>