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color w:val="38761d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highlight w:val="white"/>
          <w:rtl w:val="0"/>
        </w:rPr>
        <w:t xml:space="preserve">Сценарий новогоднего досуга “ Волшебные часы”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highlight w:val="whit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Добрый день, уважаемые родители! Мы рады приветствовать вас в нашем замечательном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новогоднем зале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и надеемся, что  сегодняшний день будет настоящим праздником для всех и будет вспоминаться Вами весь год!  А праздник наш и в самом деле добрый, посмотрите друг на друга, сколько добрых и светлых улыбок, сколько радости в глазах, приподнятое настроение и, конечно, предвкушение чуда, которое непременно случится. А как же иначе, ведь сегодня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особый день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когда можно забыть проблемы и печали и окунуться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новогоднюю сказку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highlight w:val="white"/>
          <w:rtl w:val="0"/>
        </w:rPr>
        <w:t xml:space="preserve">Вед: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Открывает Новый год</w:t>
        <w:br w:type="textWrapping"/>
        <w:t xml:space="preserve">Сказочные двери,</w:t>
        <w:br w:type="textWrapping"/>
        <w:t xml:space="preserve">Пусть заходит в этот зал</w:t>
        <w:br w:type="textWrapping"/>
        <w:t xml:space="preserve">Тот, кто в сказку верит</w:t>
        <w:br w:type="textWrapping"/>
        <w:t xml:space="preserve">Пусть заходит в этот дом</w:t>
        <w:br w:type="textWrapping"/>
        <w:t xml:space="preserve">Тот, кто дружит с песней.</w:t>
        <w:br w:type="textWrapping"/>
        <w:t xml:space="preserve">Начинаем зимний праздник</w:t>
        <w:br w:type="textWrapping"/>
        <w:t xml:space="preserve">Нет его чудесней!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Выход детей “Замела метелица город мой”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Зима укроет белым снегом дома, деревья и кусты,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там приходит праздник следом, об этом знаем я и ты!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Зовется праздник Новым годом, его чудесней в мире нет,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с детства всем нам очень дорог,он дарит людям счастье,свет.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день мы ждали долго,не видались целый год!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Запевай,звени под елкой Новогодний хоровод!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Ребята, а теперь давайте попросим наших родителей встать, возьмем друг друга за руки и устроим большой хоровод.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Хоровод с родителями “Ладошки”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  <w:rtl w:val="0"/>
        </w:rPr>
        <w:br w:type="textWrapping"/>
        <w:t xml:space="preserve">Вед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:Мы собрались, ребята, с вами,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Чтоб праздник весело встречать.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Дед Мороз хотел быть с нами,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Вот-вот он должен был примчать.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Но почему-то не приехал...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Зато письмо для нас прислал!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нём пожелал нам всем успехов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вот еще что написал.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  <w:rtl w:val="0"/>
        </w:rPr>
        <w:t xml:space="preserve">Вед: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57575"/>
          <w:sz w:val="24"/>
          <w:szCs w:val="24"/>
          <w:highlight w:val="white"/>
          <w:rtl w:val="0"/>
        </w:rPr>
        <w:t xml:space="preserve">(зачитывает письмо от Деда Мороза)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«Готовился я к этой дате,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 и Снегурочка со мной,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Но на часах на циферблате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Сейчас нет цифры ни одной.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без часов волшебных этих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можем мы отсчет вести,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Когда придет год на планете,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Чтоб праздник вместе провести.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 выполнив задания,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Приклейте цифры вы на циферблат,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Всё исполняйте деловито,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я приехать буду рад».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  <w:rtl w:val="0"/>
        </w:rPr>
        <w:t xml:space="preserve">Вед.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объясняет, что ребятам предстоит выполнить задания, наградой за каждое из них является цифра, которую следует закрепить с помощью скотча на циферблате часов. После чего и появится Дед Мороз с подарками.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  <w:rtl w:val="0"/>
        </w:rPr>
        <w:t xml:space="preserve">Ведущий(1 цифра)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  <w:br w:type="textWrapping"/>
        <w:t xml:space="preserve">«Конвертик первый открываем.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Задание такое здесь: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Сегодня, елку украшая,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Ты шарик выше всех повесь!»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55"/>
          <w:sz w:val="24"/>
          <w:szCs w:val="24"/>
          <w:highlight w:val="white"/>
          <w:rtl w:val="0"/>
        </w:rPr>
        <w:t xml:space="preserve">Конкурс «Выше всех»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большом листе бумаги нарисована елка. Лист закреплен высоко на стене так, чтобы достать до верхушки елки можно было только подпрыгнув. Все дети получают вырезанные из бумаги кружочки (новогодние шары), с обратной стороны которых наклеены кусочки двухстороннего скотча. Каждый ребенок должен постараться подпрыгнуть как можно выше и приклеить свой «шарик» на елку. Чей шарик окажется выше, тот получает приз и цифру «1», которую приклеивает на циферблат часов.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  <w:rtl w:val="0"/>
        </w:rPr>
        <w:t xml:space="preserve">Ведущий(2 цифры)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  <w:br w:type="textWrapping"/>
        <w:t xml:space="preserve">«Конверт второй. Лед быстро тает.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Поэтому ты не зевай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И, пока музыка играет,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Сосульку быстро передай».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55"/>
          <w:sz w:val="24"/>
          <w:szCs w:val="24"/>
          <w:highlight w:val="white"/>
          <w:rtl w:val="0"/>
        </w:rPr>
        <w:t xml:space="preserve">Конкурс «Сосулька»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Участникам вручают импровизированную сосульку.  Пока звучит музыка, участники быстро передают сосульку друг другу по кругу. Тот, у кого в руках окажется сосулька, в момент, когда музыка резко затихла, выбывает. А игра продолжается до тех пор, пока не останется один игрок.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highlight w:val="white"/>
          <w:rtl w:val="0"/>
        </w:rPr>
        <w:t xml:space="preserve">Вед.(4 цифры):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t xml:space="preserve">«Конвертик третий. По сугробам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Вам предстоит сейчас идти.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только так. Смотрите в оба,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Чтобы не сбились вы с пути».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55"/>
          <w:sz w:val="24"/>
          <w:szCs w:val="24"/>
          <w:highlight w:val="white"/>
          <w:rtl w:val="0"/>
        </w:rPr>
        <w:t xml:space="preserve">Конкурс «По сугробам»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Каждому участнику выдают по два белых бумажных круга (сугроба), на один из которых нужно стать, а второй разместить впереди себя. По команде ведущего участник начинает двигаться к финишу, перешагивая только лишь с одного круга на другой, переставляя перед собой тот, на котором только что стоял. Кто первый таким образом дойдет до финиша, тот и получает приз и цифру «», которую приклеивает на циферблат часов.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Праздник наш сегодня весел,</w:t>
        <w:br w:type="textWrapping"/>
        <w:t xml:space="preserve">Так давайте поскорей</w:t>
        <w:br w:type="textWrapping"/>
        <w:t xml:space="preserve">Ласково споем мы песню</w:t>
        <w:br w:type="textWrapping"/>
        <w:t xml:space="preserve">И порадуем гостей.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59.0007999999999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Гости, тоже не скучайте – улыбайтесь, подпевайте!</w:t>
        <w:br w:type="textWrapping"/>
        <w:t xml:space="preserve">Праздник – он на то и праздник - усидишь на месте разве?</w:t>
        <w:br w:type="textWrapping"/>
        <w:t xml:space="preserve">Так что всем запомнить нужно: хлопайте в ладоши дружно!</w:t>
        <w:br w:type="textWrapping"/>
        <w:t xml:space="preserve">Ребятишки – тут как тут! Песенку с собой ведут…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Песня с колокольчиком “Дедушка мороз” (едут едут девочки)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rtl w:val="0"/>
        </w:rPr>
        <w:t xml:space="preserve">Ведущий: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тихо…Что я слышу?! Кто-то к нам идет?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  <w:t xml:space="preserve">Здравствуйте мальчики!</w:t>
        <w:br w:type="textWrapping"/>
        <w:t xml:space="preserve">Здравствуйте девочки!</w:t>
        <w:br w:type="textWrapping"/>
        <w:t xml:space="preserve">Здравствуйте гости!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  <w:t xml:space="preserve">Сквозь метели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снега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Долго шла я к вам сюда.</w:t>
        <w:br w:type="textWrapping"/>
        <w:t xml:space="preserve">Так боялась опоздать..</w:t>
        <w:br w:type="textWrapping"/>
        <w:t xml:space="preserve">Будем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праздник отмечать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  <w:t xml:space="preserve">Дед Мороз сейчас придет</w:t>
        <w:br w:type="textWrapping"/>
        <w:t xml:space="preserve">Танцы игры заведет!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  <w:t xml:space="preserve">Ой! А елка не горит…</w:t>
        <w:br w:type="textWrapping"/>
        <w:t xml:space="preserve">А давайте Деду Морозу сюрприз сделаем и зажжем ёлочку.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highlight w:val="white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Хорошая затея.Только ёлочка у нас заколдована и чтобы ее расколдовать нам нужно выполнить задания.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highlight w:val="white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Ах, совсем забыла.Дедушка Мороз просил передать для вас ребята письмо. Может в нем есть подсказка.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highlight w:val="white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(2 цифры)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Чтобы елка засверкала, мы покружимся сначала! - Все кружатся</w:t>
        <w:br w:type="textWrapping"/>
        <w:t xml:space="preserve">А теперь в ладоши хлопнем! - Хлопают</w:t>
        <w:br w:type="textWrapping"/>
        <w:t xml:space="preserve">И ногами дружно топнем - Топают</w:t>
        <w:br w:type="textWrapping"/>
        <w:t xml:space="preserve">Елочке помашем! - Машут елке</w:t>
        <w:br w:type="textWrapping"/>
        <w:t xml:space="preserve">И все вместе скажем: «Ёлочка, зажгись скорей!» - Дети повторяют.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  <w:br w:type="textWrapping"/>
        <w:t xml:space="preserve">Станем дружно в хоровод и зажжём нашу красавицу.</w:t>
      </w:r>
    </w:p>
    <w:p w:rsidR="00000000" w:rsidDel="00000000" w:rsidP="00000000" w:rsidRDefault="00000000" w:rsidRPr="00000000" w14:paraId="00000049">
      <w:pPr>
        <w:shd w:fill="ffffff" w:val="clear"/>
        <w:spacing w:after="220" w:before="220" w:line="384.00000000000006" w:lineRule="auto"/>
        <w:ind w:left="0" w:firstLine="0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Хоровод “Маленькой ёлочке”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highlight w:val="white"/>
          <w:rtl w:val="0"/>
        </w:rPr>
        <w:t xml:space="preserve">Снегурочка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Ребята, посмотрите какая ёлочка красавица. За выполнение этого задания я дарю вам 2 цифры.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highlight w:val="white"/>
          <w:rtl w:val="0"/>
        </w:rPr>
        <w:t xml:space="preserve">Ведущий: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(2 цифры)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«Вот еще один конверт.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конкурс в нём, а хоровод.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Развеселит он вас, поверьте.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Встречаем танцем Новый год!»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Ну что, дорогие родители.</w:t>
        <w:br w:type="textWrapping"/>
        <w:t xml:space="preserve">Готовы детей поддержать?</w:t>
        <w:br w:type="textWrapping"/>
        <w:t xml:space="preserve">Скорее же к нам выходите,</w:t>
        <w:br w:type="textWrapping"/>
        <w:t xml:space="preserve">Со своими детьми танцевать.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Танец общий “Вяжем новый год”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:(1 цифра)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последний наш конвертик.</w:t>
        <w:br w:type="textWrapping"/>
        <w:t xml:space="preserve">А конверт тот не простой.</w:t>
        <w:br w:type="textWrapping"/>
        <w:t xml:space="preserve">“Что бы цифру получить</w:t>
        <w:br w:type="textWrapping"/>
        <w:t xml:space="preserve">Нужно волшебство применить.</w:t>
        <w:br w:type="textWrapping"/>
        <w:t xml:space="preserve">Скажем дружно заклинание “ ага-угу</w:t>
        <w:br w:type="textWrapping"/>
        <w:t xml:space="preserve">Как Бабушка Яга на метле полечу”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Игра «Настоящая метла» (муз. Д. Тухманова)Дети стоят в кругу. На медленную часть (запев) передают метлу из рук в руки (в ритме музыки). Тот, у кого в руках оказалась метла к концу запева, "летает" на ней во время быстрого припева. Затем ребёнок с метлой возвращается на своё место в кругу. Игра продолжается.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902"/>
          <w:sz w:val="24"/>
          <w:szCs w:val="24"/>
          <w:highlight w:val="white"/>
          <w:rtl w:val="0"/>
        </w:rPr>
        <w:br w:type="textWrapping"/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Развлекались мы, играли,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могу я подтвердить: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 вы классно помогали!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Цифру можно прикрепить!</w:t>
      </w:r>
      <w:r w:rsidDel="00000000" w:rsidR="00000000" w:rsidRPr="00000000">
        <w:rPr>
          <w:rFonts w:ascii="Times New Roman" w:cs="Times New Roman" w:eastAsia="Times New Roman" w:hAnsi="Times New Roman"/>
          <w:color w:val="757575"/>
          <w:sz w:val="24"/>
          <w:szCs w:val="24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ff00"/>
          <w:sz w:val="24"/>
          <w:szCs w:val="24"/>
          <w:highlight w:val="white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ебята, пришла пора позвать дедушку мороза. Давайте дружно, громко запоем,Дедушку Мороза песней позовем!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Песня “Здравствуй дед мороз” ( ты пришел к нам в гости дед мороз)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highlight w:val="white"/>
          <w:rtl w:val="0"/>
        </w:rPr>
        <w:t xml:space="preserve">Дед Мороз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Иду, иду! (заходит в зал)</w:t>
        <w:br w:type="textWrapping"/>
        <w:t xml:space="preserve">Здравствуйте, ребятишки, девчонки и мальчишки!</w:t>
        <w:br w:type="textWrapping"/>
        <w:t xml:space="preserve">Здравствуйте, родители! Я к вам спешил издалека. Боялся опоздать.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Молодцы вы все, ребята! Весь заполнен циферблат.</w:t>
      </w:r>
    </w:p>
    <w:p w:rsidR="00000000" w:rsidDel="00000000" w:rsidP="00000000" w:rsidRDefault="00000000" w:rsidRPr="00000000" w14:paraId="00000059">
      <w:pPr>
        <w:shd w:fill="ffffff" w:val="clear"/>
        <w:spacing w:after="220" w:before="220" w:line="384.00000000000006" w:lineRule="auto"/>
        <w:ind w:left="0" w:firstLine="0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Вас с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Новым годом поздравляю,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  <w:t xml:space="preserve">Счастья, радости желаю!</w:t>
        <w:br w:type="textWrapping"/>
        <w:t xml:space="preserve">Какие вы все нарядные,</w:t>
        <w:br w:type="textWrapping"/>
        <w:t xml:space="preserve">Красивые да ладные.</w:t>
        <w:br w:type="textWrapping"/>
        <w:t xml:space="preserve">Знать, морозов не пугаетесь,</w:t>
        <w:br w:type="textWrapping"/>
        <w:t xml:space="preserve">С горок ледяных катаетесь?</w:t>
        <w:br w:type="textWrapping"/>
        <w:t xml:space="preserve">Санки любите, коньки,</w:t>
        <w:br w:type="textWrapping"/>
        <w:t xml:space="preserve">А еще играть в снежки?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 Игра «Заморожу»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highlight w:val="white"/>
          <w:rtl w:val="0"/>
        </w:rPr>
        <w:t xml:space="preserve">Дед мороз: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Шустрые ребята! Никого не заморозил!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highlight w:val="white"/>
          <w:rtl w:val="0"/>
        </w:rPr>
        <w:t xml:space="preserve">Дед Мороз: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Ох, как Дед Мороз  устал, очень ловко я играл!</w:t>
        <w:br w:type="textWrapping"/>
        <w:t xml:space="preserve">Кто же дедушку уважит, И стихи сейчас расскажет?</w:t>
      </w:r>
    </w:p>
    <w:p w:rsidR="00000000" w:rsidDel="00000000" w:rsidP="00000000" w:rsidRDefault="00000000" w:rsidRPr="00000000" w14:paraId="0000005A">
      <w:pPr>
        <w:shd w:fill="ffffff" w:val="clear"/>
        <w:spacing w:after="220" w:before="220" w:line="384.00000000000006" w:lineRule="auto"/>
        <w:ind w:firstLine="400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 ЧТЕНИЕ  СТИХОВ: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220" w:before="220" w:line="384.00000000000006" w:lineRule="auto"/>
        <w:ind w:left="0" w:firstLine="0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br w:type="textWrapping"/>
        <w:t xml:space="preserve">Дедушка Мороз, Дети ждут подарков</w:t>
        <w:br w:type="textWrapping"/>
        <w:t xml:space="preserve">Долгожданных ярких!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Дед Мороз: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Но куда их положил?</w:t>
        <w:br w:type="textWrapping"/>
        <w:t xml:space="preserve">Нет, не помню, позабыл.</w:t>
        <w:br w:type="textWrapping"/>
        <w:t xml:space="preserve">Может быть, они под ёлкой? (Заглядывает)</w:t>
        <w:br w:type="textWrapping"/>
        <w:t xml:space="preserve">Там их тоже не видать.</w:t>
        <w:br w:type="textWrapping"/>
        <w:t xml:space="preserve">Спросим зрителей мы в зале:</w:t>
        <w:br w:type="textWrapping"/>
        <w:t xml:space="preserve">Вы мешок мой не видали?</w:t>
        <w:br w:type="textWrapping"/>
        <w:t xml:space="preserve">И у мамы нет? И у папы нет?</w:t>
        <w:br w:type="textWrapping"/>
        <w:t xml:space="preserve">Где мешок мой? Скажите, родители!</w:t>
        <w:br w:type="textWrapping"/>
        <w:t xml:space="preserve">Может быть скажут руководители? </w:t>
        <w:br w:type="textWrapping"/>
        <w:t xml:space="preserve"> (Видела! Забрался ко мне в кабинет).</w:t>
      </w:r>
    </w:p>
    <w:p w:rsidR="00000000" w:rsidDel="00000000" w:rsidP="00000000" w:rsidRDefault="00000000" w:rsidRPr="00000000" w14:paraId="0000005C">
      <w:pPr>
        <w:shd w:fill="ffffff" w:val="clear"/>
        <w:spacing w:after="220" w:before="220" w:line="384.00000000000006" w:lineRule="auto"/>
        <w:ind w:left="0" w:firstLine="0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Вручение подарков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Снегурочка: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Счастья, радости, успеха!</w:t>
        <w:br w:type="textWrapping"/>
        <w:t xml:space="preserve">Всем улыбок, много смеха!</w:t>
        <w:br w:type="textWrapping"/>
        <w:t xml:space="preserve">До свиданья! Не скучайте!</w:t>
        <w:br w:type="textWrapping"/>
        <w:t xml:space="preserve">И про нас вы вспоминайте!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