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490" w:type="dxa"/>
        <w:tblInd w:w="-567" w:type="dxa"/>
        <w:tblLayout w:type="fixed"/>
        <w:tblLook w:val="0000" w:firstRow="0" w:lastRow="0" w:firstColumn="0" w:lastColumn="0" w:noHBand="0" w:noVBand="0"/>
      </w:tblPr>
      <w:tblGrid>
        <w:gridCol w:w="2601"/>
        <w:gridCol w:w="1645"/>
        <w:gridCol w:w="3196"/>
        <w:gridCol w:w="1068"/>
        <w:gridCol w:w="1980"/>
      </w:tblGrid>
      <w:tr w:rsidR="00FA087E" w:rsidRPr="00FA087E" w:rsidTr="00FA087E">
        <w:trPr>
          <w:trHeight w:val="473"/>
        </w:trPr>
        <w:tc>
          <w:tcPr>
            <w:tcW w:w="10490" w:type="dxa"/>
            <w:gridSpan w:val="5"/>
            <w:tcBorders>
              <w:top w:val="nil"/>
              <w:left w:val="nil"/>
              <w:right w:val="nil"/>
            </w:tcBorders>
          </w:tcPr>
          <w:p w:rsidR="00FA087E" w:rsidRPr="00FA087E" w:rsidRDefault="00FA087E" w:rsidP="00FA087E">
            <w:pPr>
              <w:pStyle w:val="a6"/>
              <w:rPr>
                <w:rFonts w:ascii="Times New Roman" w:hAnsi="Times New Roman" w:cs="Times New Roman"/>
                <w:sz w:val="24"/>
                <w:szCs w:val="24"/>
                <w:lang w:val="en-US"/>
              </w:rPr>
            </w:pPr>
            <w:r w:rsidRPr="00FA087E">
              <w:rPr>
                <w:rFonts w:ascii="Times New Roman" w:hAnsi="Times New Roman" w:cs="Times New Roman"/>
                <w:b/>
                <w:sz w:val="24"/>
                <w:szCs w:val="24"/>
                <w:lang w:val="kk-KZ"/>
              </w:rPr>
              <w:t>Бекітемін:</w:t>
            </w:r>
            <w:r>
              <w:rPr>
                <w:rFonts w:ascii="Times New Roman" w:hAnsi="Times New Roman" w:cs="Times New Roman"/>
                <w:b/>
                <w:sz w:val="24"/>
                <w:szCs w:val="24"/>
                <w:lang w:val="en-US"/>
              </w:rPr>
              <w:t>____________________</w:t>
            </w:r>
          </w:p>
        </w:tc>
      </w:tr>
      <w:tr w:rsidR="00FA087E" w:rsidRPr="00FA087E" w:rsidTr="00FA087E">
        <w:trPr>
          <w:trHeight w:val="473"/>
        </w:trPr>
        <w:tc>
          <w:tcPr>
            <w:tcW w:w="4246" w:type="dxa"/>
            <w:gridSpan w:val="2"/>
          </w:tcPr>
          <w:p w:rsidR="00FA087E" w:rsidRPr="00FA087E" w:rsidRDefault="00FA087E" w:rsidP="00FA087E">
            <w:pPr>
              <w:pStyle w:val="a6"/>
              <w:rPr>
                <w:rFonts w:ascii="Times New Roman" w:hAnsi="Times New Roman" w:cs="Times New Roman"/>
                <w:sz w:val="24"/>
                <w:szCs w:val="24"/>
                <w:lang w:val="kk-KZ"/>
              </w:rPr>
            </w:pPr>
            <w:r w:rsidRPr="00FA087E">
              <w:rPr>
                <w:rFonts w:ascii="Times New Roman" w:hAnsi="Times New Roman" w:cs="Times New Roman"/>
                <w:sz w:val="24"/>
                <w:szCs w:val="24"/>
                <w:lang w:val="kk-KZ"/>
              </w:rPr>
              <w:t>САБАҚ: 7</w:t>
            </w:r>
          </w:p>
        </w:tc>
        <w:tc>
          <w:tcPr>
            <w:tcW w:w="6244" w:type="dxa"/>
            <w:gridSpan w:val="3"/>
          </w:tcPr>
          <w:p w:rsidR="00FA087E" w:rsidRPr="00FA087E" w:rsidRDefault="00FA087E" w:rsidP="00FA087E">
            <w:pPr>
              <w:pStyle w:val="a6"/>
              <w:rPr>
                <w:rFonts w:ascii="Times New Roman" w:hAnsi="Times New Roman" w:cs="Times New Roman"/>
                <w:sz w:val="24"/>
                <w:szCs w:val="24"/>
                <w:lang w:val="kk-KZ"/>
              </w:rPr>
            </w:pPr>
            <w:r w:rsidRPr="00FA087E">
              <w:rPr>
                <w:rFonts w:ascii="Times New Roman" w:hAnsi="Times New Roman" w:cs="Times New Roman"/>
                <w:sz w:val="24"/>
                <w:szCs w:val="24"/>
                <w:lang w:val="kk-KZ"/>
              </w:rPr>
              <w:t>Мектеп:</w:t>
            </w:r>
            <w:r>
              <w:rPr>
                <w:rFonts w:ascii="Times New Roman" w:hAnsi="Times New Roman" w:cs="Times New Roman"/>
                <w:sz w:val="24"/>
                <w:szCs w:val="24"/>
                <w:lang w:val="kk-KZ"/>
              </w:rPr>
              <w:t xml:space="preserve"> №36 қазақ орта мектебі</w:t>
            </w:r>
          </w:p>
        </w:tc>
      </w:tr>
      <w:tr w:rsidR="002037C7" w:rsidRPr="00FA087E" w:rsidTr="00FA087E">
        <w:trPr>
          <w:trHeight w:val="472"/>
        </w:trPr>
        <w:tc>
          <w:tcPr>
            <w:tcW w:w="4246" w:type="dxa"/>
            <w:gridSpan w:val="2"/>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hAnsi="Times New Roman" w:cs="Times New Roman"/>
                <w:sz w:val="24"/>
                <w:szCs w:val="24"/>
                <w:lang w:val="kk-KZ"/>
              </w:rPr>
              <w:t xml:space="preserve">Күні: </w:t>
            </w:r>
            <w:r w:rsidRPr="00FA087E">
              <w:rPr>
                <w:rFonts w:ascii="Times New Roman" w:hAnsi="Times New Roman" w:cs="Times New Roman"/>
                <w:sz w:val="24"/>
                <w:szCs w:val="24"/>
                <w:lang w:val="kk-KZ"/>
              </w:rPr>
              <w:t>08.12.2017 ж</w:t>
            </w:r>
          </w:p>
        </w:tc>
        <w:tc>
          <w:tcPr>
            <w:tcW w:w="6244" w:type="dxa"/>
            <w:gridSpan w:val="3"/>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hAnsi="Times New Roman" w:cs="Times New Roman"/>
                <w:sz w:val="24"/>
                <w:szCs w:val="24"/>
                <w:lang w:val="kk-KZ"/>
              </w:rPr>
              <w:t xml:space="preserve">Мұғалімнің аты-жөні:  </w:t>
            </w:r>
            <w:bookmarkStart w:id="0" w:name="_GoBack"/>
            <w:bookmarkEnd w:id="0"/>
          </w:p>
        </w:tc>
      </w:tr>
      <w:tr w:rsidR="002037C7" w:rsidRPr="00FA087E" w:rsidTr="00FA087E">
        <w:trPr>
          <w:trHeight w:val="80"/>
        </w:trPr>
        <w:tc>
          <w:tcPr>
            <w:tcW w:w="4246" w:type="dxa"/>
            <w:gridSpan w:val="2"/>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hAnsi="Times New Roman" w:cs="Times New Roman"/>
                <w:sz w:val="24"/>
                <w:szCs w:val="24"/>
                <w:lang w:val="kk-KZ"/>
              </w:rPr>
              <w:t>Сынып: 7</w:t>
            </w:r>
            <w:r w:rsidR="00FA087E">
              <w:rPr>
                <w:rFonts w:ascii="Times New Roman" w:hAnsi="Times New Roman" w:cs="Times New Roman"/>
                <w:sz w:val="24"/>
                <w:szCs w:val="24"/>
                <w:lang w:val="kk-KZ"/>
              </w:rPr>
              <w:t xml:space="preserve"> </w:t>
            </w:r>
          </w:p>
        </w:tc>
        <w:tc>
          <w:tcPr>
            <w:tcW w:w="3196" w:type="dxa"/>
          </w:tcPr>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hAnsi="Times New Roman" w:cs="Times New Roman"/>
                <w:sz w:val="24"/>
                <w:szCs w:val="24"/>
                <w:lang w:val="kk-KZ"/>
              </w:rPr>
              <w:t>Қатысқан оқушылар саны:</w:t>
            </w:r>
          </w:p>
        </w:tc>
        <w:tc>
          <w:tcPr>
            <w:tcW w:w="3048" w:type="dxa"/>
            <w:gridSpan w:val="2"/>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eastAsia="Times New Roman" w:hAnsi="Times New Roman" w:cs="Times New Roman"/>
                <w:sz w:val="24"/>
                <w:szCs w:val="24"/>
                <w:lang w:val="kk-KZ"/>
              </w:rPr>
              <w:t>Қатыспағандар:</w:t>
            </w:r>
          </w:p>
        </w:tc>
      </w:tr>
      <w:tr w:rsidR="002037C7" w:rsidRPr="00FA087E" w:rsidTr="00FA087E">
        <w:tc>
          <w:tcPr>
            <w:tcW w:w="4246" w:type="dxa"/>
            <w:gridSpan w:val="2"/>
          </w:tcPr>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b/>
                <w:sz w:val="24"/>
                <w:szCs w:val="24"/>
                <w:lang w:val="kk-KZ"/>
              </w:rPr>
              <w:t xml:space="preserve"> Бөлім: </w:t>
            </w:r>
          </w:p>
        </w:tc>
        <w:tc>
          <w:tcPr>
            <w:tcW w:w="6244" w:type="dxa"/>
            <w:gridSpan w:val="3"/>
          </w:tcPr>
          <w:p w:rsidR="002037C7" w:rsidRPr="00FA087E" w:rsidRDefault="002037C7" w:rsidP="00FA087E">
            <w:pPr>
              <w:pStyle w:val="a6"/>
              <w:rPr>
                <w:rFonts w:ascii="Times New Roman" w:eastAsia="Consolas" w:hAnsi="Times New Roman" w:cs="Times New Roman"/>
                <w:sz w:val="24"/>
                <w:szCs w:val="24"/>
                <w:lang w:val="kk-KZ"/>
              </w:rPr>
            </w:pPr>
            <w:r w:rsidRPr="00FA087E">
              <w:rPr>
                <w:rFonts w:ascii="Times New Roman" w:eastAsia="Consolas" w:hAnsi="Times New Roman" w:cs="Times New Roman"/>
                <w:sz w:val="24"/>
                <w:szCs w:val="24"/>
                <w:lang w:val="kk-KZ" w:eastAsia="en-US"/>
              </w:rPr>
              <w:t xml:space="preserve">4-бөлім: </w:t>
            </w:r>
            <w:r w:rsidRPr="00FA087E">
              <w:rPr>
                <w:rFonts w:ascii="Times New Roman" w:hAnsi="Times New Roman" w:cs="Times New Roman"/>
                <w:sz w:val="24"/>
                <w:szCs w:val="24"/>
                <w:lang w:val="kk-KZ" w:eastAsia="en-US"/>
              </w:rPr>
              <w:t>Сүйіспеншілік пен достық</w:t>
            </w:r>
          </w:p>
        </w:tc>
      </w:tr>
      <w:tr w:rsidR="002037C7" w:rsidRPr="00FA087E" w:rsidTr="00FA087E">
        <w:tc>
          <w:tcPr>
            <w:tcW w:w="4246" w:type="dxa"/>
            <w:gridSpan w:val="2"/>
          </w:tcPr>
          <w:p w:rsidR="002037C7" w:rsidRPr="00FA087E" w:rsidRDefault="002037C7" w:rsidP="00FA087E">
            <w:pPr>
              <w:pStyle w:val="a6"/>
              <w:rPr>
                <w:rFonts w:ascii="Times New Roman" w:eastAsia="Times New Roman" w:hAnsi="Times New Roman" w:cs="Times New Roman"/>
                <w:b/>
                <w:sz w:val="24"/>
                <w:szCs w:val="24"/>
                <w:lang w:val="kk-KZ"/>
              </w:rPr>
            </w:pPr>
            <w:r w:rsidRPr="00FA087E">
              <w:rPr>
                <w:rFonts w:ascii="Times New Roman" w:eastAsia="Times New Roman" w:hAnsi="Times New Roman" w:cs="Times New Roman"/>
                <w:b/>
                <w:sz w:val="24"/>
                <w:szCs w:val="24"/>
                <w:lang w:val="kk-KZ"/>
              </w:rPr>
              <w:t>Сабақтың тақырыбы</w:t>
            </w:r>
          </w:p>
        </w:tc>
        <w:tc>
          <w:tcPr>
            <w:tcW w:w="6244" w:type="dxa"/>
            <w:gridSpan w:val="3"/>
          </w:tcPr>
          <w:p w:rsidR="002037C7" w:rsidRPr="00FA087E" w:rsidRDefault="002037C7" w:rsidP="00FA087E">
            <w:pPr>
              <w:pStyle w:val="a6"/>
              <w:rPr>
                <w:rFonts w:ascii="Times New Roman" w:eastAsia="Consolas" w:hAnsi="Times New Roman" w:cs="Times New Roman"/>
                <w:sz w:val="24"/>
                <w:szCs w:val="24"/>
                <w:lang w:val="kk-KZ" w:eastAsia="en-US"/>
              </w:rPr>
            </w:pPr>
            <w:r w:rsidRPr="00FA087E">
              <w:rPr>
                <w:rFonts w:ascii="Times New Roman" w:hAnsi="Times New Roman" w:cs="Times New Roman"/>
                <w:sz w:val="24"/>
                <w:szCs w:val="24"/>
                <w:lang w:val="kk-KZ" w:eastAsia="en-US"/>
              </w:rPr>
              <w:t>Сүйіспеншілік</w:t>
            </w:r>
            <w:r w:rsidRPr="00FA087E">
              <w:rPr>
                <w:rFonts w:ascii="Times New Roman" w:hAnsi="Times New Roman" w:cs="Times New Roman"/>
                <w:sz w:val="24"/>
                <w:szCs w:val="24"/>
                <w:lang w:val="kk-KZ" w:eastAsia="en-US"/>
              </w:rPr>
              <w:t xml:space="preserve"> – шынайы сезім</w:t>
            </w:r>
          </w:p>
        </w:tc>
      </w:tr>
      <w:tr w:rsidR="002037C7" w:rsidRPr="00FA087E" w:rsidTr="00FA087E">
        <w:tc>
          <w:tcPr>
            <w:tcW w:w="4246" w:type="dxa"/>
            <w:gridSpan w:val="2"/>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eastAsia="Times New Roman" w:hAnsi="Times New Roman" w:cs="Times New Roman"/>
                <w:b/>
                <w:sz w:val="24"/>
                <w:szCs w:val="24"/>
                <w:lang w:val="kk-KZ"/>
              </w:rPr>
              <w:t>Осы сабақ  арқылы жүзеге асатын оқу мақсаттары</w:t>
            </w:r>
          </w:p>
        </w:tc>
        <w:tc>
          <w:tcPr>
            <w:tcW w:w="6244" w:type="dxa"/>
            <w:gridSpan w:val="3"/>
          </w:tcPr>
          <w:p w:rsidR="002037C7" w:rsidRPr="00FA087E" w:rsidRDefault="002037C7" w:rsidP="00FA087E">
            <w:pPr>
              <w:pStyle w:val="a6"/>
              <w:rPr>
                <w:rFonts w:ascii="Times New Roman" w:hAnsi="Times New Roman" w:cs="Times New Roman"/>
                <w:sz w:val="24"/>
                <w:szCs w:val="24"/>
                <w:lang w:val="kk-KZ" w:eastAsia="en-US"/>
              </w:rPr>
            </w:pPr>
            <w:r w:rsidRPr="00FA087E">
              <w:rPr>
                <w:rFonts w:ascii="Times New Roman" w:eastAsia="Times New Roman" w:hAnsi="Times New Roman" w:cs="Times New Roman"/>
                <w:sz w:val="24"/>
                <w:szCs w:val="24"/>
                <w:lang w:val="kk-KZ" w:eastAsia="en-US"/>
              </w:rPr>
              <w:t>7.</w:t>
            </w:r>
            <w:r w:rsidRPr="00FA087E">
              <w:rPr>
                <w:rFonts w:ascii="Times New Roman" w:eastAsia="Times New Roman" w:hAnsi="Times New Roman" w:cs="Times New Roman"/>
                <w:sz w:val="24"/>
                <w:szCs w:val="24"/>
                <w:lang w:val="kk-KZ" w:eastAsia="en-US"/>
              </w:rPr>
              <w:t>Ж4.</w:t>
            </w:r>
            <w:r w:rsidRPr="00FA087E">
              <w:rPr>
                <w:rFonts w:ascii="Times New Roman" w:hAnsi="Times New Roman" w:cs="Times New Roman"/>
                <w:sz w:val="24"/>
                <w:szCs w:val="24"/>
                <w:lang w:val="kk-KZ" w:eastAsia="en-US"/>
              </w:rPr>
              <w:t>Эссе құрылымы мен даму желісін  сақтап, тақырыпқа байланысты берілген мәселенің оңтайлы шешілу жолдары немесе себептеріне өз көзқарасын жазу.</w:t>
            </w:r>
          </w:p>
          <w:p w:rsidR="002037C7" w:rsidRPr="00FA087E" w:rsidRDefault="002037C7" w:rsidP="00FA087E">
            <w:pPr>
              <w:pStyle w:val="a6"/>
              <w:rPr>
                <w:rFonts w:ascii="Times New Roman" w:eastAsia="Times New Roman" w:hAnsi="Times New Roman" w:cs="Times New Roman"/>
                <w:sz w:val="24"/>
                <w:szCs w:val="24"/>
                <w:lang w:val="kk-KZ" w:eastAsia="en-US"/>
              </w:rPr>
            </w:pPr>
            <w:r w:rsidRPr="00FA087E">
              <w:rPr>
                <w:rFonts w:ascii="Times New Roman" w:hAnsi="Times New Roman" w:cs="Times New Roman"/>
                <w:sz w:val="24"/>
                <w:szCs w:val="24"/>
                <w:lang w:val="kk-KZ" w:eastAsia="en-US"/>
              </w:rPr>
              <w:t xml:space="preserve">ӘТН1 Жалғаулар мен шылаулардың ерекшелігін ескере отырып,  үндестік заңына сәйкес </w:t>
            </w:r>
            <w:r w:rsidRPr="00FA087E">
              <w:rPr>
                <w:rFonts w:ascii="Times New Roman" w:hAnsi="Times New Roman" w:cs="Times New Roman"/>
                <w:bCs/>
                <w:sz w:val="24"/>
                <w:szCs w:val="24"/>
                <w:lang w:val="kk-KZ" w:eastAsia="en-US"/>
              </w:rPr>
              <w:t>орфографиялық нормаға сай жазу</w:t>
            </w:r>
          </w:p>
        </w:tc>
      </w:tr>
      <w:tr w:rsidR="002037C7" w:rsidRPr="00FA087E" w:rsidTr="00FA087E">
        <w:trPr>
          <w:trHeight w:val="497"/>
        </w:trPr>
        <w:tc>
          <w:tcPr>
            <w:tcW w:w="4246" w:type="dxa"/>
            <w:gridSpan w:val="2"/>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eastAsia="Times New Roman" w:hAnsi="Times New Roman" w:cs="Times New Roman"/>
                <w:b/>
                <w:sz w:val="24"/>
                <w:szCs w:val="24"/>
                <w:lang w:val="kk-KZ"/>
              </w:rPr>
              <w:t>Сабақтың мақсаттары</w:t>
            </w:r>
          </w:p>
        </w:tc>
        <w:tc>
          <w:tcPr>
            <w:tcW w:w="6244" w:type="dxa"/>
            <w:gridSpan w:val="3"/>
          </w:tcPr>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color w:val="000000"/>
                <w:sz w:val="24"/>
                <w:szCs w:val="24"/>
                <w:lang w:val="kk-KZ"/>
              </w:rPr>
              <w:t xml:space="preserve">Достық тақырыбын саралай келіп, </w:t>
            </w:r>
            <w:r w:rsidRPr="00FA087E">
              <w:rPr>
                <w:rFonts w:ascii="Times New Roman" w:hAnsi="Times New Roman" w:cs="Times New Roman"/>
                <w:color w:val="000000"/>
                <w:sz w:val="24"/>
                <w:szCs w:val="24"/>
                <w:lang w:val="kk-KZ"/>
              </w:rPr>
              <w:t xml:space="preserve">келісу-келіспеу себептерін айқын көрсетіп </w:t>
            </w:r>
            <w:r w:rsidRPr="00FA087E">
              <w:rPr>
                <w:rFonts w:ascii="Times New Roman" w:eastAsia="Times New Roman" w:hAnsi="Times New Roman" w:cs="Times New Roman"/>
                <w:color w:val="000000"/>
                <w:sz w:val="24"/>
                <w:szCs w:val="24"/>
                <w:lang w:val="kk-KZ"/>
              </w:rPr>
              <w:t xml:space="preserve">эссе жазады. </w:t>
            </w:r>
          </w:p>
        </w:tc>
      </w:tr>
      <w:tr w:rsidR="002037C7" w:rsidRPr="00FA087E" w:rsidTr="00FA087E">
        <w:trPr>
          <w:trHeight w:val="603"/>
        </w:trPr>
        <w:tc>
          <w:tcPr>
            <w:tcW w:w="4246" w:type="dxa"/>
            <w:gridSpan w:val="2"/>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eastAsia="Times New Roman" w:hAnsi="Times New Roman" w:cs="Times New Roman"/>
                <w:b/>
                <w:sz w:val="24"/>
                <w:szCs w:val="24"/>
                <w:lang w:val="kk-KZ"/>
              </w:rPr>
              <w:t>Бағалау критерийлері</w:t>
            </w:r>
          </w:p>
        </w:tc>
        <w:tc>
          <w:tcPr>
            <w:tcW w:w="6244" w:type="dxa"/>
            <w:gridSpan w:val="3"/>
          </w:tcPr>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color w:val="000000"/>
                <w:sz w:val="24"/>
                <w:szCs w:val="24"/>
                <w:lang w:val="kk-KZ"/>
              </w:rPr>
              <w:t>Эссенің құрылымдық бөлімдерін дұрыс сақтап жазады.</w:t>
            </w:r>
          </w:p>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color w:val="000000"/>
                <w:sz w:val="24"/>
                <w:szCs w:val="24"/>
                <w:lang w:val="kk-KZ"/>
              </w:rPr>
              <w:t>Тақырыпқа  қатысты өзіндік ой-пікірін дәлелді береді.</w:t>
            </w:r>
          </w:p>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color w:val="000000"/>
                <w:sz w:val="24"/>
                <w:szCs w:val="24"/>
                <w:lang w:val="kk-KZ"/>
              </w:rPr>
              <w:t>Шешімді растайтын дәлелдемелер мен қарсы дәлелелдер нақты көрсетеді.</w:t>
            </w:r>
          </w:p>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color w:val="000000"/>
                <w:sz w:val="24"/>
                <w:szCs w:val="24"/>
                <w:lang w:val="kk-KZ"/>
              </w:rPr>
              <w:t xml:space="preserve">Жазба жұмысында жалғаулар мен шылауларды үндестік заңына сәйкес </w:t>
            </w:r>
            <w:r w:rsidRPr="00FA087E">
              <w:rPr>
                <w:rFonts w:ascii="Times New Roman" w:hAnsi="Times New Roman" w:cs="Times New Roman"/>
                <w:bCs/>
                <w:sz w:val="24"/>
                <w:szCs w:val="24"/>
                <w:lang w:val="kk-KZ" w:eastAsia="en-US"/>
              </w:rPr>
              <w:t xml:space="preserve">орфографиялық нормаға сай жазады. </w:t>
            </w:r>
          </w:p>
        </w:tc>
      </w:tr>
      <w:tr w:rsidR="002037C7" w:rsidRPr="00FA087E" w:rsidTr="00FA087E">
        <w:trPr>
          <w:trHeight w:val="603"/>
        </w:trPr>
        <w:tc>
          <w:tcPr>
            <w:tcW w:w="4246" w:type="dxa"/>
            <w:gridSpan w:val="2"/>
          </w:tcPr>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b/>
                <w:sz w:val="24"/>
                <w:szCs w:val="24"/>
                <w:lang w:val="kk-KZ"/>
              </w:rPr>
              <w:t>Құндылықтар</w:t>
            </w:r>
          </w:p>
        </w:tc>
        <w:tc>
          <w:tcPr>
            <w:tcW w:w="6244" w:type="dxa"/>
            <w:gridSpan w:val="3"/>
          </w:tcPr>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Өзара сыйластыққа тәрбиелеу</w:t>
            </w:r>
          </w:p>
          <w:p w:rsidR="002037C7" w:rsidRPr="00FA087E" w:rsidRDefault="002037C7" w:rsidP="00FA087E">
            <w:pPr>
              <w:pStyle w:val="a6"/>
              <w:rPr>
                <w:rFonts w:ascii="Times New Roman" w:hAnsi="Times New Roman" w:cs="Times New Roman"/>
                <w:sz w:val="24"/>
                <w:szCs w:val="24"/>
                <w:lang w:val="kk-KZ"/>
              </w:rPr>
            </w:pPr>
            <w:r w:rsidRPr="00FA087E">
              <w:rPr>
                <w:rFonts w:ascii="Times New Roman" w:eastAsia="Times New Roman" w:hAnsi="Times New Roman" w:cs="Times New Roman"/>
                <w:sz w:val="24"/>
                <w:szCs w:val="24"/>
                <w:lang w:val="kk-KZ"/>
              </w:rPr>
              <w:t>Оқушылар бір-бірін тыңдауда шыдамдылық таныта біледі, сыныптастарына құрметпен қарайды. Жеке, топта жұмыс істей алады.</w:t>
            </w:r>
          </w:p>
        </w:tc>
      </w:tr>
      <w:tr w:rsidR="002037C7" w:rsidRPr="00FA087E" w:rsidTr="00FA087E">
        <w:tc>
          <w:tcPr>
            <w:tcW w:w="4246" w:type="dxa"/>
            <w:gridSpan w:val="2"/>
          </w:tcPr>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b/>
                <w:sz w:val="24"/>
                <w:szCs w:val="24"/>
                <w:lang w:val="kk-KZ"/>
              </w:rPr>
              <w:t>АКТ қолдану</w:t>
            </w:r>
          </w:p>
        </w:tc>
        <w:tc>
          <w:tcPr>
            <w:tcW w:w="6244" w:type="dxa"/>
            <w:gridSpan w:val="3"/>
          </w:tcPr>
          <w:p w:rsidR="002037C7" w:rsidRPr="00FA087E" w:rsidRDefault="002037C7" w:rsidP="00FA087E">
            <w:pPr>
              <w:pStyle w:val="a6"/>
              <w:rPr>
                <w:rFonts w:ascii="Times New Roman" w:hAnsi="Times New Roman" w:cs="Times New Roman"/>
                <w:sz w:val="24"/>
                <w:szCs w:val="24"/>
              </w:rPr>
            </w:pPr>
            <w:r w:rsidRPr="00FA087E">
              <w:rPr>
                <w:rFonts w:ascii="Times New Roman" w:eastAsia="Times New Roman" w:hAnsi="Times New Roman" w:cs="Times New Roman"/>
                <w:sz w:val="24"/>
                <w:szCs w:val="24"/>
                <w:lang w:val="kk-KZ"/>
              </w:rPr>
              <w:t>Интербелсенді тақта визуалды материалды  демонстрациялауға қолданылады</w:t>
            </w:r>
          </w:p>
        </w:tc>
      </w:tr>
      <w:tr w:rsidR="002037C7" w:rsidRPr="00FA087E" w:rsidTr="00FA087E">
        <w:tc>
          <w:tcPr>
            <w:tcW w:w="4246" w:type="dxa"/>
            <w:gridSpan w:val="2"/>
          </w:tcPr>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b/>
                <w:sz w:val="24"/>
                <w:szCs w:val="24"/>
                <w:lang w:val="kk-KZ"/>
              </w:rPr>
              <w:t xml:space="preserve">Пәнаралық байланыс </w:t>
            </w:r>
          </w:p>
        </w:tc>
        <w:tc>
          <w:tcPr>
            <w:tcW w:w="6244" w:type="dxa"/>
            <w:gridSpan w:val="3"/>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hAnsi="Times New Roman" w:cs="Times New Roman"/>
                <w:sz w:val="24"/>
                <w:szCs w:val="24"/>
                <w:lang w:val="kk-KZ"/>
              </w:rPr>
              <w:t xml:space="preserve">Өнер </w:t>
            </w:r>
          </w:p>
        </w:tc>
      </w:tr>
      <w:tr w:rsidR="002037C7" w:rsidRPr="00FA087E" w:rsidTr="00FA087E">
        <w:tc>
          <w:tcPr>
            <w:tcW w:w="4246" w:type="dxa"/>
            <w:gridSpan w:val="2"/>
          </w:tcPr>
          <w:p w:rsidR="002037C7" w:rsidRPr="00FA087E" w:rsidRDefault="002037C7" w:rsidP="00FA087E">
            <w:pPr>
              <w:pStyle w:val="a6"/>
              <w:rPr>
                <w:rFonts w:ascii="Times New Roman" w:eastAsia="Times New Roman" w:hAnsi="Times New Roman" w:cs="Times New Roman"/>
                <w:b/>
                <w:sz w:val="24"/>
                <w:szCs w:val="24"/>
                <w:lang w:val="kk-KZ"/>
              </w:rPr>
            </w:pPr>
            <w:r w:rsidRPr="00FA087E">
              <w:rPr>
                <w:rFonts w:ascii="Times New Roman" w:eastAsia="Times New Roman" w:hAnsi="Times New Roman" w:cs="Times New Roman"/>
                <w:b/>
                <w:sz w:val="24"/>
                <w:szCs w:val="24"/>
                <w:lang w:val="kk-KZ"/>
              </w:rPr>
              <w:t>Тілдік мақсаттар</w:t>
            </w:r>
          </w:p>
        </w:tc>
        <w:tc>
          <w:tcPr>
            <w:tcW w:w="6244" w:type="dxa"/>
            <w:gridSpan w:val="3"/>
          </w:tcPr>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Пән лексикасы және терминология: шынайы достық, жалған достық, сенімді, сырлас жан, жанына жақын, сыр ақтару, ауыр сөз айтқан дос емес (мақал), дос жылатып айтады, дұшпан күлдіріп айтады (мақал)</w:t>
            </w:r>
          </w:p>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Диалог және жазылым үшін қажетті сөз тіркестер: менің ойымша, себебі, мысалы, сондықтан</w:t>
            </w:r>
          </w:p>
        </w:tc>
      </w:tr>
      <w:tr w:rsidR="002037C7" w:rsidRPr="00FA087E" w:rsidTr="00FA087E">
        <w:tc>
          <w:tcPr>
            <w:tcW w:w="4246" w:type="dxa"/>
            <w:gridSpan w:val="2"/>
          </w:tcPr>
          <w:p w:rsidR="002037C7" w:rsidRPr="00FA087E" w:rsidRDefault="002037C7" w:rsidP="00FA087E">
            <w:pPr>
              <w:pStyle w:val="a6"/>
              <w:rPr>
                <w:rStyle w:val="normaltextrun"/>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b/>
                <w:sz w:val="24"/>
                <w:szCs w:val="24"/>
                <w:lang w:val="kk-KZ"/>
              </w:rPr>
              <w:t>Осыған дейін меңгерілген білім</w:t>
            </w:r>
          </w:p>
        </w:tc>
        <w:tc>
          <w:tcPr>
            <w:tcW w:w="6244" w:type="dxa"/>
            <w:gridSpan w:val="3"/>
          </w:tcPr>
          <w:p w:rsidR="002037C7" w:rsidRPr="00FA087E" w:rsidRDefault="002037C7" w:rsidP="00FA087E">
            <w:pPr>
              <w:pStyle w:val="a6"/>
              <w:rPr>
                <w:rFonts w:ascii="Times New Roman" w:eastAsia="Times New Roman" w:hAnsi="Times New Roman" w:cs="Times New Roman"/>
                <w:sz w:val="24"/>
                <w:szCs w:val="24"/>
                <w:lang w:val="kk-KZ" w:eastAsia="en-US"/>
              </w:rPr>
            </w:pPr>
            <w:r w:rsidRPr="00FA087E">
              <w:rPr>
                <w:rStyle w:val="normaltextrun"/>
                <w:rFonts w:ascii="Times New Roman" w:eastAsia="Times New Roman" w:hAnsi="Times New Roman" w:cs="Times New Roman"/>
                <w:color w:val="000000"/>
                <w:sz w:val="24"/>
                <w:szCs w:val="24"/>
                <w:lang w:val="kk-KZ"/>
              </w:rPr>
              <w:t>Оқушылар  «</w:t>
            </w:r>
            <w:r w:rsidRPr="00FA087E">
              <w:rPr>
                <w:rFonts w:ascii="Times New Roman" w:hAnsi="Times New Roman" w:cs="Times New Roman"/>
                <w:sz w:val="24"/>
                <w:szCs w:val="24"/>
                <w:lang w:val="kk-KZ" w:eastAsia="en-US"/>
              </w:rPr>
              <w:t>Сүйіспеншілік пен достық»</w:t>
            </w:r>
            <w:r w:rsidRPr="00FA087E">
              <w:rPr>
                <w:rStyle w:val="normaltextrun"/>
                <w:rFonts w:ascii="Times New Roman" w:eastAsia="Times New Roman" w:hAnsi="Times New Roman" w:cs="Times New Roman"/>
                <w:color w:val="000000"/>
                <w:sz w:val="24"/>
                <w:szCs w:val="24"/>
                <w:lang w:val="kk-KZ"/>
              </w:rPr>
              <w:t xml:space="preserve"> тарауы бойынша білімдерін тереңдетіп, тілдік дағдыларын арттырды</w:t>
            </w:r>
            <w:r w:rsidRPr="00FA087E">
              <w:rPr>
                <w:rFonts w:ascii="Times New Roman" w:eastAsia="Times New Roman" w:hAnsi="Times New Roman" w:cs="Times New Roman"/>
                <w:sz w:val="24"/>
                <w:szCs w:val="24"/>
                <w:lang w:val="kk-KZ" w:eastAsia="en-US"/>
              </w:rPr>
              <w:t xml:space="preserve">. </w:t>
            </w:r>
          </w:p>
        </w:tc>
      </w:tr>
      <w:tr w:rsidR="002037C7" w:rsidRPr="00FA087E" w:rsidTr="00FA087E">
        <w:trPr>
          <w:trHeight w:val="564"/>
        </w:trPr>
        <w:tc>
          <w:tcPr>
            <w:tcW w:w="10490" w:type="dxa"/>
            <w:gridSpan w:val="5"/>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eastAsia="Times New Roman" w:hAnsi="Times New Roman" w:cs="Times New Roman"/>
                <w:b/>
                <w:sz w:val="24"/>
                <w:szCs w:val="24"/>
                <w:lang w:val="kk-KZ"/>
              </w:rPr>
              <w:t>Жоспар</w:t>
            </w:r>
          </w:p>
        </w:tc>
      </w:tr>
      <w:tr w:rsidR="002037C7" w:rsidRPr="00FA087E" w:rsidTr="00FA087E">
        <w:trPr>
          <w:trHeight w:val="444"/>
        </w:trPr>
        <w:tc>
          <w:tcPr>
            <w:tcW w:w="2601" w:type="dxa"/>
          </w:tcPr>
          <w:p w:rsidR="002037C7" w:rsidRPr="00FA087E" w:rsidRDefault="002037C7" w:rsidP="00FA087E">
            <w:pPr>
              <w:pStyle w:val="a6"/>
              <w:rPr>
                <w:rFonts w:ascii="Times New Roman" w:eastAsia="Times New Roman" w:hAnsi="Times New Roman" w:cs="Times New Roman"/>
                <w:b/>
                <w:sz w:val="24"/>
                <w:szCs w:val="24"/>
                <w:lang w:val="kk-KZ"/>
              </w:rPr>
            </w:pPr>
            <w:r w:rsidRPr="00FA087E">
              <w:rPr>
                <w:rFonts w:ascii="Times New Roman" w:eastAsia="Times New Roman" w:hAnsi="Times New Roman" w:cs="Times New Roman"/>
                <w:b/>
                <w:sz w:val="24"/>
                <w:szCs w:val="24"/>
                <w:lang w:val="kk-KZ"/>
              </w:rPr>
              <w:t>Жоспарланатын уақыт</w:t>
            </w:r>
          </w:p>
        </w:tc>
        <w:tc>
          <w:tcPr>
            <w:tcW w:w="5909" w:type="dxa"/>
            <w:gridSpan w:val="3"/>
          </w:tcPr>
          <w:p w:rsidR="002037C7" w:rsidRPr="00FA087E" w:rsidRDefault="002037C7" w:rsidP="00FA087E">
            <w:pPr>
              <w:pStyle w:val="a6"/>
              <w:rPr>
                <w:rFonts w:ascii="Times New Roman" w:eastAsia="Times New Roman" w:hAnsi="Times New Roman" w:cs="Times New Roman"/>
                <w:b/>
                <w:sz w:val="24"/>
                <w:szCs w:val="24"/>
                <w:lang w:val="kk-KZ"/>
              </w:rPr>
            </w:pPr>
            <w:r w:rsidRPr="00FA087E">
              <w:rPr>
                <w:rFonts w:ascii="Times New Roman" w:eastAsia="Times New Roman" w:hAnsi="Times New Roman" w:cs="Times New Roman"/>
                <w:b/>
                <w:sz w:val="24"/>
                <w:szCs w:val="24"/>
                <w:lang w:val="kk-KZ"/>
              </w:rPr>
              <w:t xml:space="preserve">Жоспар бойынша орындалуы тиіс іс-әрекеттер </w:t>
            </w:r>
          </w:p>
        </w:tc>
        <w:tc>
          <w:tcPr>
            <w:tcW w:w="1980" w:type="dxa"/>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eastAsia="Times New Roman" w:hAnsi="Times New Roman" w:cs="Times New Roman"/>
                <w:b/>
                <w:sz w:val="24"/>
                <w:szCs w:val="24"/>
                <w:lang w:val="kk-KZ"/>
              </w:rPr>
              <w:t>Дереккөздер</w:t>
            </w:r>
          </w:p>
        </w:tc>
      </w:tr>
      <w:tr w:rsidR="002037C7" w:rsidRPr="00FA087E" w:rsidTr="00FA087E">
        <w:trPr>
          <w:trHeight w:val="60"/>
        </w:trPr>
        <w:tc>
          <w:tcPr>
            <w:tcW w:w="2601" w:type="dxa"/>
          </w:tcPr>
          <w:p w:rsidR="002037C7" w:rsidRPr="00FA087E" w:rsidRDefault="002037C7" w:rsidP="00FA087E">
            <w:pPr>
              <w:pStyle w:val="a6"/>
              <w:rPr>
                <w:rFonts w:ascii="Times New Roman" w:hAnsi="Times New Roman" w:cs="Times New Roman"/>
                <w:sz w:val="24"/>
                <w:szCs w:val="24"/>
                <w:lang w:val="kk-KZ"/>
              </w:rPr>
            </w:pPr>
            <w:r w:rsidRPr="00FA087E">
              <w:rPr>
                <w:rFonts w:ascii="Times New Roman" w:hAnsi="Times New Roman" w:cs="Times New Roman"/>
                <w:sz w:val="24"/>
                <w:szCs w:val="24"/>
                <w:lang w:val="kk-KZ"/>
              </w:rPr>
              <w:t xml:space="preserve">Сабақтың басы </w:t>
            </w:r>
          </w:p>
          <w:p w:rsidR="002037C7" w:rsidRPr="00FA087E" w:rsidRDefault="002037C7" w:rsidP="00FA087E">
            <w:pPr>
              <w:pStyle w:val="a6"/>
              <w:rPr>
                <w:rFonts w:ascii="Times New Roman" w:hAnsi="Times New Roman" w:cs="Times New Roman"/>
                <w:sz w:val="24"/>
                <w:szCs w:val="24"/>
                <w:lang w:val="kk-KZ"/>
              </w:rPr>
            </w:pPr>
            <w:r w:rsidRPr="00FA087E">
              <w:rPr>
                <w:rFonts w:ascii="Times New Roman" w:hAnsi="Times New Roman" w:cs="Times New Roman"/>
                <w:sz w:val="24"/>
                <w:szCs w:val="24"/>
                <w:lang w:val="kk-KZ"/>
              </w:rPr>
              <w:t>2 мин</w:t>
            </w:r>
          </w:p>
          <w:p w:rsidR="002037C7" w:rsidRPr="00FA087E" w:rsidRDefault="002037C7" w:rsidP="00FA087E">
            <w:pPr>
              <w:pStyle w:val="a6"/>
              <w:rPr>
                <w:rFonts w:ascii="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hAnsi="Times New Roman" w:cs="Times New Roman"/>
                <w:sz w:val="24"/>
                <w:szCs w:val="24"/>
                <w:lang w:val="kk-KZ"/>
              </w:rPr>
              <w:t>4 минут</w:t>
            </w:r>
          </w:p>
        </w:tc>
        <w:tc>
          <w:tcPr>
            <w:tcW w:w="5909" w:type="dxa"/>
            <w:gridSpan w:val="3"/>
          </w:tcPr>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1.Сабақтың мақсаты мен жетістік критерийлері түсіндіріледі.</w:t>
            </w:r>
          </w:p>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 xml:space="preserve">2. Ой қозғау. Бейнебаянда Сәкен Сейфуллиннің «Сыр сандық» өлеңінен үзінді тыңдатылады. </w:t>
            </w:r>
          </w:p>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Бейнебаяннан қандай ой түйдіңіз ?</w:t>
            </w:r>
          </w:p>
          <w:p w:rsidR="002037C7" w:rsidRPr="00FA087E" w:rsidRDefault="002037C7" w:rsidP="00FA087E">
            <w:pPr>
              <w:pStyle w:val="a6"/>
              <w:rPr>
                <w:rFonts w:ascii="Times New Roman" w:hAnsi="Times New Roman" w:cs="Times New Roman"/>
                <w:b/>
                <w:color w:val="1A1A1A"/>
                <w:spacing w:val="3"/>
                <w:sz w:val="24"/>
                <w:szCs w:val="24"/>
                <w:shd w:val="clear" w:color="auto" w:fill="EEEEEE"/>
                <w:lang w:val="kk-KZ"/>
              </w:rPr>
            </w:pPr>
            <w:r w:rsidRPr="00FA087E">
              <w:rPr>
                <w:rFonts w:ascii="Times New Roman" w:eastAsia="Times New Roman" w:hAnsi="Times New Roman" w:cs="Times New Roman"/>
                <w:sz w:val="24"/>
                <w:szCs w:val="24"/>
                <w:lang w:val="kk-KZ"/>
              </w:rPr>
              <w:t>Автордың пікірімен келісесіз бе ?</w:t>
            </w:r>
          </w:p>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r w:rsidRPr="00FA087E">
              <w:rPr>
                <w:rFonts w:ascii="Times New Roman" w:eastAsia="Arial Unicode MS" w:hAnsi="Times New Roman" w:cs="Times New Roman"/>
                <w:kern w:val="2"/>
                <w:sz w:val="24"/>
                <w:szCs w:val="24"/>
                <w:lang w:val="kk-KZ" w:eastAsia="hi-IN" w:bidi="hi-IN"/>
              </w:rPr>
              <w:t>Осы мәселе туралы сіз не ойлайсыз?</w:t>
            </w:r>
          </w:p>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Arial Unicode MS" w:hAnsi="Times New Roman" w:cs="Times New Roman"/>
                <w:kern w:val="2"/>
                <w:sz w:val="24"/>
                <w:szCs w:val="24"/>
                <w:lang w:val="kk-KZ" w:eastAsia="hi-IN" w:bidi="hi-IN"/>
              </w:rPr>
              <w:t>Ең маңыздысы не ?</w:t>
            </w:r>
          </w:p>
        </w:tc>
        <w:tc>
          <w:tcPr>
            <w:tcW w:w="1980" w:type="dxa"/>
          </w:tcPr>
          <w:p w:rsidR="002037C7" w:rsidRPr="00FA087E" w:rsidRDefault="002037C7" w:rsidP="00FA087E">
            <w:pPr>
              <w:pStyle w:val="a6"/>
              <w:rPr>
                <w:rFonts w:ascii="Times New Roman" w:eastAsia="Times New Roman" w:hAnsi="Times New Roman" w:cs="Times New Roman"/>
                <w:color w:val="2976A4"/>
                <w:sz w:val="24"/>
                <w:szCs w:val="24"/>
                <w:lang w:val="kk-KZ"/>
              </w:rPr>
            </w:pPr>
            <w:r w:rsidRPr="00FA087E">
              <w:rPr>
                <w:rFonts w:ascii="Times New Roman" w:eastAsia="Times New Roman" w:hAnsi="Times New Roman" w:cs="Times New Roman"/>
                <w:color w:val="2976A4"/>
                <w:sz w:val="24"/>
                <w:szCs w:val="24"/>
                <w:lang w:val="kk-KZ"/>
              </w:rPr>
              <w:t xml:space="preserve"> </w:t>
            </w:r>
          </w:p>
          <w:p w:rsidR="002037C7" w:rsidRPr="00FA087E" w:rsidRDefault="002037C7" w:rsidP="00FA087E">
            <w:pPr>
              <w:pStyle w:val="a6"/>
              <w:rPr>
                <w:rFonts w:ascii="Times New Roman" w:eastAsia="Times New Roman" w:hAnsi="Times New Roman" w:cs="Times New Roman"/>
                <w:color w:val="2976A4"/>
                <w:sz w:val="24"/>
                <w:szCs w:val="24"/>
                <w:lang w:val="kk-KZ"/>
              </w:rPr>
            </w:pPr>
          </w:p>
          <w:p w:rsidR="002037C7" w:rsidRPr="00FA087E" w:rsidRDefault="002037C7" w:rsidP="00FA087E">
            <w:pPr>
              <w:pStyle w:val="a6"/>
              <w:rPr>
                <w:rFonts w:ascii="Times New Roman" w:eastAsia="Times New Roman" w:hAnsi="Times New Roman" w:cs="Times New Roman"/>
                <w:color w:val="2976A4"/>
                <w:sz w:val="24"/>
                <w:szCs w:val="24"/>
                <w:lang w:val="kk-KZ"/>
              </w:rPr>
            </w:pPr>
            <w:hyperlink r:id="rId5" w:history="1">
              <w:r w:rsidRPr="00FA087E">
                <w:rPr>
                  <w:rStyle w:val="a3"/>
                  <w:rFonts w:ascii="Times New Roman" w:eastAsia="Times New Roman" w:hAnsi="Times New Roman" w:cs="Times New Roman"/>
                  <w:sz w:val="24"/>
                  <w:szCs w:val="24"/>
                  <w:lang w:val="kk-KZ"/>
                </w:rPr>
                <w:t>https://www.youtube.com/watch?v=NtGviiKhdoI</w:t>
              </w:r>
            </w:hyperlink>
          </w:p>
          <w:p w:rsidR="002037C7" w:rsidRPr="00FA087E" w:rsidRDefault="002037C7" w:rsidP="00FA087E">
            <w:pPr>
              <w:pStyle w:val="a6"/>
              <w:rPr>
                <w:rFonts w:ascii="Times New Roman" w:eastAsia="Times New Roman" w:hAnsi="Times New Roman" w:cs="Times New Roman"/>
                <w:color w:val="2976A4"/>
                <w:sz w:val="24"/>
                <w:szCs w:val="24"/>
                <w:lang w:val="kk-KZ"/>
              </w:rPr>
            </w:pPr>
            <w:r w:rsidRPr="00FA087E">
              <w:rPr>
                <w:rFonts w:ascii="Times New Roman" w:eastAsia="Times New Roman" w:hAnsi="Times New Roman" w:cs="Times New Roman"/>
                <w:color w:val="2976A4"/>
                <w:sz w:val="24"/>
                <w:szCs w:val="24"/>
                <w:lang w:val="kk-KZ"/>
              </w:rPr>
              <w:t>00:47-ге дейін</w:t>
            </w:r>
          </w:p>
          <w:p w:rsidR="002037C7" w:rsidRPr="00FA087E" w:rsidRDefault="002037C7" w:rsidP="00FA087E">
            <w:pPr>
              <w:pStyle w:val="a6"/>
              <w:rPr>
                <w:rFonts w:ascii="Times New Roman" w:eastAsia="Times New Roman" w:hAnsi="Times New Roman" w:cs="Times New Roman"/>
                <w:color w:val="2976A4"/>
                <w:sz w:val="24"/>
                <w:szCs w:val="24"/>
                <w:lang w:val="kk-KZ"/>
              </w:rPr>
            </w:pPr>
          </w:p>
          <w:p w:rsidR="002037C7" w:rsidRPr="00FA087E" w:rsidRDefault="002037C7" w:rsidP="00FA087E">
            <w:pPr>
              <w:pStyle w:val="a6"/>
              <w:rPr>
                <w:rFonts w:ascii="Times New Roman" w:eastAsia="Times New Roman" w:hAnsi="Times New Roman" w:cs="Times New Roman"/>
                <w:color w:val="2976A4"/>
                <w:sz w:val="24"/>
                <w:szCs w:val="24"/>
                <w:lang w:val="kk-KZ"/>
              </w:rPr>
            </w:pPr>
          </w:p>
        </w:tc>
      </w:tr>
      <w:tr w:rsidR="002037C7" w:rsidRPr="00FA087E" w:rsidTr="00FA087E">
        <w:trPr>
          <w:trHeight w:val="1823"/>
        </w:trPr>
        <w:tc>
          <w:tcPr>
            <w:tcW w:w="2601" w:type="dxa"/>
          </w:tcPr>
          <w:p w:rsidR="002037C7" w:rsidRPr="00FA087E" w:rsidRDefault="002037C7" w:rsidP="00FA087E">
            <w:pPr>
              <w:pStyle w:val="a6"/>
              <w:rPr>
                <w:rFonts w:ascii="Times New Roman" w:hAnsi="Times New Roman" w:cs="Times New Roman"/>
                <w:color w:val="000000"/>
                <w:sz w:val="24"/>
                <w:szCs w:val="24"/>
                <w:lang w:val="kk-KZ"/>
              </w:rPr>
            </w:pPr>
            <w:r w:rsidRPr="00FA087E">
              <w:rPr>
                <w:rFonts w:ascii="Times New Roman" w:hAnsi="Times New Roman" w:cs="Times New Roman"/>
                <w:color w:val="000000"/>
                <w:sz w:val="24"/>
                <w:szCs w:val="24"/>
                <w:lang w:val="kk-KZ"/>
              </w:rPr>
              <w:lastRenderedPageBreak/>
              <w:t>Сабақтың ортасы</w:t>
            </w:r>
          </w:p>
          <w:p w:rsidR="002037C7" w:rsidRPr="00FA087E" w:rsidRDefault="002037C7" w:rsidP="00FA087E">
            <w:pPr>
              <w:pStyle w:val="a6"/>
              <w:rPr>
                <w:rFonts w:ascii="Times New Roman" w:hAnsi="Times New Roman" w:cs="Times New Roman"/>
                <w:color w:val="000000"/>
                <w:sz w:val="24"/>
                <w:szCs w:val="24"/>
                <w:lang/>
              </w:rPr>
            </w:pPr>
            <w:r w:rsidRPr="00FA087E">
              <w:rPr>
                <w:rFonts w:ascii="Times New Roman" w:hAnsi="Times New Roman" w:cs="Times New Roman"/>
                <w:color w:val="000000"/>
                <w:sz w:val="24"/>
                <w:szCs w:val="24"/>
                <w:lang/>
              </w:rPr>
              <w:t xml:space="preserve"> </w:t>
            </w:r>
            <w:r w:rsidRPr="00FA087E">
              <w:rPr>
                <w:rFonts w:ascii="Times New Roman" w:hAnsi="Times New Roman" w:cs="Times New Roman"/>
                <w:color w:val="000000"/>
                <w:sz w:val="24"/>
                <w:szCs w:val="24"/>
                <w:lang w:val="kk-KZ"/>
              </w:rPr>
              <w:t xml:space="preserve">2 </w:t>
            </w:r>
            <w:r w:rsidRPr="00FA087E">
              <w:rPr>
                <w:rFonts w:ascii="Times New Roman" w:hAnsi="Times New Roman" w:cs="Times New Roman"/>
                <w:color w:val="000000"/>
                <w:sz w:val="24"/>
                <w:szCs w:val="24"/>
                <w:lang/>
              </w:rPr>
              <w:t>мин</w:t>
            </w: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rPr>
            </w:pPr>
          </w:p>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5 мин</w:t>
            </w: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25 мин</w:t>
            </w: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p>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5мин</w:t>
            </w:r>
          </w:p>
          <w:p w:rsidR="002037C7" w:rsidRPr="00FA087E" w:rsidRDefault="002037C7" w:rsidP="00FA087E">
            <w:pPr>
              <w:pStyle w:val="a6"/>
              <w:rPr>
                <w:rFonts w:ascii="Times New Roman" w:eastAsia="Times New Roman" w:hAnsi="Times New Roman" w:cs="Times New Roman"/>
                <w:sz w:val="24"/>
                <w:szCs w:val="24"/>
                <w:lang w:val="kk-KZ"/>
              </w:rPr>
            </w:pPr>
          </w:p>
        </w:tc>
        <w:tc>
          <w:tcPr>
            <w:tcW w:w="5909" w:type="dxa"/>
            <w:gridSpan w:val="3"/>
          </w:tcPr>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r w:rsidRPr="00FA087E">
              <w:rPr>
                <w:rFonts w:ascii="Times New Roman" w:eastAsia="Arial Unicode MS" w:hAnsi="Times New Roman" w:cs="Times New Roman"/>
                <w:b/>
                <w:kern w:val="2"/>
                <w:sz w:val="24"/>
                <w:szCs w:val="24"/>
                <w:lang w:val="kk-KZ" w:eastAsia="hi-IN" w:bidi="hi-IN"/>
              </w:rPr>
              <w:t>І Эссе жазу үшін тақырып бойынша ой қозғау (</w:t>
            </w:r>
            <w:r w:rsidRPr="00FA087E">
              <w:rPr>
                <w:rFonts w:ascii="Times New Roman" w:eastAsia="Arial Unicode MS" w:hAnsi="Times New Roman" w:cs="Times New Roman"/>
                <w:kern w:val="2"/>
                <w:sz w:val="24"/>
                <w:szCs w:val="24"/>
                <w:lang w:val="kk-KZ" w:eastAsia="hi-IN" w:bidi="hi-IN"/>
              </w:rPr>
              <w:t>жағдаят)</w:t>
            </w:r>
          </w:p>
          <w:p w:rsidR="002037C7" w:rsidRPr="00FA087E" w:rsidRDefault="002037C7" w:rsidP="00FA087E">
            <w:pPr>
              <w:pStyle w:val="a6"/>
              <w:rPr>
                <w:rFonts w:ascii="Times New Roman" w:hAnsi="Times New Roman" w:cs="Times New Roman"/>
                <w:color w:val="000000"/>
                <w:sz w:val="24"/>
                <w:szCs w:val="24"/>
                <w:shd w:val="clear" w:color="auto" w:fill="FFFFFF"/>
                <w:lang w:val="kk-KZ"/>
              </w:rPr>
            </w:pPr>
            <w:r w:rsidRPr="00FA087E">
              <w:rPr>
                <w:rFonts w:ascii="Times New Roman" w:hAnsi="Times New Roman" w:cs="Times New Roman"/>
                <w:color w:val="000000"/>
                <w:sz w:val="24"/>
                <w:szCs w:val="24"/>
                <w:shd w:val="clear" w:color="auto" w:fill="FFFFFF"/>
                <w:lang w:val="kk-KZ"/>
              </w:rPr>
              <w:t>Оқушылар жағдаятпен танысады</w:t>
            </w:r>
          </w:p>
          <w:p w:rsidR="002037C7" w:rsidRPr="00FA087E" w:rsidRDefault="002037C7" w:rsidP="00FA087E">
            <w:pPr>
              <w:pStyle w:val="a6"/>
              <w:rPr>
                <w:rStyle w:val="apple-converted-space"/>
                <w:rFonts w:ascii="Times New Roman" w:hAnsi="Times New Roman" w:cs="Times New Roman"/>
                <w:color w:val="000000"/>
                <w:sz w:val="24"/>
                <w:szCs w:val="24"/>
                <w:shd w:val="clear" w:color="auto" w:fill="FFFFFF"/>
                <w:lang w:val="kk-KZ"/>
              </w:rPr>
            </w:pPr>
            <w:r w:rsidRPr="00FA087E">
              <w:rPr>
                <w:rFonts w:ascii="Times New Roman" w:hAnsi="Times New Roman" w:cs="Times New Roman"/>
                <w:color w:val="000000"/>
                <w:sz w:val="24"/>
                <w:szCs w:val="24"/>
                <w:shd w:val="clear" w:color="auto" w:fill="FFFFFF"/>
                <w:lang w:val="kk-KZ"/>
              </w:rPr>
              <w:t>Аңсар пен Мирас екеуі бала кезден дос. Аңсар сабақтан келген соң, үйдегі жұмыстарын бітіріп, ертеңгі сабағын оқып болған соң, далаға ойнауға шықты. Футбол алаңына барса, Мирас та ойнап жүр екен. Олар ұзақ футбол ойнап, үйге кеш қайтты. Мирас: «Мен ертең сабаққа бармаймын, үй тапсырмасын орындамадым. Мені ағайға ауырып қалды дей салшы», - деп өз өтінішін Аңсарға айтты...</w:t>
            </w:r>
            <w:r w:rsidRPr="00FA087E">
              <w:rPr>
                <w:rStyle w:val="apple-converted-space"/>
                <w:rFonts w:ascii="Times New Roman" w:hAnsi="Times New Roman" w:cs="Times New Roman"/>
                <w:color w:val="000000"/>
                <w:sz w:val="24"/>
                <w:szCs w:val="24"/>
                <w:shd w:val="clear" w:color="auto" w:fill="FFFFFF"/>
                <w:lang w:val="kk-KZ"/>
              </w:rPr>
              <w:t> </w:t>
            </w:r>
          </w:p>
          <w:p w:rsidR="002037C7" w:rsidRPr="00FA087E" w:rsidRDefault="002037C7" w:rsidP="00FA087E">
            <w:pPr>
              <w:pStyle w:val="a6"/>
              <w:rPr>
                <w:rFonts w:ascii="Times New Roman" w:hAnsi="Times New Roman" w:cs="Times New Roman"/>
                <w:i/>
                <w:color w:val="000000"/>
                <w:sz w:val="24"/>
                <w:szCs w:val="24"/>
                <w:shd w:val="clear" w:color="auto" w:fill="FFFFFF"/>
                <w:lang w:val="kk-KZ"/>
              </w:rPr>
            </w:pPr>
            <w:r w:rsidRPr="00FA087E">
              <w:rPr>
                <w:rFonts w:ascii="Times New Roman" w:hAnsi="Times New Roman" w:cs="Times New Roman"/>
                <w:i/>
                <w:color w:val="000000"/>
                <w:sz w:val="24"/>
                <w:szCs w:val="24"/>
                <w:shd w:val="clear" w:color="auto" w:fill="FFFFFF"/>
                <w:lang w:val="kk-KZ"/>
              </w:rPr>
              <w:t>- Аңсар егер адал дос болса, қалай жауап берер еді деп ойлайсыздар?</w:t>
            </w:r>
          </w:p>
          <w:p w:rsidR="002037C7" w:rsidRPr="00FA087E" w:rsidRDefault="002037C7" w:rsidP="00FA087E">
            <w:pPr>
              <w:pStyle w:val="a6"/>
              <w:rPr>
                <w:rFonts w:ascii="Times New Roman" w:hAnsi="Times New Roman" w:cs="Times New Roman"/>
                <w:color w:val="000000"/>
                <w:sz w:val="24"/>
                <w:szCs w:val="24"/>
                <w:shd w:val="clear" w:color="auto" w:fill="FFFFFF"/>
                <w:lang w:val="kk-KZ"/>
              </w:rPr>
            </w:pPr>
            <w:r w:rsidRPr="00FA087E">
              <w:rPr>
                <w:rFonts w:ascii="Times New Roman" w:hAnsi="Times New Roman" w:cs="Times New Roman"/>
                <w:color w:val="000000"/>
                <w:sz w:val="24"/>
                <w:szCs w:val="24"/>
                <w:shd w:val="clear" w:color="auto" w:fill="FFFFFF"/>
                <w:lang w:val="kk-KZ"/>
              </w:rPr>
              <w:t xml:space="preserve">Оқушылар топтарда талқылайды. Мұғалім топтық талқылауды бақылайды, сұрақтармен, нұсқаулармен бағыт береді. </w:t>
            </w:r>
          </w:p>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r w:rsidRPr="00FA087E">
              <w:rPr>
                <w:rFonts w:ascii="Times New Roman" w:eastAsia="Arial Unicode MS" w:hAnsi="Times New Roman" w:cs="Times New Roman"/>
                <w:b/>
                <w:kern w:val="2"/>
                <w:sz w:val="24"/>
                <w:szCs w:val="24"/>
                <w:lang w:val="kk-KZ" w:eastAsia="hi-IN" w:bidi="hi-IN"/>
              </w:rPr>
              <w:t xml:space="preserve">ІІ Эссе жазу. Тақырыбы: </w:t>
            </w:r>
            <w:r w:rsidRPr="00FA087E">
              <w:rPr>
                <w:rFonts w:ascii="Times New Roman" w:eastAsia="Arial Unicode MS" w:hAnsi="Times New Roman" w:cs="Times New Roman"/>
                <w:kern w:val="2"/>
                <w:sz w:val="24"/>
                <w:szCs w:val="24"/>
                <w:lang w:val="kk-KZ" w:eastAsia="hi-IN" w:bidi="hi-IN"/>
              </w:rPr>
              <w:t xml:space="preserve">«Досыңа ащы да болса шындықты айтқан дұрыс» деген оймен келісесіз бе?» </w:t>
            </w:r>
            <w:r w:rsidRPr="00FA087E">
              <w:rPr>
                <w:rFonts w:ascii="Times New Roman" w:eastAsia="SimSun" w:hAnsi="Times New Roman" w:cs="Times New Roman"/>
                <w:sz w:val="24"/>
                <w:szCs w:val="24"/>
                <w:lang w:val="kk-KZ"/>
              </w:rPr>
              <w:t>тақырыбында келісу және келіспеу себептерін нақты дәлелдей отырып эссе жазады. Сөз көлемі —150 сөз</w:t>
            </w:r>
            <w:r w:rsidRPr="00FA087E">
              <w:rPr>
                <w:rFonts w:ascii="Times New Roman" w:eastAsia="Arial Unicode MS" w:hAnsi="Times New Roman" w:cs="Times New Roman"/>
                <w:kern w:val="2"/>
                <w:sz w:val="24"/>
                <w:szCs w:val="24"/>
                <w:lang w:val="kk-KZ" w:eastAsia="hi-IN" w:bidi="hi-IN"/>
              </w:rPr>
              <w:t xml:space="preserve"> </w:t>
            </w:r>
          </w:p>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r w:rsidRPr="00FA087E">
              <w:rPr>
                <w:rFonts w:ascii="Times New Roman" w:eastAsia="Arial Unicode MS" w:hAnsi="Times New Roman" w:cs="Times New Roman"/>
                <w:b/>
                <w:kern w:val="2"/>
                <w:sz w:val="24"/>
                <w:szCs w:val="24"/>
                <w:lang w:val="kk-KZ" w:eastAsia="hi-IN" w:bidi="hi-IN"/>
              </w:rPr>
              <w:t>ЖЖ</w:t>
            </w:r>
            <w:r w:rsidRPr="00FA087E">
              <w:rPr>
                <w:rFonts w:ascii="Times New Roman" w:eastAsia="Arial Unicode MS" w:hAnsi="Times New Roman" w:cs="Times New Roman"/>
                <w:kern w:val="2"/>
                <w:sz w:val="24"/>
                <w:szCs w:val="24"/>
                <w:lang w:val="kk-KZ" w:eastAsia="hi-IN" w:bidi="hi-IN"/>
              </w:rPr>
              <w:t xml:space="preserve"> Тақырыппен танысқан соң, оқушылар жұпта келісемін және келіспеймін аргументтерін тізіп жазады.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718"/>
            </w:tblGrid>
            <w:tr w:rsidR="002037C7" w:rsidRPr="00FA087E" w:rsidTr="004A4129">
              <w:tc>
                <w:tcPr>
                  <w:tcW w:w="5436" w:type="dxa"/>
                  <w:gridSpan w:val="2"/>
                  <w:shd w:val="clear" w:color="auto" w:fill="auto"/>
                </w:tcPr>
                <w:p w:rsidR="002037C7" w:rsidRPr="00FA087E" w:rsidRDefault="002037C7" w:rsidP="00FA087E">
                  <w:pPr>
                    <w:pStyle w:val="a6"/>
                    <w:rPr>
                      <w:rFonts w:ascii="Times New Roman" w:eastAsia="Times New Roman" w:hAnsi="Times New Roman" w:cs="Times New Roman"/>
                      <w:b/>
                      <w:sz w:val="24"/>
                      <w:szCs w:val="24"/>
                      <w:lang w:val="kk-KZ"/>
                    </w:rPr>
                  </w:pPr>
                  <w:r w:rsidRPr="00FA087E">
                    <w:rPr>
                      <w:rFonts w:ascii="Times New Roman" w:eastAsia="Times New Roman" w:hAnsi="Times New Roman" w:cs="Times New Roman"/>
                      <w:b/>
                      <w:sz w:val="24"/>
                      <w:szCs w:val="24"/>
                      <w:lang w:val="kk-KZ"/>
                    </w:rPr>
                    <w:t>Аргументтер</w:t>
                  </w:r>
                </w:p>
              </w:tc>
            </w:tr>
            <w:tr w:rsidR="002037C7" w:rsidRPr="00FA087E" w:rsidTr="004A4129">
              <w:tc>
                <w:tcPr>
                  <w:tcW w:w="2718" w:type="dxa"/>
                  <w:shd w:val="clear" w:color="auto" w:fill="auto"/>
                </w:tcPr>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r w:rsidRPr="00FA087E">
                    <w:rPr>
                      <w:rFonts w:ascii="Times New Roman" w:eastAsia="Arial Unicode MS" w:hAnsi="Times New Roman" w:cs="Times New Roman"/>
                      <w:kern w:val="2"/>
                      <w:sz w:val="24"/>
                      <w:szCs w:val="24"/>
                      <w:lang w:val="kk-KZ" w:eastAsia="hi-IN" w:bidi="hi-IN"/>
                    </w:rPr>
                    <w:t xml:space="preserve">Келісемін </w:t>
                  </w:r>
                </w:p>
              </w:tc>
              <w:tc>
                <w:tcPr>
                  <w:tcW w:w="2718" w:type="dxa"/>
                  <w:shd w:val="clear" w:color="auto" w:fill="auto"/>
                </w:tcPr>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r w:rsidRPr="00FA087E">
                    <w:rPr>
                      <w:rFonts w:ascii="Times New Roman" w:eastAsia="Arial Unicode MS" w:hAnsi="Times New Roman" w:cs="Times New Roman"/>
                      <w:kern w:val="2"/>
                      <w:sz w:val="24"/>
                      <w:szCs w:val="24"/>
                      <w:lang w:val="kk-KZ" w:eastAsia="hi-IN" w:bidi="hi-IN"/>
                    </w:rPr>
                    <w:t xml:space="preserve">Келіспеймін </w:t>
                  </w:r>
                </w:p>
              </w:tc>
            </w:tr>
            <w:tr w:rsidR="002037C7" w:rsidRPr="00FA087E" w:rsidTr="004A4129">
              <w:tc>
                <w:tcPr>
                  <w:tcW w:w="2718" w:type="dxa"/>
                  <w:shd w:val="clear" w:color="auto" w:fill="auto"/>
                </w:tcPr>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p>
              </w:tc>
              <w:tc>
                <w:tcPr>
                  <w:tcW w:w="2718" w:type="dxa"/>
                  <w:shd w:val="clear" w:color="auto" w:fill="auto"/>
                </w:tcPr>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p>
              </w:tc>
            </w:tr>
          </w:tbl>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r w:rsidRPr="00FA087E">
              <w:rPr>
                <w:rFonts w:ascii="Times New Roman" w:eastAsia="Arial Unicode MS" w:hAnsi="Times New Roman" w:cs="Times New Roman"/>
                <w:kern w:val="2"/>
                <w:sz w:val="24"/>
                <w:szCs w:val="24"/>
                <w:lang w:val="kk-KZ" w:eastAsia="hi-IN" w:bidi="hi-IN"/>
              </w:rPr>
              <w:t>Жұпта келтірілген аргументтерді топта талқылайды.</w:t>
            </w:r>
          </w:p>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r w:rsidRPr="00FA087E">
              <w:rPr>
                <w:rFonts w:ascii="Times New Roman" w:eastAsia="Arial Unicode MS" w:hAnsi="Times New Roman" w:cs="Times New Roman"/>
                <w:kern w:val="2"/>
                <w:sz w:val="24"/>
                <w:szCs w:val="24"/>
                <w:lang w:val="kk-KZ" w:eastAsia="hi-IN" w:bidi="hi-IN"/>
              </w:rPr>
              <w:t xml:space="preserve">Әр оқушы жеке эссе жазады. </w:t>
            </w:r>
          </w:p>
          <w:p w:rsidR="002037C7" w:rsidRPr="00FA087E" w:rsidRDefault="002037C7" w:rsidP="00FA087E">
            <w:pPr>
              <w:pStyle w:val="a6"/>
              <w:rPr>
                <w:rFonts w:ascii="Times New Roman" w:eastAsia="SimSun" w:hAnsi="Times New Roman" w:cs="Times New Roman"/>
                <w:sz w:val="24"/>
                <w:szCs w:val="24"/>
                <w:lang w:val="kk-KZ"/>
              </w:rPr>
            </w:pPr>
          </w:p>
          <w:p w:rsidR="002037C7" w:rsidRPr="00FA087E" w:rsidRDefault="002037C7" w:rsidP="00FA087E">
            <w:pPr>
              <w:pStyle w:val="a6"/>
              <w:rPr>
                <w:rFonts w:ascii="Times New Roman" w:eastAsia="SimSun" w:hAnsi="Times New Roman" w:cs="Times New Roman"/>
                <w:sz w:val="24"/>
                <w:szCs w:val="24"/>
                <w:lang w:val="kk-KZ"/>
              </w:rPr>
            </w:pPr>
            <w:r w:rsidRPr="00FA087E">
              <w:rPr>
                <w:rFonts w:ascii="Times New Roman" w:eastAsia="SimSun" w:hAnsi="Times New Roman" w:cs="Times New Roman"/>
                <w:b/>
                <w:sz w:val="24"/>
                <w:szCs w:val="24"/>
                <w:lang w:val="kk-KZ"/>
              </w:rPr>
              <w:t>Дескрипторлар:</w:t>
            </w:r>
          </w:p>
          <w:p w:rsidR="002037C7" w:rsidRPr="00FA087E" w:rsidRDefault="002037C7" w:rsidP="00FA087E">
            <w:pPr>
              <w:pStyle w:val="a6"/>
              <w:rPr>
                <w:rFonts w:ascii="Times New Roman" w:eastAsia="SimSun" w:hAnsi="Times New Roman" w:cs="Times New Roman"/>
                <w:sz w:val="24"/>
                <w:szCs w:val="24"/>
                <w:lang w:val="kk-KZ"/>
              </w:rPr>
            </w:pPr>
            <w:r w:rsidRPr="00FA087E">
              <w:rPr>
                <w:rFonts w:ascii="Times New Roman" w:eastAsia="SimSun" w:hAnsi="Times New Roman" w:cs="Times New Roman"/>
                <w:sz w:val="24"/>
                <w:szCs w:val="24"/>
                <w:lang w:val="kk-KZ"/>
              </w:rPr>
              <w:t>1.Тақырыптан ауытқымайды.</w:t>
            </w:r>
          </w:p>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SimSun" w:hAnsi="Times New Roman" w:cs="Times New Roman"/>
                <w:sz w:val="24"/>
                <w:szCs w:val="24"/>
                <w:lang w:val="kk-KZ"/>
              </w:rPr>
              <w:t>2.</w:t>
            </w:r>
            <w:r w:rsidRPr="00FA087E">
              <w:rPr>
                <w:rFonts w:ascii="Times New Roman" w:eastAsia="Times New Roman" w:hAnsi="Times New Roman" w:cs="Times New Roman"/>
                <w:color w:val="000000"/>
                <w:sz w:val="24"/>
                <w:szCs w:val="24"/>
                <w:lang w:val="kk-KZ"/>
              </w:rPr>
              <w:t xml:space="preserve"> Эссенің құрылымдық бөлімдерін дұрыс сақтап жазады.</w:t>
            </w:r>
          </w:p>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SimSun" w:hAnsi="Times New Roman" w:cs="Times New Roman"/>
                <w:sz w:val="24"/>
                <w:szCs w:val="24"/>
                <w:lang w:val="kk-KZ"/>
              </w:rPr>
              <w:t>3.Көтерілген мәселе бойынша келісу-келіспеу 2 не 3 себебін көрсетеді.</w:t>
            </w:r>
          </w:p>
          <w:p w:rsidR="002037C7" w:rsidRPr="00FA087E" w:rsidRDefault="002037C7" w:rsidP="00FA087E">
            <w:pPr>
              <w:pStyle w:val="a6"/>
              <w:rPr>
                <w:rFonts w:ascii="Times New Roman" w:hAnsi="Times New Roman" w:cs="Times New Roman"/>
                <w:bCs/>
                <w:sz w:val="24"/>
                <w:szCs w:val="24"/>
                <w:lang w:val="kk-KZ" w:eastAsia="en-US"/>
              </w:rPr>
            </w:pPr>
            <w:r w:rsidRPr="00FA087E">
              <w:rPr>
                <w:rFonts w:ascii="Times New Roman" w:eastAsia="SimSun" w:hAnsi="Times New Roman" w:cs="Times New Roman"/>
                <w:sz w:val="24"/>
                <w:szCs w:val="24"/>
                <w:lang w:val="kk-KZ"/>
              </w:rPr>
              <w:t>4.Жазба жұмысында ж</w:t>
            </w:r>
            <w:r w:rsidRPr="00FA087E">
              <w:rPr>
                <w:rFonts w:ascii="Times New Roman" w:hAnsi="Times New Roman" w:cs="Times New Roman"/>
                <w:sz w:val="24"/>
                <w:szCs w:val="24"/>
                <w:lang w:val="kk-KZ" w:eastAsia="en-US"/>
              </w:rPr>
              <w:t xml:space="preserve">алғаулар мен шылауларды </w:t>
            </w:r>
            <w:r w:rsidRPr="00FA087E">
              <w:rPr>
                <w:rFonts w:ascii="Times New Roman" w:hAnsi="Times New Roman" w:cs="Times New Roman"/>
                <w:bCs/>
                <w:sz w:val="24"/>
                <w:szCs w:val="24"/>
                <w:lang w:val="kk-KZ" w:eastAsia="en-US"/>
              </w:rPr>
              <w:t xml:space="preserve">орфографиялық нормаға сай жазады. </w:t>
            </w:r>
          </w:p>
          <w:p w:rsidR="002037C7" w:rsidRPr="00FA087E" w:rsidRDefault="002037C7" w:rsidP="00FA087E">
            <w:pPr>
              <w:pStyle w:val="a6"/>
              <w:rPr>
                <w:rFonts w:ascii="Times New Roman" w:hAnsi="Times New Roman" w:cs="Times New Roman"/>
                <w:bCs/>
                <w:sz w:val="24"/>
                <w:szCs w:val="24"/>
                <w:lang w:val="kk-KZ" w:eastAsia="en-US"/>
              </w:rPr>
            </w:pPr>
            <w:r w:rsidRPr="00FA087E">
              <w:rPr>
                <w:rFonts w:ascii="Times New Roman" w:eastAsia="SimSun" w:hAnsi="Times New Roman" w:cs="Times New Roman"/>
                <w:b/>
                <w:bCs/>
                <w:sz w:val="24"/>
                <w:szCs w:val="24"/>
                <w:lang w:val="kk-KZ"/>
              </w:rPr>
              <w:t xml:space="preserve"> «Автор орындығы» әдісі</w:t>
            </w:r>
          </w:p>
          <w:p w:rsidR="002037C7" w:rsidRPr="00FA087E" w:rsidRDefault="002037C7" w:rsidP="00FA087E">
            <w:pPr>
              <w:pStyle w:val="a6"/>
              <w:rPr>
                <w:rFonts w:ascii="Times New Roman" w:eastAsia="Arial Unicode MS" w:hAnsi="Times New Roman" w:cs="Times New Roman"/>
                <w:kern w:val="2"/>
                <w:sz w:val="24"/>
                <w:szCs w:val="24"/>
                <w:lang w:val="kk-KZ" w:eastAsia="hi-IN" w:bidi="hi-IN"/>
              </w:rPr>
            </w:pPr>
            <w:r w:rsidRPr="00FA087E">
              <w:rPr>
                <w:rFonts w:ascii="Times New Roman" w:eastAsia="SimSun" w:hAnsi="Times New Roman" w:cs="Times New Roman"/>
                <w:sz w:val="24"/>
                <w:szCs w:val="24"/>
                <w:lang w:val="kk-KZ"/>
              </w:rPr>
              <w:t>Жазба жұмыстарын ұсынады. Оқушылар автор орындығында отырған оқушыға сұрақ қояды</w:t>
            </w:r>
          </w:p>
        </w:tc>
        <w:tc>
          <w:tcPr>
            <w:tcW w:w="1980" w:type="dxa"/>
          </w:tcPr>
          <w:p w:rsidR="002037C7" w:rsidRPr="00FA087E" w:rsidRDefault="002037C7" w:rsidP="00FA087E">
            <w:pPr>
              <w:pStyle w:val="a6"/>
              <w:rPr>
                <w:rFonts w:ascii="Times New Roman" w:eastAsia="Times New Roman" w:hAnsi="Times New Roman" w:cs="Times New Roman"/>
                <w:color w:val="2976A4"/>
                <w:sz w:val="24"/>
                <w:szCs w:val="24"/>
                <w:lang w:val="kk-KZ"/>
              </w:rPr>
            </w:pPr>
          </w:p>
        </w:tc>
      </w:tr>
      <w:tr w:rsidR="002037C7" w:rsidRPr="00FA087E" w:rsidTr="00FA087E">
        <w:trPr>
          <w:trHeight w:val="405"/>
        </w:trPr>
        <w:tc>
          <w:tcPr>
            <w:tcW w:w="2601" w:type="dxa"/>
          </w:tcPr>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Сабақтың соңы</w:t>
            </w:r>
          </w:p>
          <w:p w:rsidR="002037C7" w:rsidRPr="00FA087E" w:rsidRDefault="002037C7" w:rsidP="00FA087E">
            <w:pPr>
              <w:pStyle w:val="a6"/>
              <w:rPr>
                <w:rFonts w:ascii="Times New Roman" w:eastAsia="Times New Roman" w:hAnsi="Times New Roman" w:cs="Times New Roman"/>
                <w:sz w:val="24"/>
                <w:szCs w:val="24"/>
                <w:lang w:val="kk-KZ"/>
              </w:rPr>
            </w:pPr>
            <w:r w:rsidRPr="00FA087E">
              <w:rPr>
                <w:rFonts w:ascii="Times New Roman" w:eastAsia="Times New Roman" w:hAnsi="Times New Roman" w:cs="Times New Roman"/>
                <w:sz w:val="24"/>
                <w:szCs w:val="24"/>
                <w:lang w:val="kk-KZ"/>
              </w:rPr>
              <w:t xml:space="preserve">2 мин </w:t>
            </w:r>
          </w:p>
          <w:p w:rsidR="002037C7" w:rsidRPr="00FA087E" w:rsidRDefault="002037C7" w:rsidP="00FA087E">
            <w:pPr>
              <w:pStyle w:val="a6"/>
              <w:rPr>
                <w:rFonts w:ascii="Times New Roman" w:eastAsia="Times New Roman" w:hAnsi="Times New Roman" w:cs="Times New Roman"/>
                <w:sz w:val="24"/>
                <w:szCs w:val="24"/>
                <w:lang w:val="kk-KZ"/>
              </w:rPr>
            </w:pPr>
          </w:p>
        </w:tc>
        <w:tc>
          <w:tcPr>
            <w:tcW w:w="5909" w:type="dxa"/>
            <w:gridSpan w:val="3"/>
          </w:tcPr>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b/>
                <w:color w:val="000000"/>
                <w:sz w:val="24"/>
                <w:szCs w:val="24"/>
                <w:lang w:val="kk-KZ"/>
              </w:rPr>
              <w:t xml:space="preserve">Кері байланыс: «3-2-1» стратегиясы </w:t>
            </w:r>
          </w:p>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color w:val="000000"/>
                <w:sz w:val="24"/>
                <w:szCs w:val="24"/>
                <w:lang w:val="kk-KZ"/>
              </w:rPr>
              <w:t xml:space="preserve">1. Бүгінгі сабақтан алған 3 маңызды ақпарат; </w:t>
            </w:r>
          </w:p>
          <w:p w:rsidR="002037C7" w:rsidRPr="00FA087E" w:rsidRDefault="002037C7" w:rsidP="00FA087E">
            <w:pPr>
              <w:pStyle w:val="a6"/>
              <w:rPr>
                <w:rFonts w:ascii="Times New Roman" w:eastAsia="Times New Roman" w:hAnsi="Times New Roman" w:cs="Times New Roman"/>
                <w:color w:val="000000"/>
                <w:sz w:val="24"/>
                <w:szCs w:val="24"/>
                <w:lang w:val="kk-KZ"/>
              </w:rPr>
            </w:pPr>
            <w:r w:rsidRPr="00FA087E">
              <w:rPr>
                <w:rFonts w:ascii="Times New Roman" w:eastAsia="Times New Roman" w:hAnsi="Times New Roman" w:cs="Times New Roman"/>
                <w:color w:val="000000"/>
                <w:sz w:val="24"/>
                <w:szCs w:val="24"/>
                <w:lang w:val="kk-KZ"/>
              </w:rPr>
              <w:t xml:space="preserve">2. Бүгінгі сабақта қиындық тудырған 2 аспекті; </w:t>
            </w:r>
          </w:p>
          <w:p w:rsidR="002037C7" w:rsidRPr="00FA087E" w:rsidRDefault="002037C7" w:rsidP="00FA087E">
            <w:pPr>
              <w:pStyle w:val="a6"/>
              <w:rPr>
                <w:rFonts w:ascii="Times New Roman" w:hAnsi="Times New Roman" w:cs="Times New Roman"/>
                <w:b/>
                <w:kern w:val="1"/>
                <w:sz w:val="24"/>
                <w:szCs w:val="24"/>
                <w:lang w:val="kk-KZ"/>
              </w:rPr>
            </w:pPr>
            <w:r w:rsidRPr="00FA087E">
              <w:rPr>
                <w:rFonts w:ascii="Times New Roman" w:eastAsia="Times New Roman" w:hAnsi="Times New Roman" w:cs="Times New Roman"/>
                <w:color w:val="000000"/>
                <w:sz w:val="24"/>
                <w:szCs w:val="24"/>
                <w:lang w:val="kk-KZ"/>
              </w:rPr>
              <w:t>3. Бүгінгі сабақта ұнаған 1 іс-әрекет.</w:t>
            </w:r>
          </w:p>
        </w:tc>
        <w:tc>
          <w:tcPr>
            <w:tcW w:w="1980" w:type="dxa"/>
          </w:tcPr>
          <w:p w:rsidR="002037C7" w:rsidRPr="00FA087E" w:rsidRDefault="002037C7" w:rsidP="00FA087E">
            <w:pPr>
              <w:pStyle w:val="a6"/>
              <w:rPr>
                <w:rFonts w:ascii="Times New Roman" w:eastAsia="Times New Roman" w:hAnsi="Times New Roman" w:cs="Times New Roman"/>
                <w:color w:val="2976A4"/>
                <w:sz w:val="24"/>
                <w:szCs w:val="24"/>
                <w:lang w:val="kk-KZ"/>
              </w:rPr>
            </w:pPr>
            <w:r w:rsidRPr="00FA087E">
              <w:rPr>
                <w:rFonts w:ascii="Times New Roman" w:eastAsia="Times New Roman" w:hAnsi="Times New Roman" w:cs="Times New Roman"/>
                <w:color w:val="2976A4"/>
                <w:sz w:val="24"/>
                <w:szCs w:val="24"/>
                <w:lang w:val="kk-KZ"/>
              </w:rPr>
              <w:t xml:space="preserve">Таратпа </w:t>
            </w:r>
          </w:p>
          <w:p w:rsidR="002037C7" w:rsidRPr="00FA087E" w:rsidRDefault="002037C7" w:rsidP="00FA087E">
            <w:pPr>
              <w:pStyle w:val="a6"/>
              <w:rPr>
                <w:rFonts w:ascii="Times New Roman" w:eastAsia="Times New Roman" w:hAnsi="Times New Roman" w:cs="Times New Roman"/>
                <w:color w:val="2976A4"/>
                <w:sz w:val="24"/>
                <w:szCs w:val="24"/>
                <w:lang w:val="kk-KZ"/>
              </w:rPr>
            </w:pPr>
          </w:p>
          <w:p w:rsidR="002037C7" w:rsidRPr="00FA087E" w:rsidRDefault="002037C7" w:rsidP="00FA087E">
            <w:pPr>
              <w:pStyle w:val="a6"/>
              <w:rPr>
                <w:rFonts w:ascii="Times New Roman" w:eastAsia="Times New Roman" w:hAnsi="Times New Roman" w:cs="Times New Roman"/>
                <w:color w:val="2976A4"/>
                <w:sz w:val="24"/>
                <w:szCs w:val="24"/>
                <w:lang w:val="kk-KZ"/>
              </w:rPr>
            </w:pPr>
          </w:p>
        </w:tc>
      </w:tr>
    </w:tbl>
    <w:p w:rsidR="002037C7" w:rsidRPr="00FA087E" w:rsidRDefault="002037C7" w:rsidP="00FA087E">
      <w:pPr>
        <w:pStyle w:val="a6"/>
        <w:rPr>
          <w:rFonts w:ascii="Times New Roman" w:hAnsi="Times New Roman" w:cs="Times New Roman"/>
          <w:sz w:val="24"/>
          <w:szCs w:val="24"/>
          <w:lang w:val="kk-KZ"/>
        </w:rPr>
      </w:pPr>
    </w:p>
    <w:sectPr w:rsidR="002037C7" w:rsidRPr="00FA087E" w:rsidSect="00FA087E">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662D"/>
    <w:multiLevelType w:val="hybridMultilevel"/>
    <w:tmpl w:val="C03C3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49748C"/>
    <w:multiLevelType w:val="hybridMultilevel"/>
    <w:tmpl w:val="FA509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DD0B0F"/>
    <w:multiLevelType w:val="hybridMultilevel"/>
    <w:tmpl w:val="0E426468"/>
    <w:lvl w:ilvl="0" w:tplc="2E641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9D"/>
    <w:rsid w:val="002037C7"/>
    <w:rsid w:val="00360E9D"/>
    <w:rsid w:val="00D8103E"/>
    <w:rsid w:val="00FA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0D7ED-64ED-4D70-AF83-7BABF895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7C7"/>
    <w:pPr>
      <w:suppressAutoHyphens/>
      <w:spacing w:line="254"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37C7"/>
    <w:rPr>
      <w:color w:val="000080"/>
      <w:u w:val="single"/>
      <w:lang/>
    </w:rPr>
  </w:style>
  <w:style w:type="character" w:customStyle="1" w:styleId="normaltextrun">
    <w:name w:val="normaltextrun"/>
    <w:basedOn w:val="a0"/>
    <w:rsid w:val="002037C7"/>
  </w:style>
  <w:style w:type="paragraph" w:customStyle="1" w:styleId="a4">
    <w:name w:val="Содержимое таблицы"/>
    <w:basedOn w:val="a"/>
    <w:rsid w:val="002037C7"/>
    <w:pPr>
      <w:widowControl w:val="0"/>
      <w:suppressLineNumbers/>
      <w:spacing w:after="0" w:line="240" w:lineRule="auto"/>
    </w:pPr>
    <w:rPr>
      <w:rFonts w:ascii="Times New Roman" w:eastAsia="Andale Sans UI" w:hAnsi="Times New Roman" w:cs="Times New Roman"/>
      <w:kern w:val="1"/>
      <w:sz w:val="24"/>
      <w:szCs w:val="24"/>
      <w:lang/>
    </w:rPr>
  </w:style>
  <w:style w:type="paragraph" w:customStyle="1" w:styleId="Standard">
    <w:name w:val="Standard"/>
    <w:rsid w:val="002037C7"/>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rsid w:val="002037C7"/>
  </w:style>
  <w:style w:type="table" w:styleId="a5">
    <w:name w:val="Table Grid"/>
    <w:basedOn w:val="a1"/>
    <w:uiPriority w:val="39"/>
    <w:rsid w:val="0020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A087E"/>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tGviiKhdo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36-24</dc:creator>
  <cp:keywords/>
  <dc:description/>
  <cp:lastModifiedBy>36-24</cp:lastModifiedBy>
  <cp:revision>3</cp:revision>
  <dcterms:created xsi:type="dcterms:W3CDTF">2017-12-07T11:28:00Z</dcterms:created>
  <dcterms:modified xsi:type="dcterms:W3CDTF">2017-12-07T11:42:00Z</dcterms:modified>
</cp:coreProperties>
</file>