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i/>
          <w:sz w:val="22"/>
          <w:szCs w:val="22"/>
          <w:lang w:val="en-US"/>
        </w:rPr>
      </w:pPr>
      <w:r>
        <w:rPr>
          <w:b/>
          <w:sz w:val="28"/>
          <w:szCs w:val="28"/>
          <w:lang w:val="en-US"/>
        </w:rPr>
        <w:t xml:space="preserve">THE  PRODUCTIVE  METHODS  AND  EFFECTIVE  WAYS  TO DEVELOPING  TO  TEACHING  FOREIGN  LANGUAGES  </w:t>
      </w:r>
      <w:bookmarkStart w:id="0" w:name="_GoBack"/>
      <w:bookmarkEnd w:id="0"/>
    </w:p>
    <w:p>
      <w:pPr>
        <w:pStyle w:val="style0"/>
        <w:spacing w:lineRule="auto" w:line="360"/>
        <w:jc w:val="right"/>
        <w:rPr>
          <w:i/>
          <w:sz w:val="22"/>
          <w:szCs w:val="22"/>
          <w:lang w:val="en-US"/>
        </w:rPr>
      </w:pPr>
    </w:p>
    <w:p>
      <w:pPr>
        <w:pStyle w:val="style0"/>
        <w:spacing w:lineRule="auto" w:line="360"/>
        <w:jc w:val="both"/>
        <w:contextualSpacing/>
        <w:rPr>
          <w:color w:val="000000"/>
          <w:sz w:val="28"/>
          <w:szCs w:val="28"/>
          <w:lang w:val="en-US"/>
        </w:rPr>
      </w:pPr>
      <w:r>
        <w:rPr>
          <w:b/>
          <w:sz w:val="28"/>
          <w:szCs w:val="28"/>
          <w:lang w:val="en-US"/>
        </w:rPr>
        <w:t>Annotation.</w:t>
      </w:r>
      <w:r>
        <w:rPr>
          <w:color w:val="0000ff"/>
          <w:sz w:val="28"/>
          <w:szCs w:val="28"/>
          <w:lang w:val="en-US"/>
        </w:rPr>
        <w:t xml:space="preserve"> </w:t>
      </w:r>
      <w:r>
        <w:rPr>
          <w:color w:val="000000"/>
          <w:sz w:val="28"/>
          <w:szCs w:val="28"/>
          <w:lang w:val="en-US"/>
        </w:rPr>
        <w:t xml:space="preserve">The theme of </w:t>
      </w:r>
      <w:r>
        <w:rPr>
          <w:color w:val="000000"/>
          <w:sz w:val="28"/>
          <w:szCs w:val="28"/>
          <w:lang w:val="en-US"/>
        </w:rPr>
        <w:t>our  article</w:t>
      </w:r>
      <w:r>
        <w:rPr>
          <w:color w:val="000000"/>
          <w:sz w:val="28"/>
          <w:szCs w:val="28"/>
          <w:lang w:val="en-US"/>
        </w:rPr>
        <w:t xml:space="preserve"> paper is connected with English language in nowadays. Today this language is known as one of the </w:t>
      </w:r>
      <w:r>
        <w:rPr>
          <w:color w:val="000000"/>
          <w:sz w:val="28"/>
          <w:szCs w:val="28"/>
          <w:lang w:val="en-US"/>
        </w:rPr>
        <w:t>language which many people speak around the world</w:t>
      </w:r>
      <w:r>
        <w:rPr>
          <w:color w:val="000000"/>
          <w:sz w:val="28"/>
          <w:szCs w:val="28"/>
          <w:lang w:val="en-US"/>
        </w:rPr>
        <w:t xml:space="preserve"> and in many cases they try to learn it. English has become the most important language of communication in the world. </w:t>
      </w:r>
      <w:r>
        <w:rPr>
          <w:color w:val="000000"/>
          <w:sz w:val="28"/>
          <w:szCs w:val="28"/>
          <w:lang w:val="en-US"/>
        </w:rPr>
        <w:t>Teaching English as a foreign language has a long history in many countries and has spread to almost all over the world.</w:t>
      </w:r>
    </w:p>
    <w:p>
      <w:pPr>
        <w:pStyle w:val="style0"/>
        <w:spacing w:lineRule="auto" w:line="360"/>
        <w:jc w:val="both"/>
        <w:contextualSpacing/>
        <w:rPr>
          <w:color w:val="000000"/>
          <w:sz w:val="28"/>
          <w:szCs w:val="28"/>
          <w:lang w:val="en-US"/>
        </w:rPr>
      </w:pPr>
      <w:r>
        <w:rPr>
          <w:b/>
          <w:color w:val="000000"/>
          <w:sz w:val="28"/>
          <w:szCs w:val="28"/>
          <w:lang w:val="en-US"/>
        </w:rPr>
        <w:t>Key words</w:t>
      </w:r>
      <w:r>
        <w:rPr>
          <w:color w:val="000000"/>
          <w:sz w:val="28"/>
          <w:szCs w:val="28"/>
          <w:lang w:val="en-US"/>
        </w:rPr>
        <w:t>.</w:t>
      </w:r>
      <w:r>
        <w:rPr>
          <w:color w:val="000000"/>
          <w:sz w:val="28"/>
          <w:szCs w:val="28"/>
          <w:lang w:val="en-US"/>
        </w:rPr>
        <w:t xml:space="preserve"> </w:t>
      </w:r>
      <w:r>
        <w:rPr>
          <w:color w:val="000000"/>
          <w:sz w:val="28"/>
          <w:szCs w:val="28"/>
          <w:lang w:val="en-US"/>
        </w:rPr>
        <w:t>complex</w:t>
      </w:r>
      <w:r>
        <w:rPr>
          <w:color w:val="000000"/>
          <w:sz w:val="28"/>
          <w:szCs w:val="28"/>
          <w:lang w:val="en-US"/>
        </w:rPr>
        <w:t xml:space="preserve"> phenomenon, </w:t>
      </w:r>
      <w:r>
        <w:rPr>
          <w:sz w:val="28"/>
          <w:szCs w:val="28"/>
          <w:lang w:val="en-US"/>
        </w:rPr>
        <w:t>learning  and  teaching, up-to-date  world, academically  contributes  , teaching methods, communication</w:t>
      </w:r>
    </w:p>
    <w:p>
      <w:pPr>
        <w:pStyle w:val="style0"/>
        <w:spacing w:lineRule="auto" w:line="360"/>
        <w:contextualSpacing/>
        <w:rPr>
          <w:color w:val="000000"/>
          <w:sz w:val="28"/>
          <w:szCs w:val="28"/>
          <w:lang w:val="en-US"/>
        </w:rPr>
      </w:pPr>
      <w:r>
        <w:rPr>
          <w:color w:val="000000"/>
          <w:sz w:val="28"/>
          <w:szCs w:val="28"/>
          <w:lang w:val="en-US"/>
        </w:rPr>
        <w:t xml:space="preserve">We use English for </w:t>
      </w:r>
      <w:r>
        <w:rPr>
          <w:color w:val="000000"/>
          <w:sz w:val="28"/>
          <w:szCs w:val="28"/>
          <w:lang w:val="en-US"/>
        </w:rPr>
        <w:t>a lot of</w:t>
      </w:r>
      <w:r>
        <w:rPr>
          <w:color w:val="000000"/>
          <w:sz w:val="28"/>
          <w:szCs w:val="28"/>
          <w:lang w:val="en-US"/>
        </w:rPr>
        <w:t xml:space="preserve"> purposes .One of them is English for technical school students. It is necessary for people to learn English and be prepared to face experiences in which the foreign language will be required. Therefore, there is the growing need to design courses and tasks that would suit the needs of language students in the near future. Language is  an enormous and highly complex phenomenon and that is why  it  is  impossible  for  any  individual  to  learn  even  his  own  language completely.</w:t>
      </w:r>
      <w:r>
        <w:rPr>
          <w:color w:val="000000"/>
          <w:lang w:val="en-US"/>
        </w:rPr>
        <w:t xml:space="preserve"> </w:t>
      </w:r>
    </w:p>
    <w:p>
      <w:pPr>
        <w:pStyle w:val="style0"/>
        <w:spacing w:lineRule="auto" w:line="360"/>
        <w:jc w:val="both"/>
        <w:rPr>
          <w:sz w:val="28"/>
          <w:szCs w:val="28"/>
          <w:lang w:val="en-US"/>
        </w:rPr>
      </w:pPr>
      <w:r>
        <w:rPr>
          <w:i/>
          <w:sz w:val="22"/>
          <w:szCs w:val="22"/>
          <w:lang w:val="en-US"/>
        </w:rPr>
        <w:t xml:space="preserve"> </w:t>
      </w:r>
      <w:r>
        <w:rPr>
          <w:i/>
          <w:sz w:val="22"/>
          <w:szCs w:val="22"/>
          <w:lang w:val="en-US"/>
        </w:rPr>
        <w:tab/>
      </w:r>
      <w:r>
        <w:rPr>
          <w:sz w:val="28"/>
          <w:szCs w:val="28"/>
          <w:lang w:val="en-US"/>
        </w:rPr>
        <w:t xml:space="preserve">Generally, when  it comes to productive  ways  of  learning  and  teaching , there  are enough  methods, technologies and  styles  in  our  modern  life. Besides, </w:t>
      </w:r>
      <w:r>
        <w:rPr>
          <w:sz w:val="28"/>
          <w:szCs w:val="28"/>
          <w:lang w:val="en-US"/>
        </w:rPr>
        <w:t>fruitful  learning</w:t>
      </w:r>
      <w:r>
        <w:rPr>
          <w:sz w:val="28"/>
          <w:szCs w:val="28"/>
          <w:lang w:val="en-US"/>
        </w:rPr>
        <w:t xml:space="preserve">  and  teaching also  depends  on  ability  and  interests. I am going to </w:t>
      </w:r>
      <w:r>
        <w:rPr>
          <w:sz w:val="28"/>
          <w:szCs w:val="28"/>
          <w:lang w:val="en-US"/>
        </w:rPr>
        <w:t>express  my</w:t>
      </w:r>
      <w:r>
        <w:rPr>
          <w:sz w:val="28"/>
          <w:szCs w:val="28"/>
          <w:lang w:val="en-US"/>
        </w:rPr>
        <w:t xml:space="preserve">  opinions  in  following  paragraphs.</w:t>
      </w:r>
    </w:p>
    <w:p>
      <w:pPr>
        <w:pStyle w:val="style0"/>
        <w:spacing w:lineRule="auto" w:line="360"/>
        <w:ind w:firstLine="708"/>
        <w:jc w:val="both"/>
        <w:rPr>
          <w:sz w:val="28"/>
          <w:szCs w:val="28"/>
          <w:lang w:val="en-US"/>
        </w:rPr>
      </w:pPr>
      <w:r>
        <w:rPr>
          <w:sz w:val="28"/>
          <w:szCs w:val="28"/>
          <w:lang w:val="en-US"/>
        </w:rPr>
        <w:t xml:space="preserve">Firstly, I </w:t>
      </w:r>
      <w:r>
        <w:rPr>
          <w:sz w:val="28"/>
          <w:szCs w:val="28"/>
          <w:lang w:val="en-US"/>
        </w:rPr>
        <w:t>would  like</w:t>
      </w:r>
      <w:r>
        <w:rPr>
          <w:sz w:val="28"/>
          <w:szCs w:val="28"/>
          <w:lang w:val="en-US"/>
        </w:rPr>
        <w:t xml:space="preserve">  to write  is  about  teaching. In our  up-to-date  world, children  have  been  growing  in  this  global  world  are  very  clever  and  tries  to  know  everything. Teaching  ability  to  relate  to  their  pupils, and  teaching  pupils  to  achieve  both  socially  and  academically  contributes  to how to be effective . It </w:t>
      </w:r>
      <w:r>
        <w:rPr>
          <w:sz w:val="28"/>
          <w:szCs w:val="28"/>
          <w:lang w:val="en-US"/>
        </w:rPr>
        <w:t xml:space="preserve">is  clear  that, being  worthy such  kind of  pupils, teachers  should be  very  knowledgeable, and  rich in  lots  of  teaching methods. </w:t>
      </w:r>
    </w:p>
    <w:p>
      <w:pPr>
        <w:pStyle w:val="style0"/>
        <w:spacing w:lineRule="auto" w:line="360"/>
        <w:ind w:firstLine="708"/>
        <w:jc w:val="both"/>
        <w:rPr>
          <w:sz w:val="28"/>
          <w:szCs w:val="28"/>
          <w:lang w:val="en-US"/>
        </w:rPr>
      </w:pPr>
      <w:r>
        <w:rPr>
          <w:sz w:val="28"/>
          <w:szCs w:val="28"/>
          <w:lang w:val="en-US"/>
        </w:rPr>
        <w:t xml:space="preserve">Concerning my career as a teacher, I have been teaching </w:t>
      </w:r>
      <w:r>
        <w:rPr>
          <w:sz w:val="28"/>
          <w:szCs w:val="28"/>
          <w:lang w:val="en-US"/>
        </w:rPr>
        <w:t>pupils  about</w:t>
      </w:r>
      <w:r>
        <w:rPr>
          <w:sz w:val="28"/>
          <w:szCs w:val="28"/>
          <w:lang w:val="en-US"/>
        </w:rPr>
        <w:t xml:space="preserve"> four years. During </w:t>
      </w:r>
      <w:r>
        <w:rPr>
          <w:sz w:val="28"/>
          <w:szCs w:val="28"/>
          <w:lang w:val="en-US"/>
        </w:rPr>
        <w:t>these  periods</w:t>
      </w:r>
      <w:r>
        <w:rPr>
          <w:sz w:val="28"/>
          <w:szCs w:val="28"/>
          <w:lang w:val="en-US"/>
        </w:rPr>
        <w:t xml:space="preserve">, I find out that encouragement  gives  aspiration  and much  effort. From  my own  experience, even  if  my  pupils  make  mistakes, I never criticize them, and  emphasize  that  communication  is  the  key. I </w:t>
      </w:r>
      <w:r>
        <w:rPr>
          <w:sz w:val="28"/>
          <w:szCs w:val="28"/>
          <w:lang w:val="en-US"/>
        </w:rPr>
        <w:t>sometimes  prized</w:t>
      </w:r>
      <w:r>
        <w:rPr>
          <w:sz w:val="28"/>
          <w:szCs w:val="28"/>
          <w:lang w:val="en-US"/>
        </w:rPr>
        <w:t xml:space="preserve"> for  their  ability with small books. Today  inviting  a  fluent  speaker  into  the  classroom is also the  best  element  of  learning English.  As a result they </w:t>
      </w:r>
      <w:r>
        <w:rPr>
          <w:sz w:val="28"/>
          <w:szCs w:val="28"/>
          <w:lang w:val="en-US"/>
        </w:rPr>
        <w:t>could  hear</w:t>
      </w:r>
      <w:r>
        <w:rPr>
          <w:sz w:val="28"/>
          <w:szCs w:val="28"/>
          <w:lang w:val="en-US"/>
        </w:rPr>
        <w:t xml:space="preserve"> authentic situations. </w:t>
      </w:r>
    </w:p>
    <w:p>
      <w:pPr>
        <w:pStyle w:val="style0"/>
        <w:spacing w:lineRule="auto" w:line="360"/>
        <w:ind w:firstLine="708"/>
        <w:jc w:val="both"/>
        <w:rPr>
          <w:sz w:val="28"/>
          <w:szCs w:val="28"/>
          <w:lang w:val="en-US"/>
        </w:rPr>
      </w:pPr>
      <w:r>
        <w:rPr>
          <w:sz w:val="28"/>
          <w:szCs w:val="28"/>
          <w:lang w:val="en-US"/>
        </w:rPr>
        <w:t xml:space="preserve">One  of  the  key  factors  in  teaching  is   that  classes  should  be  interacted. For  instance, in the beginning of the lesson there should  be  some  questionnaires  that warm  students  up so that they can   get  themselves  ready  for  a new lesson. Furthermore, teachers  can apply  team  working  in  their  teaching  style by dividing the class into groups  and can  assign  a project  each  group. </w:t>
      </w:r>
      <w:r>
        <w:rPr>
          <w:sz w:val="28"/>
          <w:szCs w:val="28"/>
          <w:lang w:val="en-US"/>
        </w:rPr>
        <w:t>This  practice</w:t>
      </w:r>
      <w:r>
        <w:rPr>
          <w:sz w:val="28"/>
          <w:szCs w:val="28"/>
          <w:lang w:val="en-US"/>
        </w:rPr>
        <w:t xml:space="preserve"> develops  team  working  among  students  as  well as competitiveness. </w:t>
      </w:r>
      <w:r>
        <w:rPr>
          <w:sz w:val="28"/>
          <w:szCs w:val="28"/>
          <w:lang w:val="en-US"/>
        </w:rPr>
        <w:t>and  students</w:t>
      </w:r>
      <w:r>
        <w:rPr>
          <w:sz w:val="28"/>
          <w:szCs w:val="28"/>
          <w:lang w:val="en-US"/>
        </w:rPr>
        <w:t xml:space="preserve">  should  be rewarded  with  small gifts as a motivation.</w:t>
      </w:r>
    </w:p>
    <w:p>
      <w:pPr>
        <w:pStyle w:val="style0"/>
        <w:spacing w:lineRule="auto" w:line="360"/>
        <w:jc w:val="center"/>
        <w:rPr>
          <w:b/>
          <w:sz w:val="28"/>
          <w:szCs w:val="28"/>
          <w:lang w:val="en-US"/>
        </w:rPr>
      </w:pPr>
    </w:p>
    <w:p>
      <w:pPr>
        <w:pStyle w:val="style0"/>
        <w:spacing w:lineRule="auto" w:line="360"/>
        <w:jc w:val="center"/>
        <w:rPr>
          <w:b/>
          <w:sz w:val="28"/>
          <w:szCs w:val="28"/>
          <w:lang w:val="en-US"/>
        </w:rPr>
      </w:pPr>
      <w:r>
        <w:rPr>
          <w:b/>
          <w:sz w:val="28"/>
          <w:szCs w:val="28"/>
          <w:lang w:val="en-US"/>
        </w:rPr>
        <w:t>Bibliography</w:t>
      </w:r>
    </w:p>
    <w:p>
      <w:pPr>
        <w:pStyle w:val="style0"/>
        <w:numPr>
          <w:ilvl w:val="0"/>
          <w:numId w:val="1"/>
        </w:numPr>
        <w:spacing w:lineRule="auto" w:line="360"/>
        <w:rPr>
          <w:sz w:val="28"/>
          <w:szCs w:val="28"/>
          <w:lang w:val="en-US"/>
        </w:rPr>
      </w:pPr>
      <w:r>
        <w:rPr>
          <w:sz w:val="28"/>
          <w:szCs w:val="28"/>
          <w:lang w:val="en-US"/>
        </w:rPr>
        <w:t>Scrivener</w:t>
      </w:r>
      <w:r>
        <w:rPr>
          <w:sz w:val="28"/>
          <w:szCs w:val="28"/>
          <w:lang w:val="en-US"/>
        </w:rPr>
        <w:t>,J</w:t>
      </w:r>
      <w:r>
        <w:rPr>
          <w:sz w:val="28"/>
          <w:szCs w:val="28"/>
          <w:lang w:val="en-US"/>
        </w:rPr>
        <w:t xml:space="preserve"> (2005) Learning Teaching (2</w:t>
      </w:r>
      <w:r>
        <w:rPr>
          <w:sz w:val="28"/>
          <w:szCs w:val="28"/>
          <w:vertAlign w:val="superscript"/>
          <w:lang w:val="en-US"/>
        </w:rPr>
        <w:t>nd</w:t>
      </w:r>
      <w:r>
        <w:rPr>
          <w:sz w:val="28"/>
          <w:szCs w:val="28"/>
          <w:lang w:val="en-US"/>
        </w:rPr>
        <w:t xml:space="preserve"> </w:t>
      </w:r>
      <w:r>
        <w:rPr>
          <w:sz w:val="28"/>
          <w:szCs w:val="28"/>
          <w:lang w:val="en-US"/>
        </w:rPr>
        <w:t>edn</w:t>
      </w:r>
      <w:r>
        <w:rPr>
          <w:sz w:val="28"/>
          <w:szCs w:val="28"/>
          <w:lang w:val="en-US"/>
        </w:rPr>
        <w:t>) Macmillan, Chapter 5.</w:t>
      </w:r>
    </w:p>
    <w:p>
      <w:pPr>
        <w:pStyle w:val="style0"/>
        <w:numPr>
          <w:ilvl w:val="0"/>
          <w:numId w:val="1"/>
        </w:numPr>
        <w:spacing w:lineRule="auto" w:line="360"/>
        <w:rPr>
          <w:sz w:val="28"/>
          <w:szCs w:val="28"/>
          <w:lang w:val="en-US"/>
        </w:rPr>
      </w:pPr>
      <w:r>
        <w:rPr>
          <w:sz w:val="28"/>
          <w:szCs w:val="28"/>
          <w:lang w:val="en-US"/>
        </w:rPr>
        <w:t xml:space="preserve">How to teach English (new </w:t>
      </w:r>
      <w:r>
        <w:rPr>
          <w:sz w:val="28"/>
          <w:szCs w:val="28"/>
          <w:lang w:val="en-US"/>
        </w:rPr>
        <w:t>edn</w:t>
      </w:r>
      <w:r>
        <w:rPr>
          <w:sz w:val="28"/>
          <w:szCs w:val="28"/>
          <w:lang w:val="en-US"/>
        </w:rPr>
        <w:t>) Jeremy Harmer Longman (2011)</w:t>
      </w:r>
    </w:p>
    <w:p>
      <w:pPr>
        <w:pStyle w:val="style0"/>
        <w:numPr>
          <w:ilvl w:val="0"/>
          <w:numId w:val="1"/>
        </w:numPr>
        <w:spacing w:lineRule="auto" w:line="360"/>
        <w:rPr>
          <w:sz w:val="28"/>
          <w:szCs w:val="28"/>
          <w:lang w:val="en-US"/>
        </w:rPr>
      </w:pPr>
      <w:r>
        <w:rPr>
          <w:sz w:val="28"/>
          <w:szCs w:val="28"/>
          <w:lang w:val="en-US"/>
        </w:rPr>
        <w:t xml:space="preserve">Grammar translation: see </w:t>
      </w:r>
      <w:r>
        <w:rPr>
          <w:sz w:val="28"/>
          <w:szCs w:val="28"/>
          <w:lang w:val="en-US"/>
        </w:rPr>
        <w:t>Howatt</w:t>
      </w:r>
      <w:r>
        <w:rPr>
          <w:sz w:val="28"/>
          <w:szCs w:val="28"/>
          <w:lang w:val="en-US"/>
        </w:rPr>
        <w:t xml:space="preserve">, </w:t>
      </w:r>
      <w:r>
        <w:rPr>
          <w:sz w:val="28"/>
          <w:szCs w:val="28"/>
          <w:lang w:val="en-US"/>
        </w:rPr>
        <w:t>A(</w:t>
      </w:r>
      <w:r>
        <w:rPr>
          <w:sz w:val="28"/>
          <w:szCs w:val="28"/>
          <w:lang w:val="en-US"/>
        </w:rPr>
        <w:t>2004) A History of English Language Teaching(2</w:t>
      </w:r>
      <w:r>
        <w:rPr>
          <w:sz w:val="28"/>
          <w:szCs w:val="28"/>
          <w:vertAlign w:val="superscript"/>
          <w:lang w:val="en-US"/>
        </w:rPr>
        <w:t>nd</w:t>
      </w:r>
      <w:r>
        <w:rPr>
          <w:sz w:val="28"/>
          <w:szCs w:val="28"/>
          <w:lang w:val="en-US"/>
        </w:rPr>
        <w:t xml:space="preserve"> </w:t>
      </w:r>
      <w:r>
        <w:rPr>
          <w:sz w:val="28"/>
          <w:szCs w:val="28"/>
          <w:lang w:val="en-US"/>
        </w:rPr>
        <w:t>edn</w:t>
      </w:r>
      <w:r>
        <w:rPr>
          <w:sz w:val="28"/>
          <w:szCs w:val="28"/>
          <w:lang w:val="en-US"/>
        </w:rPr>
        <w:t>)Oxford University Press, pages 151-158.</w:t>
      </w:r>
    </w:p>
    <w:p>
      <w:pPr>
        <w:pStyle w:val="style0"/>
        <w:spacing w:lineRule="auto" w:line="360"/>
        <w:ind w:left="360"/>
        <w:rPr>
          <w:sz w:val="28"/>
          <w:szCs w:val="28"/>
          <w:lang w:val="en-US"/>
        </w:rPr>
      </w:pPr>
    </w:p>
    <w:p>
      <w:pPr>
        <w:pStyle w:val="style0"/>
        <w:spacing w:lineRule="auto" w:line="360"/>
        <w:rPr>
          <w:b/>
          <w:sz w:val="32"/>
          <w:szCs w:val="32"/>
          <w:lang w:val="en-US"/>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AFF" w:usb1="C0007841" w:usb2="00000009" w:usb3="00000000" w:csb0="000001FF" w:csb1="00000000"/>
  </w:font>
  <w:font w:name="Calibri">
    <w:altName w:val="Calibri"/>
    <w:panose1 w:val="020f0502020002030204"/>
    <w:charset w:val="cc"/>
    <w:family w:val="swiss"/>
    <w:pitch w:val="variable"/>
    <w:sig w:usb0="E10002FF" w:usb1="4000ACFF" w:usb2="00000009" w:usb3="00000000" w:csb0="0000019F" w:csb1="00000000"/>
  </w:font>
  <w:font w:name="Calibri Light">
    <w:altName w:val="Calibri Light"/>
    <w:panose1 w:val="020f0302020002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3B46002"/>
    <w:lvl w:ilvl="0" w:tplc="0419000F">
      <w:start w:val="1"/>
      <w:numFmt w:val="decimal"/>
      <w:lvlText w:val="%1."/>
      <w:lvlJc w:val="left"/>
      <w:pPr>
        <w:tabs>
          <w:tab w:val="left" w:leader="none" w:pos="720"/>
        </w:tabs>
        <w:ind w:left="720" w:hanging="360"/>
      </w:pPr>
    </w:lvl>
    <w:lvl w:ilvl="1" w:tplc="04190019">
      <w:start w:val="1"/>
      <w:numFmt w:val="lowerLetter"/>
      <w:lvlText w:val="%2."/>
      <w:lvlJc w:val="left"/>
      <w:pPr>
        <w:tabs>
          <w:tab w:val="left" w:leader="none" w:pos="1440"/>
        </w:tabs>
        <w:ind w:left="1440" w:hanging="360"/>
      </w:pPr>
    </w:lvl>
    <w:lvl w:ilvl="2" w:tplc="0419001B">
      <w:start w:val="1"/>
      <w:numFmt w:val="lowerRoman"/>
      <w:lvlText w:val="%3."/>
      <w:lvlJc w:val="right"/>
      <w:pPr>
        <w:tabs>
          <w:tab w:val="left" w:leader="none" w:pos="2160"/>
        </w:tabs>
        <w:ind w:left="2160" w:hanging="180"/>
      </w:pPr>
    </w:lvl>
    <w:lvl w:ilvl="3" w:tplc="0419000F">
      <w:start w:val="1"/>
      <w:numFmt w:val="decimal"/>
      <w:lvlText w:val="%4."/>
      <w:lvlJc w:val="left"/>
      <w:pPr>
        <w:tabs>
          <w:tab w:val="left" w:leader="none" w:pos="2880"/>
        </w:tabs>
        <w:ind w:left="2880" w:hanging="360"/>
      </w:pPr>
    </w:lvl>
    <w:lvl w:ilvl="4" w:tplc="04190019">
      <w:start w:val="1"/>
      <w:numFmt w:val="lowerLetter"/>
      <w:lvlText w:val="%5."/>
      <w:lvlJc w:val="left"/>
      <w:pPr>
        <w:tabs>
          <w:tab w:val="left" w:leader="none" w:pos="3600"/>
        </w:tabs>
        <w:ind w:left="3600" w:hanging="360"/>
      </w:pPr>
    </w:lvl>
    <w:lvl w:ilvl="5" w:tplc="0419001B">
      <w:start w:val="1"/>
      <w:numFmt w:val="lowerRoman"/>
      <w:lvlText w:val="%6."/>
      <w:lvlJc w:val="right"/>
      <w:pPr>
        <w:tabs>
          <w:tab w:val="left" w:leader="none" w:pos="4320"/>
        </w:tabs>
        <w:ind w:left="4320" w:hanging="180"/>
      </w:pPr>
    </w:lvl>
    <w:lvl w:ilvl="6" w:tplc="0419000F">
      <w:start w:val="1"/>
      <w:numFmt w:val="decimal"/>
      <w:lvlText w:val="%7."/>
      <w:lvlJc w:val="left"/>
      <w:pPr>
        <w:tabs>
          <w:tab w:val="left" w:leader="none" w:pos="5040"/>
        </w:tabs>
        <w:ind w:left="5040" w:hanging="360"/>
      </w:pPr>
    </w:lvl>
    <w:lvl w:ilvl="7" w:tplc="04190019">
      <w:start w:val="1"/>
      <w:numFmt w:val="lowerLetter"/>
      <w:lvlText w:val="%8."/>
      <w:lvlJc w:val="left"/>
      <w:pPr>
        <w:tabs>
          <w:tab w:val="left" w:leader="none" w:pos="5760"/>
        </w:tabs>
        <w:ind w:left="5760" w:hanging="360"/>
      </w:pPr>
    </w:lvl>
    <w:lvl w:ilvl="8" w:tplc="0419001B">
      <w:start w:val="1"/>
      <w:numFmt w:val="lowerRoman"/>
      <w:lvlText w:val="%9."/>
      <w:lvlJc w:val="right"/>
      <w:pPr>
        <w:tabs>
          <w:tab w:val="left" w:leader="none"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宋体" w:eastAsia="Calibri" w:hAnsi="Times New Roman"/>
        <w:sz w:val="28"/>
        <w:szCs w:val="22"/>
        <w:lang w:val="ru-RU" w:bidi="ar-SA" w:eastAsia="en-US"/>
      </w:rPr>
    </w:rPrDefault>
    <w:pPrDefault>
      <w:pPr>
        <w:spacing w:lineRule="atLeast" w:line="280"/>
      </w:pPr>
    </w:pPrDefault>
  </w:docDefaults>
  <w:style w:type="paragraph" w:default="1" w:styleId="style0">
    <w:name w:val="Normal"/>
    <w:next w:val="style0"/>
    <w:qFormat/>
    <w:pPr>
      <w:spacing w:lineRule="auto" w:line="240"/>
    </w:pPr>
    <w:rPr>
      <w:rFonts w:cs="Times New Roman" w:eastAsia="Times New Roman"/>
      <w:sz w:val="24"/>
      <w:szCs w:val="24"/>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94">
    <w:name w:val="Normal (Web)"/>
    <w:basedOn w:val="style0"/>
    <w:next w:val="style94"/>
    <w:uiPriority w:val="99"/>
    <w:pPr>
      <w:spacing w:before="100" w:beforeAutospacing="true" w:after="100" w:afterAutospacing="true"/>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509</Words>
  <Pages>2</Pages>
  <Characters>2634</Characters>
  <Application>WPS Office</Application>
  <DocSecurity>0</DocSecurity>
  <Paragraphs>16</Paragraphs>
  <ScaleCrop>false</ScaleCrop>
  <Company>SPecialiST RePack</Company>
  <LinksUpToDate>false</LinksUpToDate>
  <CharactersWithSpaces>3328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2020-06-17T07:02:28Z</dcterms:created>
  <dc:creator>1</dc:creator>
  <lastModifiedBy>Redmi Note 7</lastModifiedBy>
  <dcterms:modified xsi:type="dcterms:W3CDTF">2020-06-17T07:02:28Z</dcterms:modified>
  <revision>3</revision>
</coreProperties>
</file>

<file path=docProps/custom.xml><?xml version="1.0" encoding="utf-8"?>
<Properties xmlns="http://schemas.openxmlformats.org/officeDocument/2006/custom-properties" xmlns:vt="http://schemas.openxmlformats.org/officeDocument/2006/docPropsVTypes"/>
</file>