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E4" w:rsidRPr="00227DE4" w:rsidRDefault="00227DE4" w:rsidP="00227DE4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ko-KR"/>
        </w:rPr>
      </w:pPr>
      <w:r w:rsidRPr="00227DE4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ko-KR"/>
        </w:rPr>
        <w:t>Технологическая карта урока русского языка во 2 классе УМК «Перспектива»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ko-KR"/>
        </w:rPr>
        <w:t xml:space="preserve">                           </w:t>
      </w:r>
      <w:r w:rsidRPr="00227DE4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ko-KR"/>
        </w:rPr>
        <w:t xml:space="preserve"> (Л.Ф. Климанова, Т.Б. Бабушкина)</w:t>
      </w:r>
    </w:p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>Тема урока: «Что такое части речи»</w:t>
      </w:r>
    </w:p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Тип урока: урок открытия новых знаний.</w:t>
      </w:r>
    </w:p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>Предмет: Русский язык</w:t>
      </w:r>
    </w:p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Тема урока: </w:t>
      </w: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>«Что такое части речи»</w:t>
      </w:r>
    </w:p>
    <w:p w:rsidR="00227DE4" w:rsidRPr="00227DE4" w:rsidRDefault="00227DE4" w:rsidP="00227DE4">
      <w:pPr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>Цель урока</w:t>
      </w:r>
      <w:r w:rsidRPr="00227DE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  <w:r w:rsidRPr="00227DE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Формировать умение различать слова разных частей речи по вопросу, </w:t>
      </w:r>
      <w:r w:rsidRPr="00227DE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дать представление о грамматической общности слов, относящихся к разным частям речи.</w:t>
      </w:r>
      <w:r w:rsidRPr="00227DE4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 xml:space="preserve"> </w:t>
      </w:r>
    </w:p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27DE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27DE4">
        <w:rPr>
          <w:rFonts w:ascii="Times New Roman" w:eastAsia="Batang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Образовательные: </w:t>
      </w:r>
      <w:r w:rsidRPr="00227DE4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 образного представления о языке как о чётко организованной структуре; освоение первоначальных знаний о морфологии русского языка: соотнесение слов-названий и  вопросов, на которые они отвечают.</w:t>
      </w:r>
    </w:p>
    <w:p w:rsidR="00227DE4" w:rsidRPr="00227DE4" w:rsidRDefault="00227DE4" w:rsidP="00227DE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7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 УУД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умения самостоятельно выделять и формулировать познавательную цель; умение осуществлять поиск и выделение необходимой информации при работе с разными источниками; умения структурировать знания; умения сознательно и произвольно строить речевое высказывание в устной форме; умения наблюдать за языковым материалом, проводить на основе наблюдений операции анализа и синтеза, подведение под понятие;</w:t>
      </w:r>
      <w:proofErr w:type="gramEnd"/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строить логическую цепь рассуждений.</w:t>
      </w:r>
      <w:r w:rsidRPr="00227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22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регулятивных</w:t>
      </w:r>
      <w:proofErr w:type="gramEnd"/>
      <w:r w:rsidRPr="0022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умения выполнять целеполагание, планирование, контроль и коррекцию, оценку деятельности.</w:t>
      </w:r>
    </w:p>
    <w:p w:rsidR="00227DE4" w:rsidRPr="00227DE4" w:rsidRDefault="00227DE4" w:rsidP="00227DE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7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27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 w:rsidRPr="00227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УУД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умения устанавливать связь между целью учебной деятельности и её мотивом,</w:t>
      </w:r>
      <w:r w:rsidRPr="0022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этического оценивания усваиваемого содержания, обеспечивающего личностный моральный выбор на основе социальных и личностных ценностей.</w:t>
      </w:r>
      <w:proofErr w:type="gramEnd"/>
      <w:r w:rsidRPr="00227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DE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227DE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 УУД</w:t>
      </w:r>
      <w:r w:rsidRPr="00227DE4">
        <w:rPr>
          <w:rFonts w:ascii="Times New Roman" w:eastAsia="Times New Roman" w:hAnsi="Times New Roman" w:cs="Times New Roman"/>
          <w:sz w:val="24"/>
          <w:szCs w:val="24"/>
        </w:rPr>
        <w:t>: умения слушать и вступать в диалог, участвовать в коллективном          обсуждении проблемы,</w:t>
      </w:r>
      <w:r w:rsidRPr="00227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DE4">
        <w:rPr>
          <w:rFonts w:ascii="Times New Roman" w:eastAsia="Times New Roman" w:hAnsi="Times New Roman" w:cs="Times New Roman"/>
          <w:sz w:val="24"/>
          <w:szCs w:val="24"/>
        </w:rPr>
        <w:t>умения адекватно оценивать границы своего знания и «незнания», свою работу и работу своего товарища,</w:t>
      </w:r>
      <w:r w:rsidRPr="00227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контроль, коррекция, оценка действий партнера.</w:t>
      </w:r>
    </w:p>
    <w:p w:rsidR="00227DE4" w:rsidRPr="00227DE4" w:rsidRDefault="00227DE4" w:rsidP="00227D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DE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учителя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мультимедийный проектор, компьютер, учебник «Русский язык, 2 класс», авт. Л.Ф. Климанова, Т.Б. Бабушкина;</w:t>
      </w:r>
      <w:r w:rsidRPr="00227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«Что такое части речи», записи на доске.</w:t>
      </w:r>
      <w:proofErr w:type="gramEnd"/>
    </w:p>
    <w:p w:rsidR="00227DE4" w:rsidRPr="00227DE4" w:rsidRDefault="00227DE4" w:rsidP="00227DE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27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обучающихся: </w:t>
      </w:r>
      <w:r w:rsidRPr="00227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язык, 2 класс», авт. Л.Ф. Климанова, Т.Б. Бабушкина; тетрадь; маршрутный лист; карта самооценки; лист индивидуальных заданий; сигнальные карточки.</w:t>
      </w:r>
      <w:proofErr w:type="gramEnd"/>
    </w:p>
    <w:p w:rsidR="00227DE4" w:rsidRDefault="00227DE4" w:rsidP="00227DE4">
      <w:pPr>
        <w:widowControl w:val="0"/>
        <w:autoSpaceDE w:val="0"/>
        <w:autoSpaceDN w:val="0"/>
        <w:adjustRightInd w:val="0"/>
        <w:spacing w:before="180" w:after="180" w:line="276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227DE4" w:rsidRDefault="00227DE4" w:rsidP="00227DE4">
      <w:pPr>
        <w:widowControl w:val="0"/>
        <w:autoSpaceDE w:val="0"/>
        <w:autoSpaceDN w:val="0"/>
        <w:adjustRightInd w:val="0"/>
        <w:spacing w:before="180" w:after="180" w:line="276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227DE4" w:rsidRDefault="00227DE4" w:rsidP="00227DE4">
      <w:pPr>
        <w:widowControl w:val="0"/>
        <w:autoSpaceDE w:val="0"/>
        <w:autoSpaceDN w:val="0"/>
        <w:adjustRightInd w:val="0"/>
        <w:spacing w:before="180" w:after="180" w:line="276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227DE4" w:rsidRDefault="00227DE4" w:rsidP="00227DE4">
      <w:pPr>
        <w:widowControl w:val="0"/>
        <w:autoSpaceDE w:val="0"/>
        <w:autoSpaceDN w:val="0"/>
        <w:adjustRightInd w:val="0"/>
        <w:spacing w:before="180" w:after="180" w:line="276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227DE4" w:rsidRPr="00227DE4" w:rsidRDefault="00227DE4" w:rsidP="00227DE4">
      <w:pPr>
        <w:widowControl w:val="0"/>
        <w:autoSpaceDE w:val="0"/>
        <w:autoSpaceDN w:val="0"/>
        <w:adjustRightInd w:val="0"/>
        <w:spacing w:before="180" w:after="180" w:line="276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Планируемые результаты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371"/>
        <w:gridCol w:w="4395"/>
      </w:tblGrid>
      <w:tr w:rsidR="00227DE4" w:rsidRPr="00227DE4" w:rsidTr="002209FA">
        <w:tc>
          <w:tcPr>
            <w:tcW w:w="3969" w:type="dxa"/>
          </w:tcPr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Предметные</w:t>
            </w:r>
          </w:p>
        </w:tc>
        <w:tc>
          <w:tcPr>
            <w:tcW w:w="7371" w:type="dxa"/>
          </w:tcPr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Метапредметные</w:t>
            </w:r>
            <w:proofErr w:type="spellEnd"/>
          </w:p>
        </w:tc>
        <w:tc>
          <w:tcPr>
            <w:tcW w:w="4395" w:type="dxa"/>
          </w:tcPr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Личностные</w:t>
            </w:r>
          </w:p>
        </w:tc>
      </w:tr>
      <w:tr w:rsidR="00227DE4" w:rsidRPr="00227DE4" w:rsidTr="002209FA">
        <w:tc>
          <w:tcPr>
            <w:tcW w:w="3969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Ученик научится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определять части речи по обобщённому значению предметности, признака, действия и по вопросам.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gramStart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Коммуникативные: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формулировать собственное мнение, позицию, договариваться,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приходить к общему решению в совместной деятельности.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gramEnd"/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Регулятивные</w:t>
            </w:r>
            <w:proofErr w:type="gramEnd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принимать и сохранять учебную задачу.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Познавательные: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проводить сравнение, классификацию по заданным критериям,  подводить под понятие на основе распознавания объектов, выделения существенных признаков и синтеза.</w:t>
            </w:r>
          </w:p>
        </w:tc>
        <w:tc>
          <w:tcPr>
            <w:tcW w:w="4395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227DE4" w:rsidRPr="00227DE4" w:rsidTr="002209FA">
        <w:tc>
          <w:tcPr>
            <w:tcW w:w="3969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proofErr w:type="spellStart"/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Межпредметные</w:t>
            </w:r>
            <w:proofErr w:type="spellEnd"/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связи</w:t>
            </w:r>
          </w:p>
        </w:tc>
        <w:tc>
          <w:tcPr>
            <w:tcW w:w="11766" w:type="dxa"/>
            <w:gridSpan w:val="2"/>
          </w:tcPr>
          <w:p w:rsidR="00227DE4" w:rsidRPr="00227DE4" w:rsidRDefault="00227DE4" w:rsidP="00227DE4">
            <w:pPr>
              <w:spacing w:before="100" w:beforeAutospacing="1" w:after="100" w:afterAutospacing="1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окружающий мир, литературное чтение</w:t>
            </w:r>
          </w:p>
        </w:tc>
      </w:tr>
      <w:tr w:rsidR="00227DE4" w:rsidRPr="00227DE4" w:rsidTr="002209FA">
        <w:tc>
          <w:tcPr>
            <w:tcW w:w="3969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Организация пространства</w:t>
            </w:r>
          </w:p>
        </w:tc>
        <w:tc>
          <w:tcPr>
            <w:tcW w:w="11766" w:type="dxa"/>
            <w:gridSpan w:val="2"/>
          </w:tcPr>
          <w:p w:rsidR="00227DE4" w:rsidRPr="00227DE4" w:rsidRDefault="00227DE4" w:rsidP="00227DE4">
            <w:pPr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фронтальная работа, 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x-none" w:eastAsia="x-none"/>
              </w:rPr>
              <w:t>работа в паре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,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индивидуальная работа</w:t>
            </w:r>
          </w:p>
        </w:tc>
      </w:tr>
      <w:tr w:rsidR="00227DE4" w:rsidRPr="00227DE4" w:rsidTr="002209FA">
        <w:tc>
          <w:tcPr>
            <w:tcW w:w="3969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Технологии:</w:t>
            </w:r>
          </w:p>
        </w:tc>
        <w:tc>
          <w:tcPr>
            <w:tcW w:w="11766" w:type="dxa"/>
            <w:gridSpan w:val="2"/>
          </w:tcPr>
          <w:p w:rsidR="00227DE4" w:rsidRPr="00227DE4" w:rsidRDefault="00227DE4" w:rsidP="00227DE4">
            <w:pPr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proofErr w:type="spellStart"/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здоровьесберегающая</w:t>
            </w:r>
            <w:proofErr w:type="spellEnd"/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,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проблемно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диалогическая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личностно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ориентированного обучения, 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ИКТ,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технология сотрудничества, 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игровая технология, поэтапного формирования умственных действий</w:t>
            </w:r>
          </w:p>
        </w:tc>
      </w:tr>
      <w:tr w:rsidR="00227DE4" w:rsidRPr="00227DE4" w:rsidTr="002209FA">
        <w:tc>
          <w:tcPr>
            <w:tcW w:w="3969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Методы обучения</w:t>
            </w:r>
          </w:p>
        </w:tc>
        <w:tc>
          <w:tcPr>
            <w:tcW w:w="11766" w:type="dxa"/>
            <w:gridSpan w:val="2"/>
          </w:tcPr>
          <w:p w:rsidR="00227DE4" w:rsidRPr="00227DE4" w:rsidRDefault="00227DE4" w:rsidP="00227DE4">
            <w:pPr>
              <w:spacing w:after="0" w:line="276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Проблемно 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-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поисковый, 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словесный,</w:t>
            </w:r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деятельностный</w:t>
            </w:r>
            <w:proofErr w:type="spellEnd"/>
            <w:r w:rsidRPr="0022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практический, наглядный </w:t>
            </w:r>
          </w:p>
        </w:tc>
      </w:tr>
    </w:tbl>
    <w:p w:rsidR="00227DE4" w:rsidRPr="00227DE4" w:rsidRDefault="00227DE4" w:rsidP="00227DE4">
      <w:pPr>
        <w:widowControl w:val="0"/>
        <w:autoSpaceDE w:val="0"/>
        <w:autoSpaceDN w:val="0"/>
        <w:adjustRightInd w:val="0"/>
        <w:spacing w:before="180" w:after="18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27DE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Технологическая карта урока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5724"/>
        <w:gridCol w:w="3402"/>
        <w:gridCol w:w="3402"/>
      </w:tblGrid>
      <w:tr w:rsidR="00227DE4" w:rsidRPr="00227DE4" w:rsidTr="002209FA">
        <w:trPr>
          <w:trHeight w:val="352"/>
        </w:trPr>
        <w:tc>
          <w:tcPr>
            <w:tcW w:w="3207" w:type="dxa"/>
            <w:tcBorders>
              <w:bottom w:val="single" w:sz="4" w:space="0" w:color="auto"/>
            </w:tcBorders>
          </w:tcPr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Этапы урока</w:t>
            </w:r>
          </w:p>
        </w:tc>
        <w:tc>
          <w:tcPr>
            <w:tcW w:w="5724" w:type="dxa"/>
          </w:tcPr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Деятельность учителя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Деятельность учащихся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993366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Формирование УУД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27DE4" w:rsidRPr="00227DE4" w:rsidTr="00227DE4">
        <w:trPr>
          <w:trHeight w:val="1706"/>
        </w:trPr>
        <w:tc>
          <w:tcPr>
            <w:tcW w:w="3207" w:type="dxa"/>
            <w:tcBorders>
              <w:bottom w:val="single" w:sz="4" w:space="0" w:color="auto"/>
            </w:tcBorders>
          </w:tcPr>
          <w:p w:rsidR="00227DE4" w:rsidRPr="00227DE4" w:rsidRDefault="00227DE4" w:rsidP="00227DE4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ko-KR"/>
              </w:rPr>
              <w:t xml:space="preserve">I. </w:t>
            </w:r>
          </w:p>
          <w:p w:rsidR="00227DE4" w:rsidRPr="00227DE4" w:rsidRDefault="00227DE4" w:rsidP="00227DE4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highlight w:val="yellow"/>
                <w:lang w:eastAsia="ko-KR"/>
              </w:rPr>
              <w:t>Организационный этап.</w:t>
            </w:r>
          </w:p>
          <w:p w:rsidR="00227DE4" w:rsidRPr="00227DE4" w:rsidRDefault="00227DE4" w:rsidP="00227DE4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Эмоциональный настрой.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Цели: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создание условий для осознанного вхождения учащихся в пространство  учебной деятельности на уроке.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724" w:type="dxa"/>
          </w:tcPr>
          <w:p w:rsidR="00227DE4" w:rsidRPr="00227DE4" w:rsidRDefault="00227DE4" w:rsidP="00227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 добрым утром начат день, </w:t>
            </w:r>
          </w:p>
          <w:p w:rsidR="00227DE4" w:rsidRPr="00227DE4" w:rsidRDefault="00227DE4" w:rsidP="0022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dash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dash"/>
                <w:lang w:eastAsia="ru-RU"/>
              </w:rPr>
              <w:t>Здравствуйте!</w:t>
            </w:r>
          </w:p>
          <w:p w:rsidR="00227DE4" w:rsidRPr="00227DE4" w:rsidRDefault="00227DE4" w:rsidP="0022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Первым делом гоним лень. </w:t>
            </w:r>
          </w:p>
          <w:p w:rsidR="00227DE4" w:rsidRPr="00227DE4" w:rsidRDefault="00227DE4" w:rsidP="0022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На уроке не зевать, </w:t>
            </w:r>
          </w:p>
          <w:p w:rsidR="00227DE4" w:rsidRPr="00227DE4" w:rsidRDefault="00227DE4" w:rsidP="0022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А работать и писать.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Начинаем мы урок.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Все к нему готовы?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Чтобы зрение, осанку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Лет до ста нам сохранить,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u w:val="dash"/>
                <w:lang w:eastAsia="ko-KR"/>
              </w:rPr>
              <w:t xml:space="preserve"> Сядем 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так, как на плакате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Девочка сидит!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У вас на столах лежат смайлики настроений. Посмотрите, какой из них отражает ваше настроение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на данный момент.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Выберите его и покажите.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качества нам нужны на уроке?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 будьте внимательны, активны и старательны.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Проверяют готовность к уроку, эмоционально настраиваются на урок.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Осознанно осуществляют вхождение в пространство учебной деятельности.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Личностные: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воспринимать позицию школьника на уровне положительного отношения к школе.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  <w:t>Регулятивные: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организовывать свою деятельность.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Коммуникативные: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уметь слушать и понимать речь других;</w:t>
            </w: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 соблюдать простейшие нормы школьного этикета</w:t>
            </w:r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.</w:t>
            </w:r>
          </w:p>
        </w:tc>
      </w:tr>
      <w:tr w:rsidR="00227DE4" w:rsidRPr="00227DE4" w:rsidTr="002209FA">
        <w:trPr>
          <w:trHeight w:val="1370"/>
        </w:trPr>
        <w:tc>
          <w:tcPr>
            <w:tcW w:w="3207" w:type="dxa"/>
            <w:tcBorders>
              <w:bottom w:val="single" w:sz="4" w:space="0" w:color="auto"/>
            </w:tcBorders>
          </w:tcPr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u w:val="single"/>
                <w:lang w:eastAsia="ko-KR"/>
              </w:rPr>
              <w:lastRenderedPageBreak/>
              <w:t xml:space="preserve">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Постановка учебных задач.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Создание проблемной ситуации. Фиксация новой учебной задачи.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Цели: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актуализация соответствующих мыслительных операций и познавательных процессов (анализ и синтез).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Мотивация учащихся к пробному учебному действию и его самостоятельное осуществление.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Совместное исследование проблемы.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 учебной задачи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Минутка чистописания.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Введение в тему урока.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724" w:type="dxa"/>
          </w:tcPr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Сегодня мы с вами будем путешествовать по стране </w:t>
            </w: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ar-SA"/>
              </w:rPr>
              <w:t>Речь.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dash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u w:val="dash"/>
                <w:lang w:eastAsia="ar-SA"/>
              </w:rPr>
              <w:t xml:space="preserve">Возьмите </w:t>
            </w: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ar-SA"/>
              </w:rPr>
              <w:t>маршрутный лист.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u w:val="dash"/>
                <w:lang w:eastAsia="ar-SA"/>
              </w:rPr>
              <w:t xml:space="preserve"> 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столе лежит листок.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Маршрутом называется.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Он поможет нам в пути.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задания пройти!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Познакомимся с оцениванием работы на уроке.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ash"/>
                <w:lang w:eastAsia="ar-SA"/>
              </w:rPr>
              <w:t>Карта самооценки.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Подготовим руки к письму.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Пальчики разотрём,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Крепко их сожмём,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Кулачками постучим,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потом мы их встряхнём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писать скорей  начнём!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доске запись: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ре  </w:t>
            </w:r>
            <w:proofErr w:type="spellStart"/>
            <w:r w:rsidRPr="0022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</w:t>
            </w:r>
            <w:proofErr w:type="spellEnd"/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Что написано на доске?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Докажите, что это слоги?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Над чем мы будем работать на минутке чистописания?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Оцените себя в карте самооценки в задании “Минутка чистописания”.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 кто из вас сумел ещё что-то увидеть в минутке чистописания?  (Слова)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Составьте с этими словами вопросительное предложение, используя слово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что. </w:t>
            </w:r>
            <w:proofErr w:type="gramStart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(Что такое части речи?</w:t>
            </w:r>
            <w:proofErr w:type="gramEnd"/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Вот мы сами и сформулировали тему нашего урока.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Запишите тему урока в тетрадь.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 чего состоит наша речь?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 что мы уже знаем о слове?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 давних времён существует </w:t>
            </w: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страна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названием «</w:t>
            </w:r>
            <w:r w:rsidRPr="0022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Речь».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Она поделена на части, в которых живут слова. </w:t>
            </w:r>
            <w:proofErr w:type="gramStart"/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относятся к </w:t>
            </w:r>
            <w:proofErr w:type="gramStart"/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какой</w:t>
            </w:r>
            <w:proofErr w:type="gramEnd"/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либо части речи. Каждая из частей имеет своё название. Вы хотите узнать об этом?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Давайте попробуем сформулировать цель и задачи нашего урока, используя ключевые слова.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Знакомятся с маршрутным листом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оцениванием работы  на уроке.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зелёный огонёк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без ошибок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жёлтый огонёк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1-2 ошибки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красный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 ошибки и более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Выполняют пальчиковую зарядку.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Слоги.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Над плавностью, красотой письма.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 с картой самооценки.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Оценивают свою работу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(«светофор»).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Формулируют ответы на вопросы,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определяют тему урока.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Что такое части речи?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Из слов.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Слово - это главный работник в речи.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Определяют цель урока.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402" w:type="dxa"/>
          </w:tcPr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Личностные: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учиться  </w:t>
            </w:r>
            <w:proofErr w:type="gramStart"/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относиться к одноклассникам;</w:t>
            </w:r>
          </w:p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правила делового сотрудничества.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Познавательные: </w:t>
            </w:r>
            <w:r w:rsidRPr="00227DE4">
              <w:rPr>
                <w:rFonts w:ascii="Times New Roman" w:eastAsia="FreeSetC" w:hAnsi="Times New Roman" w:cs="Times New Roman"/>
                <w:sz w:val="24"/>
                <w:szCs w:val="24"/>
                <w:lang w:eastAsia="ko-KR"/>
              </w:rPr>
              <w:t>находить ответы на вопросы, используя свой жизненный опыт;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и формулировать познавательные цели с помощью учителя.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Регулятивные: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оценивать сложившуюся учебную ситуацию;  высказывать свои предположения.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 xml:space="preserve">Коммуникативные: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слушать и понимать речь других; использовать речевые средства для дискуссии и аргументации своей позиции.</w:t>
            </w:r>
          </w:p>
          <w:p w:rsidR="00227DE4" w:rsidRPr="00227DE4" w:rsidRDefault="00227DE4" w:rsidP="00227DE4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27DE4" w:rsidRPr="00227DE4" w:rsidTr="002209FA">
        <w:trPr>
          <w:trHeight w:val="3549"/>
        </w:trPr>
        <w:tc>
          <w:tcPr>
            <w:tcW w:w="3207" w:type="dxa"/>
            <w:tcBorders>
              <w:bottom w:val="single" w:sz="4" w:space="0" w:color="auto"/>
            </w:tcBorders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 xml:space="preserve"> "Открытие" новых знаний и способов деятельности.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Моделирование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Фиксация в модели существенных отношений изучаемого объекта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Конструирование нового способа действия.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Построение ориентированной основы нового способа действия.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Переход к этапу решения частных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задач.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Первичный 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правильностью выполнения способа действия.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Применение общего способа действия для решения частных задач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Коррекция отработки способа.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Контроль на этапе окончания учебной темы.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Рефлексия.</w:t>
            </w:r>
          </w:p>
          <w:p w:rsidR="00227DE4" w:rsidRPr="00227DE4" w:rsidRDefault="00227DE4" w:rsidP="00227DE4">
            <w:pPr>
              <w:spacing w:after="12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12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12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12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12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pacing w:after="120" w:line="276" w:lineRule="auto"/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Домашнее задание.</w:t>
            </w:r>
          </w:p>
        </w:tc>
        <w:tc>
          <w:tcPr>
            <w:tcW w:w="5724" w:type="dxa"/>
          </w:tcPr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Словарно - орфографическая работа </w:t>
            </w:r>
          </w:p>
          <w:p w:rsidR="00227DE4" w:rsidRPr="00227DE4" w:rsidRDefault="00227DE4" w:rsidP="00227D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Отгадайте загадку: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Не зверь, и не птица,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Всего боится.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 xml:space="preserve">Наловит мух - и в воду - </w:t>
            </w:r>
            <w:proofErr w:type="gramStart"/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плюх</w:t>
            </w:r>
            <w:proofErr w:type="gramEnd"/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!</w:t>
            </w:r>
          </w:p>
          <w:p w:rsidR="00227DE4" w:rsidRPr="00227DE4" w:rsidRDefault="00227DE4" w:rsidP="00227D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Кто такая лягушка?</w:t>
            </w:r>
          </w:p>
          <w:p w:rsidR="00227DE4" w:rsidRPr="00227DE4" w:rsidRDefault="00227DE4" w:rsidP="00227D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t xml:space="preserve"> Где можно узнать значение слова?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- Давайте прочитаем значение этого слова в Толковом</w:t>
            </w:r>
            <w:r w:rsidRPr="00227DE4"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словаре. 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Лев получил индивидуальное задание – найти информацию о лягушках и рассказать ребятам.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Давайте его послушаем.</w:t>
            </w: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                                                                   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- Вспомните, в каких произведениях вы встречались с персонажем </w:t>
            </w:r>
            <w:proofErr w:type="gramStart"/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-л</w:t>
            </w:r>
            <w:proofErr w:type="gramEnd"/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ягушка?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-Это словарное слово, с которым мы сегодня познакомимся на уроке.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26035</wp:posOffset>
                      </wp:positionV>
                      <wp:extent cx="189230" cy="156210"/>
                      <wp:effectExtent l="26670" t="19685" r="31750" b="527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.5pt;margin-top:2.05pt;width:14.9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Л</w:t>
            </w:r>
            <w:proofErr w:type="gramStart"/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,,,,,,</w:t>
            </w:r>
            <w:proofErr w:type="spellStart"/>
            <w:proofErr w:type="gramEnd"/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гушка</w:t>
            </w:r>
            <w:proofErr w:type="spellEnd"/>
            <w:r w:rsidRPr="00227DE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- Напишите это слово в тетрадь,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подберите однокоренные слова к слову </w:t>
            </w:r>
            <w:r w:rsidRPr="00227DE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лягушка,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поставьте ударение, подчеркните безударную гласную в </w:t>
            </w:r>
            <w:proofErr w:type="gramStart"/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корне слова</w:t>
            </w:r>
            <w:proofErr w:type="gramEnd"/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А зачем нам ещё нужны словари? (Чтобы мы могли проверить написание трудных слов.)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-Проверьте.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Назовите слова, которые отвечают на вопрос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кто?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Что обозначают эти слова?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Назовите слова, которые отвечают на вопрос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какой?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Что обозначают эти слова?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 теперь прочитайте  на экране народную примету.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Ночью лягушки громко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u w:val="double"/>
                <w:lang w:eastAsia="ko-KR"/>
              </w:rPr>
              <w:t xml:space="preserve">квакают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– к дождю.              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Назовите сло</w:t>
            </w:r>
            <w:bookmarkStart w:id="0" w:name="_GoBack"/>
            <w:bookmarkEnd w:id="0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во, которое 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отвечает на вопрос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что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>делают</w:t>
            </w:r>
            <w:proofErr w:type="gramEnd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?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Что обозначает это слово?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Запишите в тетрадь эту народную примету и подчеркните все изученные орфограммы. 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Оцените себя в задании "Орфографическая зоркость".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 На какие три группы можно распределить все слова?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предмет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 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wave"/>
                <w:lang w:eastAsia="ko-KR"/>
              </w:rPr>
              <w:t>признак предмета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 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double"/>
                <w:lang w:eastAsia="ko-KR"/>
              </w:rPr>
              <w:t>действие предмета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Глазки плавно закрываем.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 счёт "3" их открываем. (1, 2, 3)     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Где цветочки - огоньки?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Ты их глазками найди.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(Зелёный, жёлтый, синий, оранжевый, красный)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1. Работа в паре.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Учебник на стр. 72 упр. 95.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Оцените себя в этом задании.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2. Лист индивидуальных заданий.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Задание 1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- В каждую группу  запишите по 2 слова, используя слова для выбора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Лягушка (какая?)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…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…  .       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Лягушка (что делает?)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…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…  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Слова для выбора: прыгает, 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зелёная</w:t>
            </w:r>
            <w:proofErr w:type="gramEnd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плавает, прожорливая.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Оцените себя в этом задании.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Поднимите зелёные сигналы, у кого нет ошибок.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Физминутка</w:t>
            </w:r>
            <w:proofErr w:type="spellEnd"/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для глаз. </w:t>
            </w: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Цель</w:t>
            </w: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: снять физическое и эмоциональное напряжение</w:t>
            </w:r>
            <w:r w:rsidRPr="00227DE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uppressAutoHyphens/>
              <w:spacing w:after="18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болоте две подружки</w:t>
            </w:r>
          </w:p>
          <w:p w:rsidR="00227DE4" w:rsidRPr="00227DE4" w:rsidRDefault="00227DE4" w:rsidP="00227DE4">
            <w:pPr>
              <w:suppressAutoHyphens/>
              <w:spacing w:after="18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Две зелёные лягушки.</w:t>
            </w:r>
          </w:p>
          <w:p w:rsidR="00227DE4" w:rsidRPr="00227DE4" w:rsidRDefault="00227DE4" w:rsidP="00227DE4">
            <w:pPr>
              <w:suppressAutoHyphens/>
              <w:spacing w:after="18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Утром рано умывались</w:t>
            </w:r>
          </w:p>
          <w:p w:rsidR="00227DE4" w:rsidRPr="00227DE4" w:rsidRDefault="00227DE4" w:rsidP="00227DE4">
            <w:pPr>
              <w:suppressAutoHyphens/>
              <w:spacing w:after="18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Полотенцем растирались</w:t>
            </w:r>
          </w:p>
          <w:p w:rsidR="00227DE4" w:rsidRPr="00227DE4" w:rsidRDefault="00227DE4" w:rsidP="00227DE4">
            <w:pPr>
              <w:suppressAutoHyphens/>
              <w:spacing w:after="18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Вправо-влево наклонялись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И вокруг себя вращались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3. Самостоятельная работа.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Задание 2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"Проверь себя"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- Запиши слова в три группы.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Лес, весенний, солнышко, светит, яркое, зеленеет. 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Оцените себя в этом задании.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Поднимите зелёные сигналы, у кого нет ошибок.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Задание 3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 Игра "Третий лишний".    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- В каждой строке подчеркни  лишнее слово, не относящееся к этой части речи.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Сказка, книга, 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интересный</w:t>
            </w:r>
            <w:proofErr w:type="gramEnd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Волшебная, заколдует, добрая.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Читает, царевна, идёт.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Оцените себя в этом задании.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- Посмотрите на доску, выберите любое незаконченное предложение  и продолжите  его: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Сегодня</w:t>
            </w:r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 xml:space="preserve"> я узна</w:t>
            </w:r>
            <w:proofErr w:type="gramStart"/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>л(</w:t>
            </w:r>
            <w:proofErr w:type="gramEnd"/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>а), что…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before="100" w:beforeAutospacing="1" w:after="100" w:afterAutospacing="1" w:line="276" w:lineRule="auto"/>
              <w:ind w:left="15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 xml:space="preserve">Мне было интересно…     </w:t>
            </w:r>
          </w:p>
          <w:p w:rsidR="00227DE4" w:rsidRPr="00227DE4" w:rsidRDefault="00227DE4" w:rsidP="00227DE4">
            <w:pPr>
              <w:spacing w:before="100" w:beforeAutospacing="1" w:after="100" w:afterAutospacing="1" w:line="276" w:lineRule="auto"/>
              <w:ind w:left="1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 xml:space="preserve">Сегодня я себя похвалил бы </w:t>
            </w:r>
            <w:proofErr w:type="gramStart"/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>за</w:t>
            </w:r>
            <w:proofErr w:type="gramEnd"/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 xml:space="preserve"> …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- Задание по выбору учащихся (</w:t>
            </w:r>
            <w:proofErr w:type="spellStart"/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задания)</w:t>
            </w:r>
            <w:r w:rsidRPr="00227DE4">
              <w:rPr>
                <w:rFonts w:ascii="Times New Roman" w:eastAsia="Batang" w:hAnsi="Times New Roman" w:cs="Times New Roman"/>
                <w:b/>
                <w:color w:val="333333"/>
                <w:sz w:val="24"/>
                <w:szCs w:val="24"/>
                <w:lang w:eastAsia="ko-KR"/>
              </w:rPr>
              <w:t xml:space="preserve">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  <w:t xml:space="preserve">Уровень </w:t>
            </w:r>
            <w:proofErr w:type="spellStart"/>
            <w:r w:rsidRPr="00227DE4"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  <w:t>А.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стр</w:t>
            </w:r>
            <w:proofErr w:type="spellEnd"/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. 71, упр. 94. Разделить слова на три группы. Записать их в три столбика.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  <w:t xml:space="preserve">Уровень </w:t>
            </w:r>
            <w:proofErr w:type="spellStart"/>
            <w:r w:rsidRPr="00227DE4"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  <w:t>Б.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стр</w:t>
            </w:r>
            <w:proofErr w:type="spellEnd"/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. 72, упр. 96. Выписать из текста по 3 слова, обозначающие название предмета, признак 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lastRenderedPageBreak/>
              <w:t xml:space="preserve">предмета, действие предмета. Ответить на вопрос.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  <w:t xml:space="preserve">Уровень </w:t>
            </w:r>
            <w:proofErr w:type="spellStart"/>
            <w:r w:rsidRPr="00227DE4">
              <w:rPr>
                <w:rFonts w:ascii="Times New Roman" w:eastAsia="Batang" w:hAnsi="Times New Roman" w:cs="Times New Roman"/>
                <w:b/>
                <w:i/>
                <w:color w:val="333333"/>
                <w:sz w:val="24"/>
                <w:szCs w:val="24"/>
                <w:lang w:eastAsia="ko-KR"/>
              </w:rPr>
              <w:t>В.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Выписать</w:t>
            </w:r>
            <w:proofErr w:type="spellEnd"/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из любимой сказки по 5 слов, обозначающих предмет, действие предмета, признак предмета.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- Лягушка.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Лягушка – это бесхвостое земноводное животное.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Работают с Толковым словарём.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В русской народной сказке «Царевна-лягушка»; в сказке В. М. Гаршина «Лягушка – путешественница»; в сказке А.  И. Пантелеева  «Две лягушки».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Лягушка, лягушонок,  лягушачий, лягушиный, лягушатник.  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Лягушка, лягушонок,  лягушатник.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Названия животных, т. е. предметы.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Лягушачий, лягушиный.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Признак предмета.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 Квакают.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Действие предмета.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Проверка на экране.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Оценивают свою работу («светофор»).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Слова, обозначающие предмет, признак предмета, действие предмета.</w:t>
            </w: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Обсуждение в парах.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 с картой самооценки.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Оценивают свою работу («светофор»).</w:t>
            </w: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Работа с памяткой. </w:t>
            </w: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Читаю слово.</w:t>
            </w: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Слово отвечает на вопрос  …</w:t>
            </w: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Слово обозначает  …</w:t>
            </w:r>
          </w:p>
          <w:p w:rsidR="00227DE4" w:rsidRPr="00227DE4" w:rsidRDefault="00227DE4" w:rsidP="00227DE4">
            <w:pPr>
              <w:tabs>
                <w:tab w:val="left" w:pos="180"/>
                <w:tab w:val="num" w:pos="360"/>
              </w:tabs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 Называю часть речи, к которой относится это слово.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 с картой самооценки.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Проверка сигнальными карточками.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Формулируют ответы на вопросы.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 с картой самооценки.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Оценивают свою работу («светофор»).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Контролируют правильность выполнения заданий,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объективно оценивают свои знания.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Расширяют словарный запас.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Оценивают свою работу («светофор»).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Проверка сигнальными карточками.</w:t>
            </w:r>
          </w:p>
          <w:p w:rsidR="00227DE4" w:rsidRPr="00227DE4" w:rsidRDefault="00227DE4" w:rsidP="00227D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Осуществляют выбор домашнего задания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lastRenderedPageBreak/>
              <w:t>Личностные: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проявлять интерес к учебному процессу,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выполнять самооценку.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Познавательные: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FreeSetC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FreeSetC" w:hAnsi="Times New Roman" w:cs="Times New Roman"/>
                <w:sz w:val="24"/>
                <w:szCs w:val="24"/>
                <w:lang w:eastAsia="ko-KR"/>
              </w:rPr>
              <w:t>обобщать полученную информацию; находить ответы на вопросы, используя свой жизненный опыт.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Регулятивные: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FreeSetC" w:hAnsi="Times New Roman" w:cs="Times New Roman"/>
                <w:sz w:val="24"/>
                <w:szCs w:val="24"/>
                <w:lang w:eastAsia="ko-KR"/>
              </w:rPr>
              <w:t xml:space="preserve">оценивать результат; </w:t>
            </w:r>
            <w:r w:rsidRPr="00227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</w:t>
            </w:r>
            <w:r w:rsidRPr="00227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227DE4">
              <w:rPr>
                <w:rFonts w:ascii="Times New Roman" w:eastAsia="Calibri" w:hAnsi="Times New Roman" w:cs="Times New Roman"/>
                <w:sz w:val="24"/>
                <w:szCs w:val="24"/>
              </w:rPr>
              <w:t>своё предположение  на основе жизненного опыта.</w:t>
            </w:r>
          </w:p>
          <w:p w:rsidR="00227DE4" w:rsidRPr="00227DE4" w:rsidRDefault="00227DE4" w:rsidP="00227DE4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Коммуникативные: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w w:val="116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слушать и понимать других, использовать речевые средства для аргументации своей позиции.</w:t>
            </w:r>
          </w:p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227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Личностные: </w:t>
            </w:r>
            <w:r w:rsidRPr="00227D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выполнять самооценку собственной учебной деятельности;  проявлять познавательный интерес и учебную мотивацию.</w:t>
            </w:r>
            <w:proofErr w:type="gramEnd"/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Регулятивные:</w:t>
            </w:r>
            <w:r w:rsidRPr="00227DE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определение цели деятельности с помощью учителя, принятие и выполнение практических задач; способность отличать новое знание от известного; самооценка полученного результата.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lastRenderedPageBreak/>
              <w:t>Коммуникативные: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активно участвовать в обсуждениях, возникающих на уроке; ясно формулировать ответы на вопросы.</w:t>
            </w:r>
          </w:p>
          <w:p w:rsidR="00227DE4" w:rsidRPr="00227DE4" w:rsidRDefault="00227DE4" w:rsidP="00227DE4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FF00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Личностные: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понимание важности проявления заботы о своём здоровье, выполнение профилактических действий по снятию усталости и утомления</w:t>
            </w:r>
          </w:p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Личностные: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понимание важности проявления заботы о своём здоровье, выполнение профилактических действий по снятию усталости и утомления.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eastAsia="ko-KR"/>
              </w:rPr>
              <w:t>Познавательные:</w:t>
            </w:r>
            <w:r w:rsidRPr="00227DE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227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определять отличительные особенности частей речи и обосновывать своё мнение. 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Регулятивные: 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задание в соответствии с целью; 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соотносить учебные действия с известным алгоритмом. 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7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согласовывать позиции и </w:t>
            </w:r>
            <w:r w:rsidRPr="0022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находить общее решение; 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адекватно использовать речевые средства для представления результата. 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color w:val="00FF00"/>
                <w:sz w:val="24"/>
                <w:szCs w:val="24"/>
                <w:lang w:eastAsia="ko-KR"/>
              </w:rPr>
            </w:pPr>
          </w:p>
        </w:tc>
      </w:tr>
      <w:tr w:rsidR="00227DE4" w:rsidRPr="00227DE4" w:rsidTr="002209FA">
        <w:trPr>
          <w:trHeight w:val="2188"/>
        </w:trPr>
        <w:tc>
          <w:tcPr>
            <w:tcW w:w="3207" w:type="dxa"/>
            <w:tcBorders>
              <w:bottom w:val="single" w:sz="4" w:space="0" w:color="auto"/>
            </w:tcBorders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 xml:space="preserve">VI. Итог урока.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Рефлексия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деятельности.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Цель: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организовать рефлексию и самооценку собственной учебной деятельности.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724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 урока.</w:t>
            </w:r>
          </w:p>
          <w:p w:rsidR="00227DE4" w:rsidRPr="00227DE4" w:rsidRDefault="00227DE4" w:rsidP="00227D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- Какую цель мы ставили перед собой в начале урока?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Что нового вы узнали на уроке?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О чём хотелось бы узнать подробнее?</w:t>
            </w:r>
          </w:p>
          <w:p w:rsidR="00227DE4" w:rsidRPr="00227DE4" w:rsidRDefault="00227DE4" w:rsidP="00227DE4">
            <w:pPr>
              <w:spacing w:before="100" w:beforeAutospacing="1" w:after="100" w:afterAutospacing="1" w:line="276" w:lineRule="auto"/>
              <w:ind w:left="1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Как вы оцениваете себя  сегодня на уроке?             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Покажите мне карточки, используя карту самооценки.</w:t>
            </w:r>
          </w:p>
          <w:p w:rsidR="00227DE4" w:rsidRPr="00227DE4" w:rsidRDefault="00227DE4" w:rsidP="00227DE4">
            <w:pPr>
              <w:spacing w:before="100" w:beforeAutospacing="1" w:after="100" w:afterAutospacing="1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Зелёный – я хорошо усвоил материал, у меня всё получилось!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                                                                               </w:t>
            </w:r>
            <w:proofErr w:type="gramStart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Жёлтый</w:t>
            </w:r>
            <w:proofErr w:type="gramEnd"/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у меня осталось несколько непонятных моментов.</w:t>
            </w: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</w:t>
            </w: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Красный – я плохо усвоил материал урока, мне нужна помощь.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>Урок окончен.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- Спасибо за старание,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ведь главное – желание!  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lang w:eastAsia="ko-KR"/>
              </w:rPr>
              <w:t xml:space="preserve">А навык и умение мы приобретём!                                                            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Формулируют ответы на вопросы учителя.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Подводят итоги своей работы на уроке.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Выполняют самооценку.</w:t>
            </w:r>
          </w:p>
        </w:tc>
        <w:tc>
          <w:tcPr>
            <w:tcW w:w="3402" w:type="dxa"/>
          </w:tcPr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Личностные: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самооценку.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 xml:space="preserve">Познавательные: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FreeSetC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FreeSetC" w:hAnsi="Times New Roman" w:cs="Times New Roman"/>
                <w:sz w:val="24"/>
                <w:szCs w:val="24"/>
                <w:lang w:eastAsia="ko-KR"/>
              </w:rPr>
              <w:t>обобщать полученную информацию; находить ответы на вопросы, используя свой жизненный опыт.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Регулятивные: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уметь сравнивать цель и результат.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 xml:space="preserve">Коммуникативные: 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оформлять свои мысли в устной форме;</w:t>
            </w:r>
          </w:p>
          <w:p w:rsidR="00227DE4" w:rsidRPr="00227DE4" w:rsidRDefault="00227DE4" w:rsidP="00227DE4">
            <w:pPr>
              <w:spacing w:after="0" w:line="276" w:lineRule="auto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227DE4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соблюдать простейшие нормы школьного этикета.</w:t>
            </w: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27DE4" w:rsidRPr="00227DE4" w:rsidRDefault="00227DE4" w:rsidP="00227DE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7DE4" w:rsidRPr="00227DE4" w:rsidRDefault="00227DE4" w:rsidP="00227DE4">
      <w:pPr>
        <w:spacing w:after="0" w:line="276" w:lineRule="auto"/>
        <w:rPr>
          <w:rFonts w:ascii="Times New Roman" w:eastAsia="Batang" w:hAnsi="Times New Roman" w:cs="Times New Roman"/>
          <w:b/>
          <w:color w:val="7030A0"/>
          <w:sz w:val="24"/>
          <w:szCs w:val="24"/>
          <w:lang w:eastAsia="ko-KR"/>
        </w:rPr>
      </w:pPr>
    </w:p>
    <w:p w:rsidR="00171F8A" w:rsidRPr="003A4142" w:rsidRDefault="00171F8A" w:rsidP="00227DE4"/>
    <w:sectPr w:rsidR="00171F8A" w:rsidRPr="003A4142" w:rsidSect="00790319">
      <w:headerReference w:type="default" r:id="rId8"/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35" w:rsidRDefault="000F1D35" w:rsidP="00E35F3E">
      <w:pPr>
        <w:spacing w:after="0" w:line="240" w:lineRule="auto"/>
      </w:pPr>
      <w:r>
        <w:separator/>
      </w:r>
    </w:p>
  </w:endnote>
  <w:endnote w:type="continuationSeparator" w:id="0">
    <w:p w:rsidR="000F1D35" w:rsidRDefault="000F1D35" w:rsidP="00E3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e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35" w:rsidRDefault="000F1D35" w:rsidP="00E35F3E">
      <w:pPr>
        <w:spacing w:after="0" w:line="240" w:lineRule="auto"/>
      </w:pPr>
      <w:r>
        <w:separator/>
      </w:r>
    </w:p>
  </w:footnote>
  <w:footnote w:type="continuationSeparator" w:id="0">
    <w:p w:rsidR="000F1D35" w:rsidRDefault="000F1D35" w:rsidP="00E3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DE" w:rsidRDefault="000F1D35" w:rsidP="0060655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264F"/>
    <w:multiLevelType w:val="hybridMultilevel"/>
    <w:tmpl w:val="E23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F5CBE"/>
    <w:multiLevelType w:val="hybridMultilevel"/>
    <w:tmpl w:val="3EA6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D"/>
    <w:rsid w:val="00026D14"/>
    <w:rsid w:val="000F1D35"/>
    <w:rsid w:val="001106E0"/>
    <w:rsid w:val="00171F8A"/>
    <w:rsid w:val="00227DE4"/>
    <w:rsid w:val="002603C8"/>
    <w:rsid w:val="0032097D"/>
    <w:rsid w:val="003A4142"/>
    <w:rsid w:val="006A40FB"/>
    <w:rsid w:val="007B3384"/>
    <w:rsid w:val="007C7234"/>
    <w:rsid w:val="0086610A"/>
    <w:rsid w:val="00960E80"/>
    <w:rsid w:val="00A560E1"/>
    <w:rsid w:val="00B04D55"/>
    <w:rsid w:val="00C36759"/>
    <w:rsid w:val="00CF4CDC"/>
    <w:rsid w:val="00DE36AF"/>
    <w:rsid w:val="00E35F3E"/>
    <w:rsid w:val="00E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3E"/>
  </w:style>
  <w:style w:type="paragraph" w:styleId="a6">
    <w:name w:val="footer"/>
    <w:basedOn w:val="a"/>
    <w:link w:val="a7"/>
    <w:uiPriority w:val="99"/>
    <w:unhideWhenUsed/>
    <w:rsid w:val="00E3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3E"/>
  </w:style>
  <w:style w:type="paragraph" w:styleId="a8">
    <w:name w:val="List Paragraph"/>
    <w:basedOn w:val="a"/>
    <w:uiPriority w:val="34"/>
    <w:qFormat/>
    <w:rsid w:val="006A40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3E"/>
  </w:style>
  <w:style w:type="paragraph" w:styleId="a6">
    <w:name w:val="footer"/>
    <w:basedOn w:val="a"/>
    <w:link w:val="a7"/>
    <w:uiPriority w:val="99"/>
    <w:unhideWhenUsed/>
    <w:rsid w:val="00E3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3E"/>
  </w:style>
  <w:style w:type="paragraph" w:styleId="a8">
    <w:name w:val="List Paragraph"/>
    <w:basedOn w:val="a"/>
    <w:uiPriority w:val="34"/>
    <w:qFormat/>
    <w:rsid w:val="006A40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Учитель</cp:lastModifiedBy>
  <cp:revision>11</cp:revision>
  <dcterms:created xsi:type="dcterms:W3CDTF">2018-12-19T14:59:00Z</dcterms:created>
  <dcterms:modified xsi:type="dcterms:W3CDTF">2023-03-30T05:55:00Z</dcterms:modified>
</cp:coreProperties>
</file>