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12" w:rsidRDefault="00340B76" w:rsidP="00340B76">
      <w:pPr>
        <w:shd w:val="clear" w:color="auto" w:fill="FFFFFF"/>
        <w:spacing w:after="0" w:line="240" w:lineRule="auto"/>
        <w:ind w:left="68" w:right="68" w:firstLine="130"/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340B76">
        <w:rPr>
          <w:rFonts w:ascii="Verdana" w:eastAsia="Times New Roman" w:hAnsi="Verdana" w:cs="Times New Roman"/>
          <w:sz w:val="32"/>
          <w:szCs w:val="32"/>
          <w:lang w:eastAsia="ru-RU"/>
        </w:rPr>
        <w:t>Собачий нос</w:t>
      </w:r>
    </w:p>
    <w:p w:rsidR="00340B76" w:rsidRDefault="00340B76" w:rsidP="00340B76">
      <w:pPr>
        <w:shd w:val="clear" w:color="auto" w:fill="FFFFFF"/>
        <w:spacing w:after="0" w:line="240" w:lineRule="auto"/>
        <w:ind w:left="68" w:right="68" w:firstLine="130"/>
        <w:jc w:val="center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9214"/>
        <w:gridCol w:w="1218"/>
      </w:tblGrid>
      <w:tr w:rsidR="007F0F12" w:rsidTr="007F0F12">
        <w:tc>
          <w:tcPr>
            <w:tcW w:w="9214" w:type="dxa"/>
          </w:tcPr>
          <w:p w:rsidR="00340B76" w:rsidRPr="00340B76" w:rsidRDefault="00340B76" w:rsidP="00340B76">
            <w:pPr>
              <w:shd w:val="clear" w:color="auto" w:fill="FFFFFF"/>
              <w:ind w:left="68" w:right="68" w:firstLine="391"/>
              <w:jc w:val="both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Гуляет по улице собака с хозяином.  Хозяин  разглядывает  афиши,  что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наклеены на заборе, читает газету на стенде. А собака всё время куда-то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его тянет. Она хочет обнюхать и столб на углу,  и  ступеньки магазина,  и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ограду вокруг школы. Зачем ей это нужно?</w:t>
            </w:r>
          </w:p>
          <w:p w:rsidR="00340B76" w:rsidRPr="00340B76" w:rsidRDefault="00340B76" w:rsidP="00340B76">
            <w:pPr>
              <w:shd w:val="clear" w:color="auto" w:fill="FFFFFF"/>
              <w:ind w:left="68" w:right="68" w:firstLine="391"/>
              <w:jc w:val="both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А вот зачем. И столб, и ступеньки, и ограда, да и  вся  улица,  с  её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домами, магазинами и заборами,</w:t>
            </w:r>
            <w:r w:rsidR="00404CCF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— для  собаки  то  же  самое,  что  для  её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хозяина  афиши  и  газеты.  Она  узнаёт  по  ним  новости.   Конечно, не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человеческие, а свои, собачьи. Сейчас она узнала, что у  столба  проходила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дворняжка из соседнего подъезда, около  магазина ждал  хозяина  знакомый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пудель, а у ограды гнался за кошкой какой-то  чужой  пес.  Обо  всём  этом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рассказали собаке запахи.</w:t>
            </w:r>
          </w:p>
          <w:p w:rsidR="00340B76" w:rsidRPr="00340B76" w:rsidRDefault="00340B76" w:rsidP="00340B76">
            <w:pPr>
              <w:shd w:val="clear" w:color="auto" w:fill="FFFFFF"/>
              <w:ind w:left="68" w:right="68" w:firstLine="391"/>
              <w:jc w:val="both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Почему же у собак такое хорошее обоняние,  чем  их  нос   лучше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человеческого?</w:t>
            </w:r>
          </w:p>
          <w:p w:rsidR="00340B76" w:rsidRPr="00340B76" w:rsidRDefault="00340B76" w:rsidP="00340B76">
            <w:pPr>
              <w:shd w:val="clear" w:color="auto" w:fill="FFFFFF"/>
              <w:ind w:left="68" w:right="68" w:firstLine="391"/>
              <w:jc w:val="both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И у человека, и  у  всех  зверей  глубоко  в  носу  есть специальные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обонятельные клеточки,  которые  чувствуют запахи. Чем больше этих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клеточек — тем лучше обоняние. Так вот, у собак этих клеточек в двести раз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больше, чем у человека. </w:t>
            </w:r>
          </w:p>
          <w:p w:rsidR="007F0F12" w:rsidRDefault="00340B76" w:rsidP="00133CF2">
            <w:pPr>
              <w:shd w:val="clear" w:color="auto" w:fill="FFFFFF"/>
              <w:ind w:left="68" w:right="68" w:firstLine="391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34"/>
                <w:szCs w:val="34"/>
                <w:lang w:eastAsia="ru-RU"/>
              </w:rPr>
            </w:pP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Люди давно научились</w:t>
            </w:r>
            <w:r w:rsidR="00133CF2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использовать собачий нюх, его силу. Собаки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по</w:t>
            </w:r>
            <w:r w:rsidR="00404CCF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запаху выслеживают дичь, отыскивают потерянные вещи. Сейчас у собак  много</w:t>
            </w:r>
            <w:r w:rsidR="00404CCF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нужных людям специ</w:t>
            </w:r>
            <w:r w:rsidR="00404CCF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альностей. Есть собаки-сыщики, есть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собаки-газовщики—</w:t>
            </w:r>
            <w:r w:rsidR="00404CCF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он</w:t>
            </w:r>
            <w:proofErr w:type="gramEnd"/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и вынюхив</w:t>
            </w:r>
            <w:r w:rsidR="00133CF2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ают, где из повреждённых  труб выходит газ. Во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время  войны</w:t>
            </w:r>
            <w:r w:rsidR="00404CCF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прославились собаки-сапёры, которые по запаху  взрывчатки  находили  мины.</w:t>
            </w:r>
            <w:r w:rsidR="00404CCF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Бывают  даже  собаки-геологи. Одну овчарку 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lastRenderedPageBreak/>
              <w:t>обучили  отыскивать   камни,</w:t>
            </w:r>
            <w:r w:rsidR="00404CCF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содержащие ценную руду, и она находила эти камни в четыре раза  чаще,  чем</w:t>
            </w:r>
            <w:r w:rsidR="00404CCF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340B76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самый опытный геолог.</w:t>
            </w:r>
          </w:p>
        </w:tc>
        <w:tc>
          <w:tcPr>
            <w:tcW w:w="1218" w:type="dxa"/>
          </w:tcPr>
          <w:p w:rsidR="007F0F12" w:rsidRDefault="00C52946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C52946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lastRenderedPageBreak/>
              <w:t>5</w:t>
            </w:r>
          </w:p>
          <w:p w:rsidR="00C52946" w:rsidRDefault="00C52946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10</w:t>
            </w:r>
          </w:p>
          <w:p w:rsidR="00C52946" w:rsidRDefault="00C52946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</w:t>
            </w:r>
            <w:r w:rsidR="00404CCF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7</w:t>
            </w:r>
          </w:p>
          <w:p w:rsidR="00C52946" w:rsidRDefault="00C52946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2</w:t>
            </w:r>
            <w:r w:rsidR="00404CCF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4</w:t>
            </w:r>
          </w:p>
          <w:p w:rsidR="00C52946" w:rsidRDefault="00404CCF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30</w:t>
            </w:r>
          </w:p>
          <w:p w:rsidR="00C52946" w:rsidRDefault="00404CCF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33</w:t>
            </w:r>
          </w:p>
          <w:p w:rsidR="00C52946" w:rsidRDefault="00C52946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3</w:t>
            </w:r>
            <w:r w:rsidR="00404CCF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8</w:t>
            </w:r>
          </w:p>
          <w:p w:rsidR="00C52946" w:rsidRDefault="00404CCF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44</w:t>
            </w:r>
          </w:p>
          <w:p w:rsidR="00C52946" w:rsidRDefault="00C52946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5</w:t>
            </w:r>
            <w:r w:rsidR="00404CCF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2</w:t>
            </w:r>
          </w:p>
          <w:p w:rsidR="00C52946" w:rsidRDefault="00404CCF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58</w:t>
            </w:r>
          </w:p>
          <w:p w:rsidR="00C52946" w:rsidRDefault="00C52946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6</w:t>
            </w:r>
            <w:r w:rsidR="00404CCF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3</w:t>
            </w:r>
          </w:p>
          <w:p w:rsidR="00C52946" w:rsidRDefault="00404CCF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69</w:t>
            </w:r>
          </w:p>
          <w:p w:rsidR="00C52946" w:rsidRDefault="00C52946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7</w:t>
            </w:r>
            <w:r w:rsidR="00404CCF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5</w:t>
            </w:r>
          </w:p>
          <w:p w:rsidR="00C52946" w:rsidRDefault="00C52946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8</w:t>
            </w:r>
            <w:r w:rsidR="00404CCF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0</w:t>
            </w:r>
          </w:p>
          <w:p w:rsidR="00C52946" w:rsidRDefault="00404CCF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86</w:t>
            </w:r>
          </w:p>
          <w:p w:rsidR="00C52946" w:rsidRDefault="00404CCF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88</w:t>
            </w:r>
          </w:p>
          <w:p w:rsidR="00C52946" w:rsidRDefault="00C52946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9</w:t>
            </w:r>
            <w:r w:rsidR="00133CF2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4</w:t>
            </w:r>
          </w:p>
          <w:p w:rsidR="00C52946" w:rsidRDefault="00133CF2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98</w:t>
            </w:r>
          </w:p>
          <w:p w:rsidR="00C52946" w:rsidRDefault="00C52946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10</w:t>
            </w:r>
            <w:r w:rsidR="00133CF2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3</w:t>
            </w:r>
          </w:p>
          <w:p w:rsidR="00C52946" w:rsidRDefault="00C52946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</w:t>
            </w:r>
            <w:r w:rsidR="00133CF2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08</w:t>
            </w:r>
          </w:p>
          <w:p w:rsidR="00C52946" w:rsidRDefault="00133CF2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115</w:t>
            </w:r>
          </w:p>
          <w:p w:rsidR="00C52946" w:rsidRDefault="00C52946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12</w:t>
            </w:r>
            <w:r w:rsidR="00133CF2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2</w:t>
            </w:r>
          </w:p>
          <w:p w:rsidR="00C52946" w:rsidRDefault="00C52946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12</w:t>
            </w:r>
            <w:r w:rsidR="00133CF2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7</w:t>
            </w:r>
          </w:p>
          <w:p w:rsidR="00C52946" w:rsidRDefault="00C52946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13</w:t>
            </w:r>
            <w:r w:rsidR="00133CF2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2</w:t>
            </w:r>
          </w:p>
          <w:p w:rsidR="00C52946" w:rsidRDefault="00C52946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13</w:t>
            </w:r>
            <w:r w:rsidR="00133CF2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8</w:t>
            </w:r>
          </w:p>
          <w:p w:rsidR="00133CF2" w:rsidRDefault="00133CF2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145</w:t>
            </w:r>
          </w:p>
          <w:p w:rsidR="00133CF2" w:rsidRDefault="00133CF2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151</w:t>
            </w:r>
          </w:p>
          <w:p w:rsidR="00133CF2" w:rsidRDefault="00133CF2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157</w:t>
            </w:r>
          </w:p>
          <w:p w:rsidR="00133CF2" w:rsidRDefault="00133CF2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163</w:t>
            </w:r>
          </w:p>
          <w:p w:rsidR="00133CF2" w:rsidRDefault="00133CF2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168</w:t>
            </w:r>
          </w:p>
          <w:p w:rsidR="00133CF2" w:rsidRDefault="00133CF2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174</w:t>
            </w:r>
          </w:p>
          <w:p w:rsidR="00133CF2" w:rsidRDefault="00133CF2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180</w:t>
            </w:r>
          </w:p>
          <w:p w:rsidR="00133CF2" w:rsidRDefault="00133CF2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186</w:t>
            </w:r>
          </w:p>
          <w:p w:rsidR="00133CF2" w:rsidRDefault="00133CF2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193</w:t>
            </w:r>
          </w:p>
          <w:p w:rsidR="00C52946" w:rsidRDefault="00133CF2" w:rsidP="00133CF2">
            <w:pPr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4"/>
                <w:szCs w:val="3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195</w:t>
            </w:r>
          </w:p>
        </w:tc>
      </w:tr>
    </w:tbl>
    <w:p w:rsidR="007F0F12" w:rsidRDefault="00A86B26" w:rsidP="00404CCF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A86B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Составлено по  рассказу </w:t>
      </w:r>
      <w:r w:rsidR="00404CCF" w:rsidRPr="00404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Витали</w:t>
      </w:r>
      <w:r w:rsidR="00404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="00404CCF" w:rsidRPr="00404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Николаевич</w:t>
      </w:r>
      <w:r w:rsidR="00404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404CCF" w:rsidRPr="00404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404CCF" w:rsidRPr="00404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Танасийчук</w:t>
      </w:r>
      <w:r w:rsidR="00404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proofErr w:type="spellEnd"/>
      <w:r w:rsidR="00404CCF" w:rsidRPr="00404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86B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404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Собачий нос</w:t>
      </w:r>
      <w:r w:rsidRPr="00A86B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 из книги "</w:t>
      </w:r>
      <w:r w:rsidR="00404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чего коту усы?</w:t>
      </w:r>
      <w:r w:rsidRPr="00A86B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7F0F12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 w:type="page"/>
      </w:r>
    </w:p>
    <w:p w:rsidR="00C41E33" w:rsidRDefault="00C41E33" w:rsidP="007F0F12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</w:p>
    <w:p w:rsidR="00C41E33" w:rsidRDefault="00C41E33" w:rsidP="007F0F12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</w:p>
    <w:p w:rsidR="00C41E33" w:rsidRDefault="00C41E33" w:rsidP="007F0F12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</w:p>
    <w:p w:rsidR="00C41E33" w:rsidRDefault="00C41E33" w:rsidP="007F0F12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</w:p>
    <w:p w:rsidR="007F0F12" w:rsidRPr="007F0F12" w:rsidRDefault="00C41E33" w:rsidP="007F0F12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Вопросы</w:t>
      </w:r>
    </w:p>
    <w:p w:rsidR="007F0F12" w:rsidRPr="00733478" w:rsidRDefault="007B3C0F" w:rsidP="00733478">
      <w:pPr>
        <w:pStyle w:val="a7"/>
        <w:numPr>
          <w:ilvl w:val="0"/>
          <w:numId w:val="1"/>
        </w:numPr>
        <w:shd w:val="clear" w:color="auto" w:fill="FFFFFF"/>
        <w:spacing w:before="120" w:after="240" w:line="240" w:lineRule="auto"/>
        <w:ind w:left="918" w:right="68" w:hanging="357"/>
        <w:contextualSpacing w:val="0"/>
        <w:jc w:val="both"/>
        <w:rPr>
          <w:rFonts w:ascii="Verdana" w:hAnsi="Verdana"/>
          <w:sz w:val="32"/>
          <w:szCs w:val="32"/>
        </w:rPr>
      </w:pPr>
      <w:r>
        <w:rPr>
          <w:rFonts w:ascii="Verdana" w:eastAsia="Times New Roman" w:hAnsi="Verdana" w:cs="Times New Roman"/>
          <w:sz w:val="32"/>
          <w:szCs w:val="32"/>
          <w:lang w:eastAsia="ru-RU"/>
        </w:rPr>
        <w:t>Зачем собака</w:t>
      </w:r>
      <w:r w:rsidRPr="00340B76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обнюх</w:t>
      </w:r>
      <w:r>
        <w:rPr>
          <w:rFonts w:ascii="Verdana" w:eastAsia="Times New Roman" w:hAnsi="Verdana" w:cs="Times New Roman"/>
          <w:sz w:val="32"/>
          <w:szCs w:val="32"/>
          <w:lang w:eastAsia="ru-RU"/>
        </w:rPr>
        <w:t>ивает</w:t>
      </w:r>
      <w:r w:rsidRPr="00340B76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и столб на углу, и ступеньки магазина, и</w:t>
      </w:r>
      <w:r>
        <w:rPr>
          <w:rFonts w:ascii="Verdana" w:eastAsia="Times New Roman" w:hAnsi="Verdana" w:cs="Times New Roman"/>
          <w:sz w:val="32"/>
          <w:szCs w:val="32"/>
          <w:lang w:eastAsia="ru-RU"/>
        </w:rPr>
        <w:t xml:space="preserve"> </w:t>
      </w:r>
      <w:r w:rsidRPr="00340B76">
        <w:rPr>
          <w:rFonts w:ascii="Verdana" w:eastAsia="Times New Roman" w:hAnsi="Verdana" w:cs="Times New Roman"/>
          <w:sz w:val="32"/>
          <w:szCs w:val="32"/>
          <w:lang w:eastAsia="ru-RU"/>
        </w:rPr>
        <w:t>ограду вокруг школы. Зачем ей это нужно?</w:t>
      </w:r>
    </w:p>
    <w:p w:rsidR="00733478" w:rsidRPr="00C41E33" w:rsidRDefault="00733478" w:rsidP="00733478">
      <w:pPr>
        <w:pStyle w:val="a7"/>
        <w:numPr>
          <w:ilvl w:val="0"/>
          <w:numId w:val="1"/>
        </w:numPr>
        <w:shd w:val="clear" w:color="auto" w:fill="FFFFFF"/>
        <w:spacing w:before="120" w:after="240" w:line="240" w:lineRule="auto"/>
        <w:ind w:left="918" w:right="68" w:hanging="357"/>
        <w:contextualSpacing w:val="0"/>
        <w:jc w:val="both"/>
        <w:rPr>
          <w:rFonts w:ascii="Verdana" w:hAnsi="Verdana"/>
          <w:sz w:val="32"/>
          <w:szCs w:val="32"/>
        </w:rPr>
      </w:pPr>
      <w:r>
        <w:rPr>
          <w:rFonts w:ascii="Verdana" w:eastAsia="Times New Roman" w:hAnsi="Verdana" w:cs="Times New Roman"/>
          <w:sz w:val="32"/>
          <w:szCs w:val="32"/>
          <w:lang w:eastAsia="ru-RU"/>
        </w:rPr>
        <w:t>Перечисли собачьи новости.</w:t>
      </w:r>
    </w:p>
    <w:p w:rsidR="007B3C0F" w:rsidRDefault="007B3C0F" w:rsidP="00733478">
      <w:pPr>
        <w:pStyle w:val="a7"/>
        <w:numPr>
          <w:ilvl w:val="0"/>
          <w:numId w:val="1"/>
        </w:numPr>
        <w:shd w:val="clear" w:color="auto" w:fill="FFFFFF"/>
        <w:spacing w:before="120" w:after="240" w:line="240" w:lineRule="auto"/>
        <w:ind w:right="68"/>
        <w:contextualSpacing w:val="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7B3C0F">
        <w:rPr>
          <w:rFonts w:ascii="Verdana" w:eastAsia="Times New Roman" w:hAnsi="Verdana" w:cs="Times New Roman"/>
          <w:sz w:val="32"/>
          <w:szCs w:val="32"/>
          <w:lang w:eastAsia="ru-RU"/>
        </w:rPr>
        <w:t>Почему же у собак такое хорошее обоняние,  чем  их  нос   лучше человеческого?</w:t>
      </w:r>
    </w:p>
    <w:p w:rsidR="007F0F12" w:rsidRPr="00733478" w:rsidRDefault="007B3C0F" w:rsidP="00733478">
      <w:pPr>
        <w:pStyle w:val="a7"/>
        <w:numPr>
          <w:ilvl w:val="0"/>
          <w:numId w:val="1"/>
        </w:numPr>
        <w:shd w:val="clear" w:color="auto" w:fill="FFFFFF"/>
        <w:spacing w:before="120" w:after="240" w:line="240" w:lineRule="auto"/>
        <w:ind w:left="918" w:right="68" w:hanging="357"/>
        <w:contextualSpacing w:val="0"/>
        <w:jc w:val="both"/>
        <w:rPr>
          <w:rFonts w:ascii="Verdana" w:hAnsi="Verdana"/>
          <w:sz w:val="32"/>
          <w:szCs w:val="32"/>
        </w:rPr>
      </w:pPr>
      <w:r>
        <w:rPr>
          <w:rFonts w:ascii="Verdana" w:eastAsia="Times New Roman" w:hAnsi="Verdana" w:cs="Times New Roman"/>
          <w:sz w:val="32"/>
          <w:szCs w:val="32"/>
          <w:lang w:eastAsia="ru-RU"/>
        </w:rPr>
        <w:t>Перечисли</w:t>
      </w:r>
      <w:r w:rsidRPr="00340B76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</w:t>
      </w:r>
      <w:r w:rsidR="0073347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собачьи </w:t>
      </w:r>
      <w:r w:rsidRPr="00340B76">
        <w:rPr>
          <w:rFonts w:ascii="Verdana" w:eastAsia="Times New Roman" w:hAnsi="Verdana" w:cs="Times New Roman"/>
          <w:sz w:val="32"/>
          <w:szCs w:val="32"/>
          <w:lang w:eastAsia="ru-RU"/>
        </w:rPr>
        <w:t>специ</w:t>
      </w:r>
      <w:r>
        <w:rPr>
          <w:rFonts w:ascii="Verdana" w:eastAsia="Times New Roman" w:hAnsi="Verdana" w:cs="Times New Roman"/>
          <w:sz w:val="32"/>
          <w:szCs w:val="32"/>
          <w:lang w:eastAsia="ru-RU"/>
        </w:rPr>
        <w:t>альност</w:t>
      </w:r>
      <w:r w:rsidR="00733478">
        <w:rPr>
          <w:rFonts w:ascii="Verdana" w:eastAsia="Times New Roman" w:hAnsi="Verdana" w:cs="Times New Roman"/>
          <w:sz w:val="32"/>
          <w:szCs w:val="32"/>
          <w:lang w:eastAsia="ru-RU"/>
        </w:rPr>
        <w:t>и нужные людям</w:t>
      </w:r>
      <w:r>
        <w:rPr>
          <w:rFonts w:ascii="Verdana" w:eastAsia="Times New Roman" w:hAnsi="Verdana" w:cs="Times New Roman"/>
          <w:sz w:val="32"/>
          <w:szCs w:val="32"/>
          <w:lang w:eastAsia="ru-RU"/>
        </w:rPr>
        <w:t>.</w:t>
      </w:r>
    </w:p>
    <w:p w:rsidR="00733478" w:rsidRPr="00FF5422" w:rsidRDefault="00733478" w:rsidP="00733478">
      <w:pPr>
        <w:pStyle w:val="a7"/>
        <w:numPr>
          <w:ilvl w:val="0"/>
          <w:numId w:val="1"/>
        </w:numPr>
        <w:shd w:val="clear" w:color="auto" w:fill="FFFFFF"/>
        <w:spacing w:before="120" w:after="240" w:line="240" w:lineRule="auto"/>
        <w:ind w:left="918" w:right="68" w:hanging="357"/>
        <w:contextualSpacing w:val="0"/>
        <w:jc w:val="both"/>
        <w:rPr>
          <w:rFonts w:ascii="Verdana" w:hAnsi="Verdana"/>
          <w:sz w:val="32"/>
          <w:szCs w:val="32"/>
        </w:rPr>
      </w:pPr>
      <w:r>
        <w:rPr>
          <w:rFonts w:ascii="Verdana" w:eastAsia="Times New Roman" w:hAnsi="Verdana" w:cs="Times New Roman"/>
          <w:sz w:val="32"/>
          <w:szCs w:val="32"/>
          <w:lang w:eastAsia="ru-RU"/>
        </w:rPr>
        <w:t>Что может делать собака-геолог? собака-газовщик?</w:t>
      </w:r>
    </w:p>
    <w:p w:rsidR="00733478" w:rsidRDefault="0073347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br w:type="page"/>
      </w:r>
    </w:p>
    <w:p w:rsidR="00733478" w:rsidRPr="00FF5422" w:rsidRDefault="00733478" w:rsidP="00FF5422">
      <w:pPr>
        <w:shd w:val="clear" w:color="auto" w:fill="FFFFFF"/>
        <w:spacing w:before="120" w:after="240" w:line="240" w:lineRule="auto"/>
        <w:ind w:right="68"/>
        <w:jc w:val="center"/>
        <w:rPr>
          <w:rFonts w:ascii="Times New Roman" w:hAnsi="Times New Roman" w:cs="Times New Roman"/>
          <w:sz w:val="32"/>
          <w:szCs w:val="32"/>
        </w:rPr>
      </w:pPr>
      <w:r w:rsidRPr="00FF5422">
        <w:rPr>
          <w:rFonts w:ascii="Times New Roman" w:hAnsi="Times New Roman" w:cs="Times New Roman"/>
          <w:sz w:val="32"/>
          <w:szCs w:val="32"/>
        </w:rPr>
        <w:t>Ответы</w:t>
      </w:r>
    </w:p>
    <w:p w:rsidR="00733478" w:rsidRPr="00FF5422" w:rsidRDefault="00733478" w:rsidP="00FF5422">
      <w:pPr>
        <w:pStyle w:val="a7"/>
        <w:numPr>
          <w:ilvl w:val="0"/>
          <w:numId w:val="2"/>
        </w:numPr>
        <w:shd w:val="clear" w:color="auto" w:fill="FFFFFF"/>
        <w:spacing w:before="120" w:after="240" w:line="240" w:lineRule="auto"/>
        <w:ind w:left="284" w:right="68" w:firstLine="276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FF542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Зачем собака обнюхивает и столб на углу, и ступеньки магазина, и ограду вокруг школы. Зачем ей это нужно?</w:t>
      </w:r>
    </w:p>
    <w:p w:rsidR="00733478" w:rsidRPr="00FF5422" w:rsidRDefault="00733478" w:rsidP="00FF5422">
      <w:pPr>
        <w:shd w:val="clear" w:color="auto" w:fill="FFFFFF"/>
        <w:spacing w:before="120" w:after="240" w:line="240" w:lineRule="auto"/>
        <w:ind w:left="284" w:right="68" w:firstLine="27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F54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Так собака узнаёт новости.</w:t>
      </w:r>
    </w:p>
    <w:p w:rsidR="00733478" w:rsidRPr="00FF5422" w:rsidRDefault="00733478" w:rsidP="00FF5422">
      <w:pPr>
        <w:pStyle w:val="a7"/>
        <w:numPr>
          <w:ilvl w:val="0"/>
          <w:numId w:val="2"/>
        </w:numPr>
        <w:shd w:val="clear" w:color="auto" w:fill="FFFFFF"/>
        <w:spacing w:before="120" w:after="240" w:line="240" w:lineRule="auto"/>
        <w:ind w:left="284" w:right="68" w:firstLine="276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FF542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Перечисли собачьи новости.</w:t>
      </w:r>
    </w:p>
    <w:p w:rsidR="00733478" w:rsidRPr="00FF5422" w:rsidRDefault="00733478" w:rsidP="00FF5422">
      <w:pPr>
        <w:shd w:val="clear" w:color="auto" w:fill="FFFFFF"/>
        <w:spacing w:before="120" w:after="240" w:line="240" w:lineRule="auto"/>
        <w:ind w:left="284" w:right="68" w:firstLine="27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F54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столба проходила дворняжка из соседнего подъезда, около  магазина ждал хозяина знакомый пудель, а у ограды гнался за кошкой какой-то  чужой пес.</w:t>
      </w:r>
    </w:p>
    <w:p w:rsidR="00733478" w:rsidRPr="00FF5422" w:rsidRDefault="00733478" w:rsidP="00FF5422">
      <w:pPr>
        <w:pStyle w:val="a7"/>
        <w:numPr>
          <w:ilvl w:val="0"/>
          <w:numId w:val="2"/>
        </w:numPr>
        <w:shd w:val="clear" w:color="auto" w:fill="FFFFFF"/>
        <w:spacing w:before="120" w:after="240" w:line="240" w:lineRule="auto"/>
        <w:ind w:left="284" w:right="68" w:firstLine="276"/>
        <w:contextualSpacing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542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же у собак такое хорошее обоняние,  чем  их  нос   лучше человеческого?</w:t>
      </w:r>
    </w:p>
    <w:p w:rsidR="00FF5422" w:rsidRPr="00FF5422" w:rsidRDefault="00FF5422" w:rsidP="00FF5422">
      <w:pPr>
        <w:shd w:val="clear" w:color="auto" w:fill="FFFFFF"/>
        <w:spacing w:after="0" w:line="240" w:lineRule="auto"/>
        <w:ind w:left="284" w:right="68" w:firstLine="276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F54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у человека, и  у  всех  зверей  глубоко  в  носу  есть специальные обонятельные клеточки,  которые  чувствуют запахи. У собак этих клеточек в двести раз больше, чем у человека, поэтому  обоняние у собак лучше.</w:t>
      </w:r>
    </w:p>
    <w:p w:rsidR="00733478" w:rsidRPr="00FF5422" w:rsidRDefault="00733478" w:rsidP="00FF5422">
      <w:pPr>
        <w:pStyle w:val="a7"/>
        <w:numPr>
          <w:ilvl w:val="0"/>
          <w:numId w:val="2"/>
        </w:numPr>
        <w:shd w:val="clear" w:color="auto" w:fill="FFFFFF"/>
        <w:spacing w:before="120" w:after="240" w:line="240" w:lineRule="auto"/>
        <w:ind w:left="284" w:right="68" w:firstLine="276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FF542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Перечисли собачьи специальности нужные людям.</w:t>
      </w:r>
    </w:p>
    <w:p w:rsidR="00FF5422" w:rsidRPr="00FF5422" w:rsidRDefault="00FF5422" w:rsidP="00FF5422">
      <w:pPr>
        <w:pStyle w:val="a7"/>
        <w:shd w:val="clear" w:color="auto" w:fill="FFFFFF"/>
        <w:spacing w:before="120" w:after="240" w:line="240" w:lineRule="auto"/>
        <w:ind w:left="284" w:right="68" w:firstLine="276"/>
        <w:contextualSpacing w:val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F54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Собака-сыщик, собака-газовщик, собака-сапёр, собака-геолог.</w:t>
      </w:r>
    </w:p>
    <w:p w:rsidR="00733478" w:rsidRPr="00FF5422" w:rsidRDefault="00733478" w:rsidP="00FF5422">
      <w:pPr>
        <w:pStyle w:val="a7"/>
        <w:numPr>
          <w:ilvl w:val="0"/>
          <w:numId w:val="2"/>
        </w:numPr>
        <w:shd w:val="clear" w:color="auto" w:fill="FFFFFF"/>
        <w:spacing w:before="120" w:after="240" w:line="240" w:lineRule="auto"/>
        <w:ind w:left="284" w:right="68" w:firstLine="276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FF542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может делать собака-геолог? собака-газовщик?</w:t>
      </w:r>
    </w:p>
    <w:p w:rsidR="00FF5422" w:rsidRPr="00FF5422" w:rsidRDefault="00FF5422" w:rsidP="00FF5422">
      <w:pPr>
        <w:shd w:val="clear" w:color="auto" w:fill="FFFFFF"/>
        <w:spacing w:before="120" w:after="240" w:line="240" w:lineRule="auto"/>
        <w:ind w:left="284" w:right="68" w:firstLine="27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F54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Собака-геолог может отыскивать камни, содержащие ценную руду, </w:t>
      </w:r>
      <w:proofErr w:type="gramStart"/>
      <w:r w:rsidRPr="00FF54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лучше</w:t>
      </w:r>
      <w:proofErr w:type="gramEnd"/>
      <w:r w:rsidRPr="00FF54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чем самый опытный геолог. Собака-газовщик— </w:t>
      </w:r>
      <w:proofErr w:type="gramStart"/>
      <w:r w:rsidRPr="00FF54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вы</w:t>
      </w:r>
      <w:proofErr w:type="gramEnd"/>
      <w:r w:rsidRPr="00FF54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нюхивает, где из повреждённых труб выходит газ.</w:t>
      </w:r>
    </w:p>
    <w:p w:rsidR="00733478" w:rsidRPr="00FF5422" w:rsidRDefault="00733478" w:rsidP="00FF5422">
      <w:pPr>
        <w:shd w:val="clear" w:color="auto" w:fill="FFFFFF"/>
        <w:spacing w:before="120" w:after="240" w:line="240" w:lineRule="auto"/>
        <w:ind w:left="284" w:right="68" w:firstLine="276"/>
        <w:jc w:val="both"/>
        <w:rPr>
          <w:rFonts w:ascii="Times New Roman" w:hAnsi="Times New Roman" w:cs="Times New Roman"/>
          <w:sz w:val="32"/>
          <w:szCs w:val="32"/>
        </w:rPr>
      </w:pPr>
    </w:p>
    <w:sectPr w:rsidR="00733478" w:rsidRPr="00FF5422" w:rsidSect="007F0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54A0"/>
    <w:multiLevelType w:val="hybridMultilevel"/>
    <w:tmpl w:val="9498F49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71936218"/>
    <w:multiLevelType w:val="hybridMultilevel"/>
    <w:tmpl w:val="9498F49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F12"/>
    <w:rsid w:val="00133CF2"/>
    <w:rsid w:val="00340B76"/>
    <w:rsid w:val="003A1AEC"/>
    <w:rsid w:val="00404CCF"/>
    <w:rsid w:val="00445D31"/>
    <w:rsid w:val="00733478"/>
    <w:rsid w:val="007B3C0F"/>
    <w:rsid w:val="007F0F12"/>
    <w:rsid w:val="00A86B26"/>
    <w:rsid w:val="00C41E33"/>
    <w:rsid w:val="00C52946"/>
    <w:rsid w:val="00FA7990"/>
    <w:rsid w:val="00FF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0"/>
  </w:style>
  <w:style w:type="paragraph" w:styleId="1">
    <w:name w:val="heading 1"/>
    <w:basedOn w:val="a"/>
    <w:link w:val="10"/>
    <w:uiPriority w:val="9"/>
    <w:qFormat/>
    <w:rsid w:val="007F0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F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0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2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5</cp:revision>
  <dcterms:created xsi:type="dcterms:W3CDTF">2018-04-22T05:58:00Z</dcterms:created>
  <dcterms:modified xsi:type="dcterms:W3CDTF">2018-04-22T06:35:00Z</dcterms:modified>
</cp:coreProperties>
</file>