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D11" w:rsidRPr="00AB4BB7" w:rsidRDefault="006E6D11" w:rsidP="006E6D11">
      <w:pPr>
        <w:jc w:val="center"/>
        <w:rPr>
          <w:b/>
          <w:sz w:val="40"/>
          <w:szCs w:val="28"/>
        </w:rPr>
      </w:pPr>
      <w:r w:rsidRPr="00AB4BB7">
        <w:rPr>
          <w:b/>
          <w:sz w:val="40"/>
          <w:szCs w:val="28"/>
        </w:rPr>
        <w:t>Тех</w:t>
      </w:r>
      <w:r w:rsidR="00144210" w:rsidRPr="00AB4BB7">
        <w:rPr>
          <w:b/>
          <w:sz w:val="40"/>
          <w:szCs w:val="28"/>
        </w:rPr>
        <w:t xml:space="preserve">нологическая карта </w:t>
      </w:r>
    </w:p>
    <w:p w:rsidR="006E6D11" w:rsidRPr="006E6D11" w:rsidRDefault="006E6D11" w:rsidP="006E6D11">
      <w:pPr>
        <w:rPr>
          <w:b/>
          <w:sz w:val="22"/>
          <w:szCs w:val="20"/>
        </w:rPr>
      </w:pPr>
    </w:p>
    <w:p w:rsidR="00144210" w:rsidRPr="004D6179" w:rsidRDefault="00144210" w:rsidP="006E6D11">
      <w:pPr>
        <w:rPr>
          <w:sz w:val="28"/>
          <w:szCs w:val="20"/>
        </w:rPr>
      </w:pPr>
      <w:r w:rsidRPr="004D6179">
        <w:rPr>
          <w:b/>
          <w:sz w:val="28"/>
          <w:szCs w:val="20"/>
        </w:rPr>
        <w:t>Учебный п</w:t>
      </w:r>
      <w:r w:rsidR="006E6D11" w:rsidRPr="004D6179">
        <w:rPr>
          <w:b/>
          <w:sz w:val="28"/>
          <w:szCs w:val="20"/>
        </w:rPr>
        <w:t xml:space="preserve">редмет: </w:t>
      </w:r>
      <w:r w:rsidR="006E6D11" w:rsidRPr="004D6179">
        <w:rPr>
          <w:sz w:val="28"/>
          <w:szCs w:val="20"/>
          <w:u w:val="single"/>
        </w:rPr>
        <w:t>русский язык</w:t>
      </w:r>
    </w:p>
    <w:p w:rsidR="00144210" w:rsidRPr="004D6179" w:rsidRDefault="00144210" w:rsidP="006E6D11">
      <w:pPr>
        <w:rPr>
          <w:b/>
          <w:sz w:val="28"/>
          <w:szCs w:val="20"/>
          <w:u w:val="single"/>
        </w:rPr>
      </w:pPr>
      <w:r w:rsidRPr="004D6179">
        <w:rPr>
          <w:b/>
          <w:sz w:val="28"/>
          <w:szCs w:val="20"/>
        </w:rPr>
        <w:t>Класс</w:t>
      </w:r>
      <w:r w:rsidRPr="00D34F7A">
        <w:rPr>
          <w:b/>
          <w:sz w:val="28"/>
          <w:szCs w:val="20"/>
        </w:rPr>
        <w:t>:</w:t>
      </w:r>
      <w:r w:rsidRPr="004D6179">
        <w:rPr>
          <w:b/>
          <w:sz w:val="28"/>
          <w:szCs w:val="20"/>
        </w:rPr>
        <w:t xml:space="preserve"> </w:t>
      </w:r>
      <w:r w:rsidRPr="004D6179">
        <w:rPr>
          <w:sz w:val="28"/>
          <w:szCs w:val="20"/>
          <w:u w:val="single"/>
        </w:rPr>
        <w:t>2</w:t>
      </w:r>
    </w:p>
    <w:p w:rsidR="006E6D11" w:rsidRPr="004D6179" w:rsidRDefault="006E6D11" w:rsidP="006E6D11">
      <w:pPr>
        <w:rPr>
          <w:sz w:val="28"/>
          <w:szCs w:val="20"/>
        </w:rPr>
      </w:pPr>
      <w:r w:rsidRPr="004D6179">
        <w:rPr>
          <w:b/>
          <w:sz w:val="28"/>
          <w:szCs w:val="20"/>
        </w:rPr>
        <w:t>Тема урока</w:t>
      </w:r>
      <w:r w:rsidR="00306169" w:rsidRPr="004D6179">
        <w:rPr>
          <w:b/>
          <w:sz w:val="28"/>
          <w:szCs w:val="20"/>
        </w:rPr>
        <w:t xml:space="preserve">: </w:t>
      </w:r>
      <w:r w:rsidR="00306169" w:rsidRPr="004D6179">
        <w:rPr>
          <w:sz w:val="28"/>
          <w:szCs w:val="20"/>
          <w:u w:val="single"/>
        </w:rPr>
        <w:t>Написание слов с непроверяемой безударной гласной в корне</w:t>
      </w:r>
    </w:p>
    <w:p w:rsidR="00144210" w:rsidRPr="004D6179" w:rsidRDefault="006E6D11" w:rsidP="00144210">
      <w:pPr>
        <w:rPr>
          <w:color w:val="000000"/>
          <w:sz w:val="28"/>
          <w:szCs w:val="22"/>
          <w:shd w:val="clear" w:color="auto" w:fill="FFFFFF"/>
        </w:rPr>
      </w:pPr>
      <w:r w:rsidRPr="004D6179">
        <w:rPr>
          <w:b/>
          <w:sz w:val="28"/>
          <w:szCs w:val="20"/>
        </w:rPr>
        <w:t>Цел</w:t>
      </w:r>
      <w:r w:rsidR="00144210" w:rsidRPr="004D6179">
        <w:rPr>
          <w:b/>
          <w:sz w:val="28"/>
          <w:szCs w:val="20"/>
        </w:rPr>
        <w:t>ь урока</w:t>
      </w:r>
      <w:r w:rsidRPr="004D6179">
        <w:rPr>
          <w:b/>
          <w:sz w:val="28"/>
          <w:szCs w:val="20"/>
        </w:rPr>
        <w:t>:</w:t>
      </w:r>
      <w:r w:rsidR="00306169" w:rsidRPr="004D6179">
        <w:rPr>
          <w:b/>
          <w:sz w:val="28"/>
          <w:szCs w:val="20"/>
        </w:rPr>
        <w:t xml:space="preserve"> </w:t>
      </w:r>
      <w:r w:rsidR="00306169" w:rsidRPr="004D6179">
        <w:rPr>
          <w:color w:val="000000"/>
          <w:sz w:val="28"/>
          <w:szCs w:val="22"/>
          <w:u w:val="single"/>
          <w:shd w:val="clear" w:color="auto" w:fill="FFFFFF"/>
        </w:rPr>
        <w:t>формировать умения видеть и проверять безударные гласные в корне с</w:t>
      </w:r>
      <w:r w:rsidR="00144210" w:rsidRPr="004D6179">
        <w:rPr>
          <w:color w:val="000000"/>
          <w:sz w:val="28"/>
          <w:szCs w:val="22"/>
          <w:u w:val="single"/>
          <w:shd w:val="clear" w:color="auto" w:fill="FFFFFF"/>
        </w:rPr>
        <w:t>лова.</w:t>
      </w:r>
    </w:p>
    <w:p w:rsidR="00946AE3" w:rsidRPr="004D6179" w:rsidRDefault="00144210" w:rsidP="00144210">
      <w:pPr>
        <w:rPr>
          <w:color w:val="000000"/>
          <w:sz w:val="28"/>
          <w:szCs w:val="22"/>
          <w:u w:val="single"/>
          <w:shd w:val="clear" w:color="auto" w:fill="FFFFFF"/>
        </w:rPr>
      </w:pPr>
      <w:r w:rsidRPr="004D6179">
        <w:rPr>
          <w:b/>
          <w:color w:val="000000"/>
          <w:sz w:val="28"/>
          <w:szCs w:val="22"/>
          <w:shd w:val="clear" w:color="auto" w:fill="FFFFFF"/>
        </w:rPr>
        <w:t>Задачи:</w:t>
      </w:r>
      <w:r w:rsidR="00306169" w:rsidRPr="004D6179">
        <w:rPr>
          <w:b/>
          <w:color w:val="000000"/>
          <w:sz w:val="28"/>
          <w:szCs w:val="22"/>
          <w:shd w:val="clear" w:color="auto" w:fill="FFFFFF"/>
        </w:rPr>
        <w:t xml:space="preserve"> </w:t>
      </w:r>
      <w:r w:rsidRPr="004D6179">
        <w:rPr>
          <w:b/>
          <w:color w:val="000000"/>
          <w:sz w:val="28"/>
          <w:szCs w:val="22"/>
          <w:shd w:val="clear" w:color="auto" w:fill="FFFFFF"/>
        </w:rPr>
        <w:t xml:space="preserve">-образовательные: </w:t>
      </w:r>
      <w:r w:rsidRPr="004D6179">
        <w:rPr>
          <w:color w:val="000000"/>
          <w:sz w:val="22"/>
          <w:szCs w:val="20"/>
          <w:u w:val="single"/>
          <w:shd w:val="clear" w:color="auto" w:fill="FFFFFF"/>
        </w:rPr>
        <w:t xml:space="preserve">обобщить и дополнить знания учащихся о правописании непроверяемых безударных гласных в корне, </w:t>
      </w:r>
      <w:r w:rsidRPr="004D6179">
        <w:rPr>
          <w:color w:val="000000"/>
          <w:sz w:val="22"/>
          <w:szCs w:val="20"/>
          <w:u w:val="single"/>
        </w:rPr>
        <w:t>формировать умения видеть и правильно писать безударные гласные в корне слова, правописание которых нужно запомнить.</w:t>
      </w:r>
    </w:p>
    <w:p w:rsidR="00AB4BB7" w:rsidRPr="004D6179" w:rsidRDefault="00144210" w:rsidP="00AB4BB7">
      <w:pPr>
        <w:rPr>
          <w:color w:val="000000"/>
          <w:sz w:val="28"/>
          <w:szCs w:val="22"/>
          <w:u w:val="single"/>
          <w:shd w:val="clear" w:color="auto" w:fill="FFFFFF"/>
        </w:rPr>
      </w:pPr>
      <w:r w:rsidRPr="004D6179">
        <w:rPr>
          <w:b/>
          <w:color w:val="000000"/>
          <w:sz w:val="28"/>
          <w:szCs w:val="22"/>
          <w:shd w:val="clear" w:color="auto" w:fill="FFFFFF"/>
        </w:rPr>
        <w:t xml:space="preserve">-развивающие: </w:t>
      </w:r>
      <w:r w:rsidRPr="004D6179">
        <w:rPr>
          <w:color w:val="000000"/>
          <w:sz w:val="28"/>
          <w:szCs w:val="22"/>
          <w:u w:val="single"/>
          <w:shd w:val="clear" w:color="auto" w:fill="FFFFFF"/>
        </w:rPr>
        <w:t>научить находить непроверяемые безударные гласные в корне слова</w:t>
      </w:r>
    </w:p>
    <w:p w:rsidR="00AB4BB7" w:rsidRPr="004D6179" w:rsidRDefault="00144210" w:rsidP="00AB4BB7">
      <w:pPr>
        <w:rPr>
          <w:b/>
          <w:color w:val="000000"/>
          <w:sz w:val="28"/>
          <w:szCs w:val="22"/>
          <w:u w:val="single"/>
          <w:shd w:val="clear" w:color="auto" w:fill="FFFFFF"/>
        </w:rPr>
      </w:pPr>
      <w:r w:rsidRPr="004D6179">
        <w:rPr>
          <w:b/>
          <w:color w:val="000000"/>
          <w:sz w:val="28"/>
          <w:szCs w:val="22"/>
          <w:shd w:val="clear" w:color="auto" w:fill="FFFFFF"/>
        </w:rPr>
        <w:t>-воспитательные:</w:t>
      </w:r>
      <w:r w:rsidR="00AB4BB7" w:rsidRPr="004D6179">
        <w:rPr>
          <w:color w:val="000000"/>
          <w:sz w:val="22"/>
          <w:szCs w:val="20"/>
        </w:rPr>
        <w:t xml:space="preserve"> </w:t>
      </w:r>
      <w:r w:rsidR="00AB4BB7" w:rsidRPr="004D6179">
        <w:rPr>
          <w:color w:val="000000"/>
          <w:sz w:val="22"/>
          <w:szCs w:val="20"/>
          <w:u w:val="single"/>
        </w:rPr>
        <w:t>воспитывать интерес к предмету, любовь к русскому языку, формирование положительного отношения к учебе.</w:t>
      </w:r>
    </w:p>
    <w:p w:rsidR="00144210" w:rsidRPr="004D6179" w:rsidRDefault="00144210" w:rsidP="00144210">
      <w:pPr>
        <w:rPr>
          <w:sz w:val="28"/>
          <w:szCs w:val="20"/>
          <w:u w:val="single"/>
        </w:rPr>
      </w:pPr>
      <w:r w:rsidRPr="004D6179">
        <w:rPr>
          <w:b/>
          <w:color w:val="000000"/>
          <w:sz w:val="28"/>
          <w:szCs w:val="22"/>
          <w:shd w:val="clear" w:color="auto" w:fill="FFFFFF"/>
        </w:rPr>
        <w:t>Оборудование</w:t>
      </w:r>
      <w:r w:rsidRPr="004D6179">
        <w:rPr>
          <w:b/>
          <w:color w:val="000000"/>
          <w:sz w:val="28"/>
          <w:szCs w:val="22"/>
          <w:shd w:val="clear" w:color="auto" w:fill="FFFFFF"/>
          <w:lang w:val="en-US"/>
        </w:rPr>
        <w:t>:</w:t>
      </w:r>
      <w:r w:rsidR="00AB4BB7" w:rsidRPr="004D6179">
        <w:rPr>
          <w:b/>
          <w:color w:val="000000"/>
          <w:sz w:val="28"/>
          <w:szCs w:val="22"/>
          <w:shd w:val="clear" w:color="auto" w:fill="FFFFFF"/>
        </w:rPr>
        <w:t xml:space="preserve"> </w:t>
      </w:r>
      <w:r w:rsidR="00AB4BB7" w:rsidRPr="004D6179">
        <w:rPr>
          <w:color w:val="000000"/>
          <w:sz w:val="28"/>
          <w:szCs w:val="22"/>
          <w:u w:val="single"/>
          <w:shd w:val="clear" w:color="auto" w:fill="FFFFFF"/>
        </w:rPr>
        <w:t>учебник, проектор</w:t>
      </w:r>
    </w:p>
    <w:p w:rsidR="00946AE3" w:rsidRPr="004D6179" w:rsidRDefault="00946AE3" w:rsidP="00946AE3">
      <w:pPr>
        <w:rPr>
          <w:sz w:val="28"/>
          <w:szCs w:val="20"/>
        </w:rPr>
      </w:pPr>
    </w:p>
    <w:p w:rsidR="00946AE3" w:rsidRPr="004D6179" w:rsidRDefault="00946AE3" w:rsidP="00946AE3">
      <w:pPr>
        <w:rPr>
          <w:sz w:val="28"/>
          <w:szCs w:val="20"/>
        </w:rPr>
      </w:pPr>
    </w:p>
    <w:p w:rsidR="00946AE3" w:rsidRPr="00AB4BB7" w:rsidRDefault="00946AE3" w:rsidP="00946AE3">
      <w:pPr>
        <w:rPr>
          <w:sz w:val="28"/>
          <w:szCs w:val="20"/>
        </w:rPr>
      </w:pPr>
    </w:p>
    <w:p w:rsidR="00946AE3" w:rsidRPr="00946AE3" w:rsidRDefault="00946AE3" w:rsidP="00946AE3">
      <w:pPr>
        <w:rPr>
          <w:szCs w:val="20"/>
        </w:rPr>
      </w:pPr>
    </w:p>
    <w:p w:rsidR="00946AE3" w:rsidRPr="00946AE3" w:rsidRDefault="00946AE3" w:rsidP="00946AE3">
      <w:pPr>
        <w:rPr>
          <w:szCs w:val="20"/>
        </w:rPr>
      </w:pPr>
    </w:p>
    <w:p w:rsidR="00946AE3" w:rsidRPr="00946AE3" w:rsidRDefault="00946AE3" w:rsidP="00946AE3">
      <w:pPr>
        <w:rPr>
          <w:szCs w:val="20"/>
        </w:rPr>
      </w:pPr>
    </w:p>
    <w:p w:rsidR="00946AE3" w:rsidRPr="00946AE3" w:rsidRDefault="00946AE3" w:rsidP="00946AE3">
      <w:pPr>
        <w:rPr>
          <w:szCs w:val="20"/>
        </w:rPr>
      </w:pPr>
    </w:p>
    <w:p w:rsidR="00946AE3" w:rsidRPr="00946AE3" w:rsidRDefault="00946AE3" w:rsidP="00946AE3">
      <w:pPr>
        <w:rPr>
          <w:szCs w:val="20"/>
        </w:rPr>
      </w:pPr>
    </w:p>
    <w:p w:rsidR="00946AE3" w:rsidRDefault="00946AE3" w:rsidP="00946AE3">
      <w:pPr>
        <w:rPr>
          <w:szCs w:val="20"/>
        </w:rPr>
      </w:pPr>
    </w:p>
    <w:p w:rsidR="001A3C60" w:rsidRDefault="00946AE3" w:rsidP="00946AE3">
      <w:pPr>
        <w:tabs>
          <w:tab w:val="left" w:pos="13570"/>
        </w:tabs>
        <w:rPr>
          <w:szCs w:val="20"/>
        </w:rPr>
      </w:pPr>
      <w:r>
        <w:rPr>
          <w:szCs w:val="20"/>
        </w:rPr>
        <w:tab/>
      </w:r>
    </w:p>
    <w:p w:rsidR="00946AE3" w:rsidRDefault="00946AE3" w:rsidP="00946AE3">
      <w:pPr>
        <w:tabs>
          <w:tab w:val="left" w:pos="13570"/>
        </w:tabs>
        <w:rPr>
          <w:szCs w:val="20"/>
        </w:rPr>
      </w:pPr>
    </w:p>
    <w:p w:rsidR="00946AE3" w:rsidRDefault="00946AE3" w:rsidP="00946AE3">
      <w:pPr>
        <w:tabs>
          <w:tab w:val="left" w:pos="13570"/>
        </w:tabs>
        <w:rPr>
          <w:szCs w:val="20"/>
        </w:rPr>
      </w:pPr>
    </w:p>
    <w:p w:rsidR="00946AE3" w:rsidRDefault="00946AE3" w:rsidP="00946AE3">
      <w:pPr>
        <w:tabs>
          <w:tab w:val="left" w:pos="13570"/>
        </w:tabs>
        <w:rPr>
          <w:szCs w:val="20"/>
        </w:rPr>
      </w:pPr>
    </w:p>
    <w:p w:rsidR="00144210" w:rsidRDefault="00144210" w:rsidP="00946AE3">
      <w:pPr>
        <w:tabs>
          <w:tab w:val="left" w:pos="13570"/>
        </w:tabs>
        <w:rPr>
          <w:szCs w:val="20"/>
        </w:rPr>
      </w:pPr>
    </w:p>
    <w:p w:rsidR="00144210" w:rsidRDefault="00144210" w:rsidP="00946AE3">
      <w:pPr>
        <w:tabs>
          <w:tab w:val="left" w:pos="13570"/>
        </w:tabs>
        <w:rPr>
          <w:szCs w:val="20"/>
        </w:rPr>
      </w:pPr>
    </w:p>
    <w:p w:rsidR="00144210" w:rsidRDefault="00144210" w:rsidP="00946AE3">
      <w:pPr>
        <w:tabs>
          <w:tab w:val="left" w:pos="13570"/>
        </w:tabs>
        <w:rPr>
          <w:szCs w:val="20"/>
        </w:rPr>
      </w:pPr>
    </w:p>
    <w:p w:rsidR="00AB4BB7" w:rsidRDefault="00AB4BB7" w:rsidP="00946AE3">
      <w:pPr>
        <w:tabs>
          <w:tab w:val="left" w:pos="13570"/>
        </w:tabs>
        <w:rPr>
          <w:szCs w:val="20"/>
        </w:rPr>
      </w:pPr>
    </w:p>
    <w:p w:rsidR="00144210" w:rsidRDefault="00144210" w:rsidP="00946AE3">
      <w:pPr>
        <w:tabs>
          <w:tab w:val="left" w:pos="13570"/>
        </w:tabs>
        <w:rPr>
          <w:szCs w:val="20"/>
        </w:rPr>
      </w:pPr>
    </w:p>
    <w:p w:rsidR="004D6179" w:rsidRDefault="004D6179" w:rsidP="00946AE3">
      <w:pPr>
        <w:tabs>
          <w:tab w:val="left" w:pos="13570"/>
        </w:tabs>
        <w:rPr>
          <w:szCs w:val="20"/>
        </w:rPr>
      </w:pPr>
    </w:p>
    <w:p w:rsidR="004D6179" w:rsidRDefault="004D6179" w:rsidP="00946AE3">
      <w:pPr>
        <w:tabs>
          <w:tab w:val="left" w:pos="13570"/>
        </w:tabs>
        <w:rPr>
          <w:szCs w:val="20"/>
        </w:rPr>
      </w:pPr>
    </w:p>
    <w:tbl>
      <w:tblPr>
        <w:tblStyle w:val="a7"/>
        <w:tblW w:w="14879" w:type="dxa"/>
        <w:tblLook w:val="04A0" w:firstRow="1" w:lastRow="0" w:firstColumn="1" w:lastColumn="0" w:noHBand="0" w:noVBand="1"/>
      </w:tblPr>
      <w:tblGrid>
        <w:gridCol w:w="3539"/>
        <w:gridCol w:w="3119"/>
        <w:gridCol w:w="3969"/>
        <w:gridCol w:w="4252"/>
      </w:tblGrid>
      <w:tr w:rsidR="00FE2061" w:rsidRPr="004D6179" w:rsidTr="00AB4BB7">
        <w:tc>
          <w:tcPr>
            <w:tcW w:w="3539" w:type="dxa"/>
          </w:tcPr>
          <w:p w:rsidR="00144210" w:rsidRPr="004D6179" w:rsidRDefault="00AB4BB7" w:rsidP="00281930">
            <w:pPr>
              <w:tabs>
                <w:tab w:val="left" w:pos="13570"/>
              </w:tabs>
            </w:pPr>
            <w:r w:rsidRPr="004D6179">
              <w:lastRenderedPageBreak/>
              <w:t>Этап урока</w:t>
            </w:r>
          </w:p>
        </w:tc>
        <w:tc>
          <w:tcPr>
            <w:tcW w:w="3119" w:type="dxa"/>
          </w:tcPr>
          <w:p w:rsidR="00144210" w:rsidRPr="004D6179" w:rsidRDefault="00AB4BB7" w:rsidP="00281930">
            <w:pPr>
              <w:tabs>
                <w:tab w:val="left" w:pos="13570"/>
              </w:tabs>
            </w:pPr>
            <w:r w:rsidRPr="004D6179">
              <w:t>Деятельность учителя</w:t>
            </w:r>
          </w:p>
        </w:tc>
        <w:tc>
          <w:tcPr>
            <w:tcW w:w="3969" w:type="dxa"/>
          </w:tcPr>
          <w:p w:rsidR="00144210" w:rsidRPr="004D6179" w:rsidRDefault="00AB4BB7" w:rsidP="00281930">
            <w:pPr>
              <w:tabs>
                <w:tab w:val="left" w:pos="13570"/>
              </w:tabs>
            </w:pPr>
            <w:r w:rsidRPr="004D6179">
              <w:t>Деятельность учащихся</w:t>
            </w:r>
          </w:p>
        </w:tc>
        <w:tc>
          <w:tcPr>
            <w:tcW w:w="4252" w:type="dxa"/>
          </w:tcPr>
          <w:p w:rsidR="00144210" w:rsidRPr="004D6179" w:rsidRDefault="00AB4BB7" w:rsidP="00281930">
            <w:pPr>
              <w:tabs>
                <w:tab w:val="left" w:pos="13570"/>
              </w:tabs>
            </w:pPr>
            <w:r w:rsidRPr="004D6179">
              <w:t>УУД</w:t>
            </w:r>
          </w:p>
        </w:tc>
      </w:tr>
      <w:tr w:rsidR="00FE2061" w:rsidRPr="004D6179" w:rsidTr="00AB4BB7">
        <w:tc>
          <w:tcPr>
            <w:tcW w:w="3539" w:type="dxa"/>
          </w:tcPr>
          <w:p w:rsidR="00AB4BB7" w:rsidRPr="004D6179" w:rsidRDefault="00AB4BB7" w:rsidP="00AB4BB7">
            <w:pPr>
              <w:tabs>
                <w:tab w:val="left" w:pos="13570"/>
              </w:tabs>
            </w:pPr>
            <w:r w:rsidRPr="004D6179">
              <w:rPr>
                <w:lang w:val="en-US"/>
              </w:rPr>
              <w:t>I</w:t>
            </w:r>
            <w:r w:rsidRPr="004D6179">
              <w:t>.Самоопределение к деятельности</w:t>
            </w:r>
          </w:p>
        </w:tc>
        <w:tc>
          <w:tcPr>
            <w:tcW w:w="3119" w:type="dxa"/>
          </w:tcPr>
          <w:p w:rsidR="00AB4BB7" w:rsidRPr="004D6179" w:rsidRDefault="00AB4BB7" w:rsidP="00AB4BB7">
            <w:pPr>
              <w:tabs>
                <w:tab w:val="left" w:pos="13570"/>
              </w:tabs>
            </w:pPr>
            <w:r w:rsidRPr="004D6179">
              <w:rPr>
                <w:color w:val="333333"/>
                <w:shd w:val="clear" w:color="auto" w:fill="FFFFFF"/>
              </w:rPr>
              <w:t>Вот звонок нам дал сигнал.</w:t>
            </w:r>
            <w:r w:rsidRPr="004D6179">
              <w:rPr>
                <w:color w:val="333333"/>
              </w:rPr>
              <w:br/>
            </w:r>
            <w:r w:rsidRPr="004D6179">
              <w:rPr>
                <w:color w:val="333333"/>
                <w:shd w:val="clear" w:color="auto" w:fill="FFFFFF"/>
              </w:rPr>
              <w:t>Поработать час настал.</w:t>
            </w:r>
            <w:r w:rsidRPr="004D6179">
              <w:rPr>
                <w:color w:val="333333"/>
              </w:rPr>
              <w:br/>
            </w:r>
            <w:r w:rsidRPr="004D6179">
              <w:rPr>
                <w:color w:val="333333"/>
                <w:shd w:val="clear" w:color="auto" w:fill="FFFFFF"/>
              </w:rPr>
              <w:t>Так что время не теряем,</w:t>
            </w:r>
            <w:r w:rsidRPr="004D6179">
              <w:rPr>
                <w:color w:val="333333"/>
              </w:rPr>
              <w:br/>
            </w:r>
            <w:r w:rsidRPr="004D6179">
              <w:rPr>
                <w:color w:val="333333"/>
                <w:shd w:val="clear" w:color="auto" w:fill="FFFFFF"/>
              </w:rPr>
              <w:t>И урок наш начинаем.</w:t>
            </w:r>
          </w:p>
        </w:tc>
        <w:tc>
          <w:tcPr>
            <w:tcW w:w="3969" w:type="dxa"/>
          </w:tcPr>
          <w:p w:rsidR="00AB4BB7" w:rsidRPr="004D6179" w:rsidRDefault="00AB4BB7" w:rsidP="00AB4BB7">
            <w:pPr>
              <w:tabs>
                <w:tab w:val="left" w:pos="13570"/>
              </w:tabs>
            </w:pPr>
            <w:r w:rsidRPr="004D6179">
              <w:t>Учащиеся проверяют готовность к занятию.</w:t>
            </w:r>
          </w:p>
          <w:p w:rsidR="00AB4BB7" w:rsidRPr="004D6179" w:rsidRDefault="00AB4BB7" w:rsidP="00AB4BB7">
            <w:pPr>
              <w:tabs>
                <w:tab w:val="left" w:pos="13570"/>
              </w:tabs>
            </w:pPr>
            <w:r w:rsidRPr="004D6179">
              <w:t>Настраиваются на урок.</w:t>
            </w:r>
          </w:p>
        </w:tc>
        <w:tc>
          <w:tcPr>
            <w:tcW w:w="4252" w:type="dxa"/>
          </w:tcPr>
          <w:p w:rsidR="00AB4BB7" w:rsidRPr="004D6179" w:rsidRDefault="00AB4BB7" w:rsidP="00AB4BB7">
            <w:pPr>
              <w:tabs>
                <w:tab w:val="left" w:pos="13570"/>
              </w:tabs>
            </w:pPr>
            <w:r w:rsidRPr="004D6179">
              <w:rPr>
                <w:b/>
              </w:rPr>
              <w:t>Личностные:</w:t>
            </w:r>
            <w:r w:rsidRPr="004D6179">
              <w:t xml:space="preserve"> мотивация к обучению и целенаправленной познавательной деятельность.</w:t>
            </w:r>
          </w:p>
        </w:tc>
      </w:tr>
      <w:tr w:rsidR="00FE2061" w:rsidRPr="004D6179" w:rsidTr="00AB4BB7">
        <w:tc>
          <w:tcPr>
            <w:tcW w:w="3539" w:type="dxa"/>
          </w:tcPr>
          <w:p w:rsidR="00AB4BB7" w:rsidRPr="004D6179" w:rsidRDefault="00AB4BB7" w:rsidP="00AB4BB7">
            <w:pPr>
              <w:tabs>
                <w:tab w:val="left" w:pos="13570"/>
              </w:tabs>
            </w:pPr>
            <w:r w:rsidRPr="004D6179">
              <w:rPr>
                <w:lang w:val="en-US"/>
              </w:rPr>
              <w:t>II</w:t>
            </w:r>
            <w:r w:rsidRPr="004D6179">
              <w:t>.Актуализация знаний и фиксация затруднений в деятельности</w:t>
            </w:r>
          </w:p>
        </w:tc>
        <w:tc>
          <w:tcPr>
            <w:tcW w:w="3119" w:type="dxa"/>
          </w:tcPr>
          <w:p w:rsidR="00AB4BB7" w:rsidRPr="00D34F7A" w:rsidRDefault="00EA75D0" w:rsidP="00AB4BB7">
            <w:pPr>
              <w:tabs>
                <w:tab w:val="left" w:pos="13570"/>
              </w:tabs>
            </w:pPr>
            <w:r w:rsidRPr="004D6179">
              <w:t>-Что такое проверяемое слово</w:t>
            </w:r>
            <w:r w:rsidRPr="00D34F7A">
              <w:t>?</w:t>
            </w:r>
          </w:p>
          <w:p w:rsidR="00EA75D0" w:rsidRPr="00D34F7A" w:rsidRDefault="00EA75D0" w:rsidP="00AB4BB7">
            <w:pPr>
              <w:tabs>
                <w:tab w:val="left" w:pos="13570"/>
              </w:tabs>
            </w:pPr>
          </w:p>
          <w:p w:rsidR="00EA75D0" w:rsidRPr="00D34F7A" w:rsidRDefault="00EA75D0" w:rsidP="00AB4BB7">
            <w:pPr>
              <w:tabs>
                <w:tab w:val="left" w:pos="13570"/>
              </w:tabs>
            </w:pPr>
            <w:r w:rsidRPr="004D6179">
              <w:t>-Проверочное слово</w:t>
            </w:r>
            <w:r w:rsidRPr="00D34F7A">
              <w:t>?</w:t>
            </w:r>
          </w:p>
          <w:p w:rsidR="00EA75D0" w:rsidRPr="00D34F7A" w:rsidRDefault="00EA75D0" w:rsidP="00AB4BB7">
            <w:pPr>
              <w:tabs>
                <w:tab w:val="left" w:pos="13570"/>
              </w:tabs>
            </w:pPr>
          </w:p>
          <w:p w:rsidR="00EA75D0" w:rsidRPr="00D34F7A" w:rsidRDefault="00EA75D0" w:rsidP="00AB4BB7">
            <w:pPr>
              <w:tabs>
                <w:tab w:val="left" w:pos="13570"/>
              </w:tabs>
            </w:pPr>
          </w:p>
          <w:p w:rsidR="00EA75D0" w:rsidRPr="004D6179" w:rsidRDefault="00EA75D0" w:rsidP="00AB4BB7">
            <w:pPr>
              <w:tabs>
                <w:tab w:val="left" w:pos="13570"/>
              </w:tabs>
            </w:pPr>
            <w:r w:rsidRPr="004D6179">
              <w:t>-Чтобы подобрать проверочное слово надо?</w:t>
            </w:r>
          </w:p>
        </w:tc>
        <w:tc>
          <w:tcPr>
            <w:tcW w:w="3969" w:type="dxa"/>
          </w:tcPr>
          <w:p w:rsidR="00AB4BB7" w:rsidRPr="004D6179" w:rsidRDefault="00EA75D0" w:rsidP="00AB4BB7">
            <w:pPr>
              <w:tabs>
                <w:tab w:val="left" w:pos="13570"/>
              </w:tabs>
            </w:pPr>
            <w:r w:rsidRPr="004D6179">
              <w:t>-Это слово, в котором проверяется написание буквы, обозначающей безударный гласный звук.</w:t>
            </w:r>
          </w:p>
          <w:p w:rsidR="00EA75D0" w:rsidRPr="004D6179" w:rsidRDefault="00EA75D0" w:rsidP="00AB4BB7">
            <w:pPr>
              <w:tabs>
                <w:tab w:val="left" w:pos="13570"/>
              </w:tabs>
            </w:pPr>
            <w:r w:rsidRPr="004D6179">
              <w:t>-Это слово, в котором проверяемая буква обозначает ударный гласный звук.</w:t>
            </w:r>
          </w:p>
          <w:p w:rsidR="00EA75D0" w:rsidRPr="004D6179" w:rsidRDefault="00EA75D0" w:rsidP="00AB4BB7">
            <w:pPr>
              <w:tabs>
                <w:tab w:val="left" w:pos="13570"/>
              </w:tabs>
            </w:pPr>
            <w:r w:rsidRPr="004D6179">
              <w:t>-Изменить форму слова или подобрать однокоренное слово так, чтобы безударный гласный звук в корне стал ударным.</w:t>
            </w:r>
          </w:p>
        </w:tc>
        <w:tc>
          <w:tcPr>
            <w:tcW w:w="4252" w:type="dxa"/>
          </w:tcPr>
          <w:p w:rsidR="00AB4BB7" w:rsidRPr="004D6179" w:rsidRDefault="004D6179" w:rsidP="00AB4BB7">
            <w:pPr>
              <w:tabs>
                <w:tab w:val="left" w:pos="13570"/>
              </w:tabs>
            </w:pPr>
            <w:r w:rsidRPr="004D6179">
              <w:rPr>
                <w:b/>
              </w:rPr>
              <w:t>Коммуникативные:</w:t>
            </w:r>
            <w:r w:rsidRPr="004D6179">
              <w:t xml:space="preserve"> умение слушать и понимать других.</w:t>
            </w:r>
          </w:p>
          <w:p w:rsidR="004D6179" w:rsidRPr="004D6179" w:rsidRDefault="004D6179" w:rsidP="00AB4BB7">
            <w:pPr>
              <w:tabs>
                <w:tab w:val="left" w:pos="13570"/>
              </w:tabs>
            </w:pPr>
            <w:r w:rsidRPr="004D6179">
              <w:rPr>
                <w:b/>
              </w:rPr>
              <w:t>Личностные:</w:t>
            </w:r>
            <w:r w:rsidRPr="004D6179">
              <w:t xml:space="preserve"> адекватная реакция на трудности.</w:t>
            </w:r>
          </w:p>
        </w:tc>
      </w:tr>
      <w:tr w:rsidR="00FE2061" w:rsidRPr="004D6179" w:rsidTr="00AB4BB7">
        <w:tc>
          <w:tcPr>
            <w:tcW w:w="3539" w:type="dxa"/>
          </w:tcPr>
          <w:p w:rsidR="00AB4BB7" w:rsidRPr="004D6179" w:rsidRDefault="00EA75D0" w:rsidP="00AB4BB7">
            <w:pPr>
              <w:tabs>
                <w:tab w:val="left" w:pos="13570"/>
              </w:tabs>
            </w:pPr>
            <w:r w:rsidRPr="004D6179">
              <w:rPr>
                <w:lang w:val="en-US"/>
              </w:rPr>
              <w:t>III</w:t>
            </w:r>
            <w:r w:rsidRPr="004D6179">
              <w:t>.Постановка учебной задачи</w:t>
            </w:r>
          </w:p>
        </w:tc>
        <w:tc>
          <w:tcPr>
            <w:tcW w:w="3119" w:type="dxa"/>
          </w:tcPr>
          <w:p w:rsidR="00F3662C" w:rsidRDefault="00926D32" w:rsidP="00AB4BB7">
            <w:pPr>
              <w:tabs>
                <w:tab w:val="left" w:pos="13570"/>
              </w:tabs>
            </w:pPr>
            <w:r>
              <w:t>-Н</w:t>
            </w:r>
            <w:bookmarkStart w:id="0" w:name="_GoBack"/>
            <w:bookmarkEnd w:id="0"/>
            <w:r w:rsidR="00D34F7A">
              <w:t xml:space="preserve">а доске написаны предложения. </w:t>
            </w:r>
          </w:p>
          <w:p w:rsidR="00D34F7A" w:rsidRPr="00D34F7A" w:rsidRDefault="00FE2061" w:rsidP="00AB4BB7">
            <w:pPr>
              <w:tabs>
                <w:tab w:val="left" w:pos="13570"/>
              </w:tabs>
            </w:pPr>
            <w:r>
              <w:t>В л</w:t>
            </w:r>
            <w:r w:rsidRPr="00FE2061">
              <w:rPr>
                <w:color w:val="FF0000"/>
              </w:rPr>
              <w:t>е</w:t>
            </w:r>
            <w:r>
              <w:t>су зв</w:t>
            </w:r>
            <w:r w:rsidRPr="00FE2061">
              <w:rPr>
                <w:color w:val="FF0000"/>
              </w:rPr>
              <w:t>е</w:t>
            </w:r>
            <w:r>
              <w:t>рьки готовятся к з</w:t>
            </w:r>
            <w:r w:rsidRPr="00FE2061">
              <w:rPr>
                <w:color w:val="FF0000"/>
              </w:rPr>
              <w:t>и</w:t>
            </w:r>
            <w:r>
              <w:t>ме. Белка сушит на в</w:t>
            </w:r>
            <w:r w:rsidRPr="00FE2061">
              <w:rPr>
                <w:color w:val="FF0000"/>
              </w:rPr>
              <w:t>е</w:t>
            </w:r>
            <w:r>
              <w:t>твях д</w:t>
            </w:r>
            <w:r w:rsidRPr="00FE2061">
              <w:rPr>
                <w:color w:val="FF0000"/>
              </w:rPr>
              <w:t>е</w:t>
            </w:r>
            <w:r>
              <w:t>ревьев гр</w:t>
            </w:r>
            <w:r w:rsidRPr="00FE2061">
              <w:rPr>
                <w:color w:val="FF0000"/>
              </w:rPr>
              <w:t>и</w:t>
            </w:r>
            <w:r>
              <w:t>бы. Мышка зап</w:t>
            </w:r>
            <w:r w:rsidRPr="00FE2061">
              <w:rPr>
                <w:color w:val="FF0000"/>
              </w:rPr>
              <w:t>а</w:t>
            </w:r>
            <w:r>
              <w:t>сает з</w:t>
            </w:r>
            <w:r w:rsidRPr="00FE2061">
              <w:rPr>
                <w:color w:val="FF0000"/>
              </w:rPr>
              <w:t>е</w:t>
            </w:r>
            <w:r>
              <w:t>рно.</w:t>
            </w:r>
          </w:p>
          <w:p w:rsidR="00F3662C" w:rsidRPr="004D6179" w:rsidRDefault="00F3662C" w:rsidP="00AB4BB7">
            <w:pPr>
              <w:tabs>
                <w:tab w:val="left" w:pos="13570"/>
              </w:tabs>
            </w:pPr>
            <w:r w:rsidRPr="004D6179">
              <w:t>-</w:t>
            </w:r>
            <w:r w:rsidR="00FE2061">
              <w:t xml:space="preserve">Сколько здесь предложений. </w:t>
            </w:r>
            <w:r w:rsidRPr="004D6179">
              <w:t>Перепишите себе в тетрадь. Подчеркните главные члены, безударную гласную и подберите проверочное слово.</w:t>
            </w:r>
          </w:p>
        </w:tc>
        <w:tc>
          <w:tcPr>
            <w:tcW w:w="3969" w:type="dxa"/>
          </w:tcPr>
          <w:p w:rsidR="00AB4BB7" w:rsidRDefault="00F3662C" w:rsidP="00AB4BB7">
            <w:pPr>
              <w:tabs>
                <w:tab w:val="left" w:pos="13570"/>
              </w:tabs>
            </w:pPr>
            <w:r w:rsidRPr="004D6179">
              <w:t>-Выполняют задание.</w:t>
            </w:r>
          </w:p>
          <w:p w:rsidR="00FE2061" w:rsidRPr="004D6179" w:rsidRDefault="00FE2061" w:rsidP="00AB4BB7">
            <w:pPr>
              <w:tabs>
                <w:tab w:val="left" w:pos="13570"/>
              </w:tabs>
            </w:pPr>
          </w:p>
        </w:tc>
        <w:tc>
          <w:tcPr>
            <w:tcW w:w="4252" w:type="dxa"/>
          </w:tcPr>
          <w:p w:rsidR="00AB4BB7" w:rsidRPr="004D6179" w:rsidRDefault="004D6179" w:rsidP="00AB4BB7">
            <w:pPr>
              <w:tabs>
                <w:tab w:val="left" w:pos="13570"/>
              </w:tabs>
            </w:pPr>
            <w:r w:rsidRPr="004D6179">
              <w:rPr>
                <w:b/>
              </w:rPr>
              <w:t>Личностные:</w:t>
            </w:r>
            <w:r w:rsidRPr="004D6179">
              <w:t xml:space="preserve"> осознание, что уже известно, осознание качества и уровня усвоения.</w:t>
            </w:r>
          </w:p>
        </w:tc>
      </w:tr>
      <w:tr w:rsidR="00FE2061" w:rsidRPr="004D6179" w:rsidTr="00AB4BB7">
        <w:tc>
          <w:tcPr>
            <w:tcW w:w="3539" w:type="dxa"/>
          </w:tcPr>
          <w:p w:rsidR="00AB4BB7" w:rsidRPr="004D6179" w:rsidRDefault="004D6179" w:rsidP="00AB4BB7">
            <w:pPr>
              <w:tabs>
                <w:tab w:val="left" w:pos="13570"/>
              </w:tabs>
            </w:pPr>
            <w:r w:rsidRPr="004D6179">
              <w:t>Физкультминутка</w:t>
            </w:r>
          </w:p>
        </w:tc>
        <w:tc>
          <w:tcPr>
            <w:tcW w:w="3119" w:type="dxa"/>
          </w:tcPr>
          <w:p w:rsidR="00AB4BB7" w:rsidRPr="004D6179" w:rsidRDefault="004D6179" w:rsidP="00AB4BB7">
            <w:pPr>
              <w:tabs>
                <w:tab w:val="left" w:pos="13570"/>
              </w:tabs>
            </w:pPr>
            <w:r w:rsidRPr="004D6179">
              <w:t>Бабочка-красавица</w:t>
            </w:r>
          </w:p>
          <w:p w:rsidR="004D6179" w:rsidRPr="004D6179" w:rsidRDefault="004D6179" w:rsidP="00AB4BB7">
            <w:pPr>
              <w:tabs>
                <w:tab w:val="left" w:pos="13570"/>
              </w:tabs>
            </w:pPr>
            <w:r w:rsidRPr="004D6179">
              <w:t>Всем нам очень нравится</w:t>
            </w:r>
          </w:p>
          <w:p w:rsidR="004D6179" w:rsidRPr="004D6179" w:rsidRDefault="004D6179" w:rsidP="00AB4BB7">
            <w:pPr>
              <w:tabs>
                <w:tab w:val="left" w:pos="13570"/>
              </w:tabs>
            </w:pPr>
            <w:r w:rsidRPr="004D6179">
              <w:t>Раз- росинкою умылась.</w:t>
            </w:r>
          </w:p>
          <w:p w:rsidR="004D6179" w:rsidRPr="004D6179" w:rsidRDefault="004D6179" w:rsidP="00AB4BB7">
            <w:pPr>
              <w:tabs>
                <w:tab w:val="left" w:pos="13570"/>
              </w:tabs>
            </w:pPr>
            <w:r w:rsidRPr="004D6179">
              <w:t>Два- к цветочку наклонилась.</w:t>
            </w:r>
          </w:p>
          <w:p w:rsidR="004D6179" w:rsidRPr="004D6179" w:rsidRDefault="004D6179" w:rsidP="00AB4BB7">
            <w:pPr>
              <w:tabs>
                <w:tab w:val="left" w:pos="13570"/>
              </w:tabs>
            </w:pPr>
            <w:r w:rsidRPr="004D6179">
              <w:lastRenderedPageBreak/>
              <w:t>3- почистила сапожки.</w:t>
            </w:r>
          </w:p>
          <w:p w:rsidR="004D6179" w:rsidRPr="004D6179" w:rsidRDefault="004D6179" w:rsidP="00AB4BB7">
            <w:pPr>
              <w:tabs>
                <w:tab w:val="left" w:pos="13570"/>
              </w:tabs>
            </w:pPr>
            <w:r w:rsidRPr="004D6179">
              <w:t>4- быстренько попрыгала</w:t>
            </w:r>
          </w:p>
          <w:p w:rsidR="004D6179" w:rsidRPr="004D6179" w:rsidRDefault="004D6179" w:rsidP="00AB4BB7">
            <w:pPr>
              <w:tabs>
                <w:tab w:val="left" w:pos="13570"/>
              </w:tabs>
            </w:pPr>
            <w:r w:rsidRPr="004D6179">
              <w:t>5- платьице расправила</w:t>
            </w:r>
          </w:p>
          <w:p w:rsidR="004D6179" w:rsidRPr="004D6179" w:rsidRDefault="004D6179" w:rsidP="00AB4BB7">
            <w:pPr>
              <w:tabs>
                <w:tab w:val="left" w:pos="13570"/>
              </w:tabs>
            </w:pPr>
            <w:r w:rsidRPr="004D6179">
              <w:t>6- причёсочку поправила</w:t>
            </w:r>
          </w:p>
          <w:p w:rsidR="004D6179" w:rsidRPr="004D6179" w:rsidRDefault="004D6179" w:rsidP="00AB4BB7">
            <w:pPr>
              <w:tabs>
                <w:tab w:val="left" w:pos="13570"/>
              </w:tabs>
            </w:pPr>
            <w:r w:rsidRPr="004D6179">
              <w:t>7-полетела и за парту тихо села</w:t>
            </w:r>
          </w:p>
        </w:tc>
        <w:tc>
          <w:tcPr>
            <w:tcW w:w="3969" w:type="dxa"/>
          </w:tcPr>
          <w:p w:rsidR="00AB4BB7" w:rsidRPr="004D6179" w:rsidRDefault="00AB4BB7" w:rsidP="00AB4BB7">
            <w:pPr>
              <w:tabs>
                <w:tab w:val="left" w:pos="13570"/>
              </w:tabs>
            </w:pPr>
          </w:p>
        </w:tc>
        <w:tc>
          <w:tcPr>
            <w:tcW w:w="4252" w:type="dxa"/>
          </w:tcPr>
          <w:p w:rsidR="00AB4BB7" w:rsidRPr="004D6179" w:rsidRDefault="004D6179" w:rsidP="00AB4BB7">
            <w:pPr>
              <w:tabs>
                <w:tab w:val="left" w:pos="13570"/>
              </w:tabs>
            </w:pPr>
            <w:r w:rsidRPr="004D6179">
              <w:rPr>
                <w:b/>
              </w:rPr>
              <w:t>Коммуникативные:</w:t>
            </w:r>
            <w:r w:rsidRPr="004D6179">
              <w:t xml:space="preserve"> адекватное оценивание собственного поведения и окружающих.</w:t>
            </w:r>
          </w:p>
        </w:tc>
      </w:tr>
      <w:tr w:rsidR="00FE2061" w:rsidTr="00AB4BB7">
        <w:tc>
          <w:tcPr>
            <w:tcW w:w="3539" w:type="dxa"/>
          </w:tcPr>
          <w:p w:rsidR="00AB4BB7" w:rsidRPr="00EF3EB8" w:rsidRDefault="00EF3EB8" w:rsidP="00AB4BB7">
            <w:pPr>
              <w:tabs>
                <w:tab w:val="left" w:pos="13570"/>
              </w:tabs>
              <w:rPr>
                <w:szCs w:val="20"/>
              </w:rPr>
            </w:pPr>
            <w:r>
              <w:rPr>
                <w:szCs w:val="20"/>
                <w:lang w:val="en-US"/>
              </w:rPr>
              <w:lastRenderedPageBreak/>
              <w:t>IV.</w:t>
            </w:r>
            <w:r>
              <w:rPr>
                <w:szCs w:val="20"/>
              </w:rPr>
              <w:t>Закрепление изученного</w:t>
            </w:r>
          </w:p>
        </w:tc>
        <w:tc>
          <w:tcPr>
            <w:tcW w:w="3119" w:type="dxa"/>
          </w:tcPr>
          <w:p w:rsidR="00EF3EB8" w:rsidRDefault="00EF3EB8" w:rsidP="00AB4BB7">
            <w:pPr>
              <w:tabs>
                <w:tab w:val="left" w:pos="13570"/>
              </w:tabs>
              <w:rPr>
                <w:szCs w:val="20"/>
              </w:rPr>
            </w:pPr>
            <w:r>
              <w:rPr>
                <w:szCs w:val="20"/>
              </w:rPr>
              <w:t>-Откройте учебник на странице 105. Вам даны словарные слова на странице 105-106. Назовите их.</w:t>
            </w:r>
          </w:p>
          <w:p w:rsidR="00EF3EB8" w:rsidRPr="00EF3EB8" w:rsidRDefault="00EF3EB8" w:rsidP="00AB4BB7">
            <w:pPr>
              <w:tabs>
                <w:tab w:val="left" w:pos="13570"/>
              </w:tabs>
              <w:rPr>
                <w:szCs w:val="20"/>
              </w:rPr>
            </w:pPr>
            <w:r>
              <w:rPr>
                <w:szCs w:val="20"/>
              </w:rPr>
              <w:t>-Какие буквы в слове земляника мы должны запомнить</w:t>
            </w:r>
            <w:r w:rsidRPr="00EF3EB8">
              <w:rPr>
                <w:szCs w:val="20"/>
              </w:rPr>
              <w:t>?</w:t>
            </w:r>
          </w:p>
          <w:p w:rsidR="00EF3EB8" w:rsidRDefault="00EF3EB8" w:rsidP="00AB4BB7">
            <w:pPr>
              <w:tabs>
                <w:tab w:val="left" w:pos="13570"/>
              </w:tabs>
              <w:rPr>
                <w:szCs w:val="20"/>
              </w:rPr>
            </w:pPr>
            <w:r>
              <w:rPr>
                <w:szCs w:val="20"/>
              </w:rPr>
              <w:t>-Какие буквы в слове малина мы должны запомнить</w:t>
            </w:r>
            <w:r w:rsidRPr="00EF3EB8">
              <w:rPr>
                <w:szCs w:val="20"/>
              </w:rPr>
              <w:t>?</w:t>
            </w:r>
          </w:p>
          <w:p w:rsidR="00EF3EB8" w:rsidRPr="00EF3EB8" w:rsidRDefault="00EF3EB8" w:rsidP="00AB4BB7">
            <w:pPr>
              <w:tabs>
                <w:tab w:val="left" w:pos="13570"/>
              </w:tabs>
              <w:rPr>
                <w:szCs w:val="20"/>
              </w:rPr>
            </w:pPr>
            <w:r>
              <w:rPr>
                <w:szCs w:val="20"/>
              </w:rPr>
              <w:t xml:space="preserve">-Перепишите эти </w:t>
            </w:r>
            <w:r w:rsidR="00FE2061">
              <w:rPr>
                <w:szCs w:val="20"/>
              </w:rPr>
              <w:t>с</w:t>
            </w:r>
            <w:r>
              <w:rPr>
                <w:szCs w:val="20"/>
              </w:rPr>
              <w:t>лова к себе в тетрадь.</w:t>
            </w:r>
          </w:p>
          <w:p w:rsidR="00AB4BB7" w:rsidRDefault="00EF3EB8" w:rsidP="00AB4BB7">
            <w:pPr>
              <w:tabs>
                <w:tab w:val="left" w:pos="13570"/>
              </w:tabs>
              <w:rPr>
                <w:szCs w:val="20"/>
              </w:rPr>
            </w:pPr>
            <w:r>
              <w:rPr>
                <w:szCs w:val="20"/>
              </w:rPr>
              <w:t>-Начинаем выполнять упражнение 166.</w:t>
            </w:r>
          </w:p>
          <w:p w:rsidR="00EF3EB8" w:rsidRDefault="00EF3EB8" w:rsidP="00AB4BB7">
            <w:pPr>
              <w:tabs>
                <w:tab w:val="left" w:pos="13570"/>
              </w:tabs>
              <w:rPr>
                <w:szCs w:val="20"/>
              </w:rPr>
            </w:pPr>
            <w:r>
              <w:rPr>
                <w:szCs w:val="20"/>
              </w:rPr>
              <w:t>Прочитайте задание.</w:t>
            </w:r>
          </w:p>
          <w:p w:rsidR="00EF3EB8" w:rsidRDefault="00EF3EB8" w:rsidP="00AB4BB7">
            <w:pPr>
              <w:tabs>
                <w:tab w:val="left" w:pos="13570"/>
              </w:tabs>
              <w:rPr>
                <w:szCs w:val="20"/>
              </w:rPr>
            </w:pPr>
            <w:r>
              <w:rPr>
                <w:szCs w:val="20"/>
              </w:rPr>
              <w:t>-Выполняем 167 упражнение. Прочитайте задание.</w:t>
            </w:r>
          </w:p>
        </w:tc>
        <w:tc>
          <w:tcPr>
            <w:tcW w:w="3969" w:type="dxa"/>
          </w:tcPr>
          <w:p w:rsidR="00EF3EB8" w:rsidRDefault="00EF3EB8" w:rsidP="00AB4BB7">
            <w:pPr>
              <w:tabs>
                <w:tab w:val="left" w:pos="13570"/>
              </w:tabs>
              <w:rPr>
                <w:szCs w:val="20"/>
              </w:rPr>
            </w:pPr>
            <w:r>
              <w:rPr>
                <w:szCs w:val="20"/>
              </w:rPr>
              <w:t>-Земляника, малина.</w:t>
            </w:r>
          </w:p>
          <w:p w:rsidR="00EF3EB8" w:rsidRDefault="00EF3EB8" w:rsidP="00AB4BB7">
            <w:pPr>
              <w:tabs>
                <w:tab w:val="left" w:pos="13570"/>
              </w:tabs>
              <w:rPr>
                <w:szCs w:val="20"/>
              </w:rPr>
            </w:pPr>
          </w:p>
          <w:p w:rsidR="00EF3EB8" w:rsidRDefault="00EF3EB8" w:rsidP="00AB4BB7">
            <w:pPr>
              <w:tabs>
                <w:tab w:val="left" w:pos="13570"/>
              </w:tabs>
              <w:rPr>
                <w:szCs w:val="20"/>
              </w:rPr>
            </w:pPr>
          </w:p>
          <w:p w:rsidR="00EF3EB8" w:rsidRDefault="00EF3EB8" w:rsidP="00AB4BB7">
            <w:pPr>
              <w:tabs>
                <w:tab w:val="left" w:pos="13570"/>
              </w:tabs>
              <w:rPr>
                <w:szCs w:val="20"/>
              </w:rPr>
            </w:pPr>
          </w:p>
          <w:p w:rsidR="00EF3EB8" w:rsidRDefault="00EF3EB8" w:rsidP="00AB4BB7">
            <w:pPr>
              <w:tabs>
                <w:tab w:val="left" w:pos="13570"/>
              </w:tabs>
              <w:rPr>
                <w:szCs w:val="20"/>
              </w:rPr>
            </w:pPr>
          </w:p>
          <w:p w:rsidR="00EF3EB8" w:rsidRDefault="00EF3EB8" w:rsidP="00AB4BB7">
            <w:pPr>
              <w:tabs>
                <w:tab w:val="left" w:pos="13570"/>
              </w:tabs>
              <w:rPr>
                <w:szCs w:val="20"/>
              </w:rPr>
            </w:pPr>
            <w:r>
              <w:rPr>
                <w:szCs w:val="20"/>
              </w:rPr>
              <w:t>-е, я</w:t>
            </w:r>
          </w:p>
          <w:p w:rsidR="00EF3EB8" w:rsidRDefault="00EF3EB8" w:rsidP="00AB4BB7">
            <w:pPr>
              <w:tabs>
                <w:tab w:val="left" w:pos="13570"/>
              </w:tabs>
              <w:rPr>
                <w:szCs w:val="20"/>
              </w:rPr>
            </w:pPr>
          </w:p>
          <w:p w:rsidR="00EF3EB8" w:rsidRDefault="00EF3EB8" w:rsidP="00AB4BB7">
            <w:pPr>
              <w:tabs>
                <w:tab w:val="left" w:pos="13570"/>
              </w:tabs>
              <w:rPr>
                <w:szCs w:val="20"/>
              </w:rPr>
            </w:pPr>
          </w:p>
          <w:p w:rsidR="00EF3EB8" w:rsidRDefault="00EF3EB8" w:rsidP="00AB4BB7">
            <w:pPr>
              <w:tabs>
                <w:tab w:val="left" w:pos="13570"/>
              </w:tabs>
              <w:rPr>
                <w:szCs w:val="20"/>
              </w:rPr>
            </w:pPr>
            <w:r>
              <w:rPr>
                <w:szCs w:val="20"/>
              </w:rPr>
              <w:t>-а</w:t>
            </w:r>
          </w:p>
          <w:p w:rsidR="00EF3EB8" w:rsidRDefault="00EF3EB8" w:rsidP="00AB4BB7">
            <w:pPr>
              <w:tabs>
                <w:tab w:val="left" w:pos="13570"/>
              </w:tabs>
              <w:rPr>
                <w:szCs w:val="20"/>
              </w:rPr>
            </w:pPr>
          </w:p>
          <w:p w:rsidR="00EF3EB8" w:rsidRDefault="00EF3EB8" w:rsidP="00AB4BB7">
            <w:pPr>
              <w:tabs>
                <w:tab w:val="left" w:pos="13570"/>
              </w:tabs>
              <w:rPr>
                <w:szCs w:val="20"/>
              </w:rPr>
            </w:pPr>
          </w:p>
          <w:p w:rsidR="00EF3EB8" w:rsidRDefault="00EF3EB8" w:rsidP="00AB4BB7">
            <w:pPr>
              <w:tabs>
                <w:tab w:val="left" w:pos="13570"/>
              </w:tabs>
              <w:rPr>
                <w:szCs w:val="20"/>
              </w:rPr>
            </w:pPr>
          </w:p>
          <w:p w:rsidR="00EF3EB8" w:rsidRDefault="00EF3EB8" w:rsidP="00AB4BB7">
            <w:pPr>
              <w:tabs>
                <w:tab w:val="left" w:pos="13570"/>
              </w:tabs>
              <w:rPr>
                <w:szCs w:val="20"/>
              </w:rPr>
            </w:pPr>
          </w:p>
          <w:p w:rsidR="00AB4BB7" w:rsidRDefault="00EF3EB8" w:rsidP="00AB4BB7">
            <w:pPr>
              <w:tabs>
                <w:tab w:val="left" w:pos="13570"/>
              </w:tabs>
              <w:rPr>
                <w:szCs w:val="20"/>
              </w:rPr>
            </w:pPr>
            <w:r>
              <w:rPr>
                <w:szCs w:val="20"/>
              </w:rPr>
              <w:t>-Прочитайте. Докажите, что каждая пара слов- это однокоренные слова.</w:t>
            </w:r>
          </w:p>
          <w:p w:rsidR="00EF3EB8" w:rsidRDefault="00EF3EB8" w:rsidP="00AB4BB7">
            <w:pPr>
              <w:tabs>
                <w:tab w:val="left" w:pos="13570"/>
              </w:tabs>
              <w:rPr>
                <w:szCs w:val="20"/>
              </w:rPr>
            </w:pPr>
          </w:p>
          <w:p w:rsidR="00EF3EB8" w:rsidRPr="00F678EF" w:rsidRDefault="00F678EF" w:rsidP="00AB4BB7">
            <w:pPr>
              <w:tabs>
                <w:tab w:val="left" w:pos="13570"/>
              </w:tabs>
              <w:rPr>
                <w:szCs w:val="20"/>
              </w:rPr>
            </w:pPr>
            <w:r>
              <w:rPr>
                <w:szCs w:val="20"/>
              </w:rPr>
              <w:t>-Прочитайте. Запишите слова, вставляя пропущенные буквы, в две группы</w:t>
            </w:r>
            <w:r w:rsidRPr="00F678EF">
              <w:rPr>
                <w:szCs w:val="20"/>
              </w:rPr>
              <w:t>:</w:t>
            </w:r>
            <w:r>
              <w:rPr>
                <w:szCs w:val="20"/>
              </w:rPr>
              <w:t xml:space="preserve"> в первую- слова, в которых написание пропущенных букв можно проверить, а во вторую- слова, в которых написание пропущенных букв надо запомнить.</w:t>
            </w:r>
          </w:p>
        </w:tc>
        <w:tc>
          <w:tcPr>
            <w:tcW w:w="4252" w:type="dxa"/>
          </w:tcPr>
          <w:p w:rsidR="00AB4BB7" w:rsidRDefault="00AB4BB7" w:rsidP="00AB4BB7">
            <w:pPr>
              <w:tabs>
                <w:tab w:val="left" w:pos="13570"/>
              </w:tabs>
              <w:rPr>
                <w:szCs w:val="20"/>
              </w:rPr>
            </w:pPr>
          </w:p>
        </w:tc>
      </w:tr>
      <w:tr w:rsidR="00FE2061" w:rsidTr="00AB4BB7">
        <w:tc>
          <w:tcPr>
            <w:tcW w:w="3539" w:type="dxa"/>
          </w:tcPr>
          <w:p w:rsidR="00AB4BB7" w:rsidRPr="00F678EF" w:rsidRDefault="00F678EF" w:rsidP="00AB4BB7">
            <w:pPr>
              <w:tabs>
                <w:tab w:val="left" w:pos="13570"/>
              </w:tabs>
              <w:rPr>
                <w:szCs w:val="20"/>
              </w:rPr>
            </w:pPr>
            <w:r>
              <w:rPr>
                <w:szCs w:val="20"/>
                <w:lang w:val="en-US"/>
              </w:rPr>
              <w:t>V</w:t>
            </w:r>
            <w:r>
              <w:rPr>
                <w:szCs w:val="20"/>
              </w:rPr>
              <w:t>.Рефлексия.</w:t>
            </w:r>
          </w:p>
        </w:tc>
        <w:tc>
          <w:tcPr>
            <w:tcW w:w="3119" w:type="dxa"/>
          </w:tcPr>
          <w:p w:rsidR="00AB4BB7" w:rsidRPr="00F678EF" w:rsidRDefault="00F678EF" w:rsidP="00AB4BB7">
            <w:pPr>
              <w:tabs>
                <w:tab w:val="left" w:pos="13570"/>
              </w:tabs>
              <w:rPr>
                <w:szCs w:val="20"/>
              </w:rPr>
            </w:pPr>
            <w:r>
              <w:rPr>
                <w:szCs w:val="20"/>
              </w:rPr>
              <w:t>-Что мы с вами делали сегодня на уроке</w:t>
            </w:r>
            <w:r w:rsidRPr="00F678EF">
              <w:rPr>
                <w:szCs w:val="20"/>
              </w:rPr>
              <w:t>?</w:t>
            </w:r>
          </w:p>
        </w:tc>
        <w:tc>
          <w:tcPr>
            <w:tcW w:w="3969" w:type="dxa"/>
          </w:tcPr>
          <w:p w:rsidR="00AB4BB7" w:rsidRDefault="00F678EF" w:rsidP="00AB4BB7">
            <w:pPr>
              <w:tabs>
                <w:tab w:val="left" w:pos="13570"/>
              </w:tabs>
              <w:rPr>
                <w:szCs w:val="20"/>
              </w:rPr>
            </w:pPr>
            <w:r>
              <w:rPr>
                <w:szCs w:val="20"/>
              </w:rPr>
              <w:t>- Подбирали одн</w:t>
            </w:r>
            <w:r w:rsidR="00FE2061">
              <w:rPr>
                <w:szCs w:val="20"/>
              </w:rPr>
              <w:t>окоренные слова к</w:t>
            </w:r>
            <w:r>
              <w:rPr>
                <w:szCs w:val="20"/>
              </w:rPr>
              <w:t xml:space="preserve"> безударным гласным в корне слова.</w:t>
            </w:r>
          </w:p>
        </w:tc>
        <w:tc>
          <w:tcPr>
            <w:tcW w:w="4252" w:type="dxa"/>
          </w:tcPr>
          <w:p w:rsidR="00AB4BB7" w:rsidRDefault="00AB4BB7" w:rsidP="00AB4BB7">
            <w:pPr>
              <w:tabs>
                <w:tab w:val="left" w:pos="13570"/>
              </w:tabs>
              <w:rPr>
                <w:szCs w:val="20"/>
              </w:rPr>
            </w:pPr>
          </w:p>
        </w:tc>
      </w:tr>
    </w:tbl>
    <w:p w:rsidR="00D34F7A" w:rsidRDefault="00D34F7A" w:rsidP="00946AE3">
      <w:pPr>
        <w:tabs>
          <w:tab w:val="left" w:pos="13570"/>
        </w:tabs>
        <w:rPr>
          <w:szCs w:val="20"/>
        </w:rPr>
      </w:pPr>
    </w:p>
    <w:sectPr w:rsidR="00D34F7A" w:rsidSect="006E6D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750" w:rsidRDefault="00822750" w:rsidP="00946AE3">
      <w:r>
        <w:separator/>
      </w:r>
    </w:p>
  </w:endnote>
  <w:endnote w:type="continuationSeparator" w:id="0">
    <w:p w:rsidR="00822750" w:rsidRDefault="00822750" w:rsidP="00946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750" w:rsidRDefault="00822750" w:rsidP="00946AE3">
      <w:r>
        <w:separator/>
      </w:r>
    </w:p>
  </w:footnote>
  <w:footnote w:type="continuationSeparator" w:id="0">
    <w:p w:rsidR="00822750" w:rsidRDefault="00822750" w:rsidP="00946A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D11"/>
    <w:rsid w:val="00144210"/>
    <w:rsid w:val="001A3C60"/>
    <w:rsid w:val="00281930"/>
    <w:rsid w:val="00306169"/>
    <w:rsid w:val="004D6179"/>
    <w:rsid w:val="00517F98"/>
    <w:rsid w:val="006E6D11"/>
    <w:rsid w:val="00822750"/>
    <w:rsid w:val="00926D32"/>
    <w:rsid w:val="00946AE3"/>
    <w:rsid w:val="00A85DD7"/>
    <w:rsid w:val="00AB4BB7"/>
    <w:rsid w:val="00D34F7A"/>
    <w:rsid w:val="00EA75D0"/>
    <w:rsid w:val="00EF3EB8"/>
    <w:rsid w:val="00F3662C"/>
    <w:rsid w:val="00F678EF"/>
    <w:rsid w:val="00FE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51921"/>
  <w15:chartTrackingRefBased/>
  <w15:docId w15:val="{2E5963B8-306A-4A4D-AB7F-078B3A792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A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6A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46A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6AE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946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281930"/>
    <w:pPr>
      <w:overflowPunct w:val="0"/>
      <w:autoSpaceDE w:val="0"/>
      <w:autoSpaceDN w:val="0"/>
      <w:adjustRightInd w:val="0"/>
      <w:textAlignment w:val="baseline"/>
    </w:pPr>
    <w:rPr>
      <w:b/>
      <w:sz w:val="28"/>
      <w:szCs w:val="20"/>
    </w:rPr>
  </w:style>
  <w:style w:type="paragraph" w:styleId="a8">
    <w:name w:val="Normal (Web)"/>
    <w:basedOn w:val="a"/>
    <w:uiPriority w:val="99"/>
    <w:unhideWhenUsed/>
    <w:rsid w:val="00144210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926D3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6D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2019-11-18T17:21:00Z</cp:lastPrinted>
  <dcterms:created xsi:type="dcterms:W3CDTF">2019-11-18T06:01:00Z</dcterms:created>
  <dcterms:modified xsi:type="dcterms:W3CDTF">2019-11-18T17:22:00Z</dcterms:modified>
</cp:coreProperties>
</file>