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1. Как называется группа файлов, которая хранится отдельной группой и имеет собственное имя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?</w:t>
      </w:r>
      <w:proofErr w:type="gram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Байт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Каталог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Дискета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2. Как называются данные или программа на магнитном диске?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Папка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Файл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Дискета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3. Какие символы разрешается использовать в имени файла или имени директории в </w:t>
      </w:r>
      <w:proofErr w:type="spell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Windows</w:t>
      </w:r>
      <w:proofErr w:type="spell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Цифры и только латинские буквы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Латинские, русские букву и цифры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Русские и латинские буквы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4. Выберите имя файла </w:t>
      </w:r>
      <w:proofErr w:type="spell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anketa</w:t>
      </w:r>
      <w:proofErr w:type="spell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с расширением </w:t>
      </w:r>
      <w:proofErr w:type="spell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txt</w:t>
      </w:r>
      <w:proofErr w:type="spell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Anketa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.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txt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Anketa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.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txt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Anketa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/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txt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5. Укажите неправильное имя каталога.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CD2MAN;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CD-MAN;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CD\MAN;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6. Какое наибольшее количество символов имеет имя файла или каталога в </w:t>
      </w:r>
      <w:proofErr w:type="spell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Windows</w:t>
      </w:r>
      <w:proofErr w:type="spell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+ 255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- 10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- 8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7. Какое наибольшее количество символов имеет расширение имени файла?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+ 3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- 8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- 2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8. Какое расширение у исполняемых файлов?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 xml:space="preserve">- </w:t>
      </w:r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exe</w:t>
      </w:r>
      <w:proofErr w:type="gramEnd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, do</w:t>
      </w: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с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bak</w:t>
      </w:r>
      <w:proofErr w:type="spellEnd"/>
      <w:proofErr w:type="gramEnd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, bat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 xml:space="preserve">+ </w:t>
      </w:r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exe</w:t>
      </w:r>
      <w:proofErr w:type="gramEnd"/>
      <w:r w:rsidRPr="003011F0">
        <w:rPr>
          <w:rFonts w:ascii="Helvetica" w:eastAsia="Times New Roman" w:hAnsi="Helvetica" w:cs="Helvetica"/>
          <w:spacing w:val="6"/>
          <w:sz w:val="20"/>
          <w:szCs w:val="20"/>
          <w:lang w:val="en-US" w:eastAsia="ru-RU"/>
        </w:rPr>
        <w:t>, com, bat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9. Что необходимо компьютеру для нормальной работы?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Различные прикладные программы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Операционная система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Дискета в дисководе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10. Сколько окон может быть одновременно открыто?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много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одно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два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11. Какой символ заменяет любое число любых символов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?</w:t>
      </w:r>
      <w:proofErr w:type="gram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\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*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12. Какой символ заменяет только один символ в имени файла?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\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*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13. Как записать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: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“Все файлы без исключения”?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?.?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*.*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*.?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14. Укажите неправильное имя каталога.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RAZNOE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TER**N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REMBO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15. Подкаталог SSS входит в каталог YYY. Как называется каталог YYY относительно каталога SSS?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корневой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дочерний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родительский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lastRenderedPageBreak/>
        <w:t>16. Что выполняет компьютер сразу после включения POWER?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перезагрузка системы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проверку устройств и тестирование памяти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загрузку программы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17. Что необходимо сделать для выполнения теплого старта OC?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вставить в дисковод системную дискету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нажать кнопку RESET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набрать имя программы, нажать ENTER.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18. Могут ли быть несколько окон активными одновременно?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19. Какое окно считается активным?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первое из открытых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любое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то, в котором работаем.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20. Может ли каталог и файлы в нем иметь одинаковое имя?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21. Может ли в одном каталоге быть два файла с одинаковыми именами?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22. Может ли в разных каталогах быть два файла с одинаковыми именами.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д</w:t>
      </w:r>
      <w:proofErr w:type="gram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нет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23. Сколько программ могут одновременно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исполнятся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сколько угодно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одна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сколько потянет ПК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24. Что не является операционной системой?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WINDOWS;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Norton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Commander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MS DOS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25.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Возможно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ли восстановить стертую информацию на дискете?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возможно всегда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возможно, но не всегда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26. Для чего служат диски?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для обработки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для печатания текстов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для сохранения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27. Что нужно сделать с новой дискетой перед ее использованием?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оптимизировать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дефрагментировать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отформатировать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28. При форматировании дискеты показано, что несколько секторов испорченные. Годится такая дискета для пользования?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не годится вообще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годится, кроме запорченных секторов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годится полностью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29.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Дискеты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каких размеров в дюймах применяют в компьютерах?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+ 5,25 и 3,5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- 5,5 и 5,25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- 2,5 и 3,5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26. Какая из программ не является утилитой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для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роботы с диском?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NDD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FORMAT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Excel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27. Что такое кластер на магнитном диске?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конверт для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единица дискового пространства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виртуальный диск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28. Какой номер имеет начальная дорожка?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- 1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+ 0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lastRenderedPageBreak/>
        <w:t>- 79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29. Что содержит 0-я дорожка каждой дискеты?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корневой каталог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F</w:t>
      </w:r>
      <w:proofErr w:type="gram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АТ - таблицу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файлы.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30. Куда записываются сведения о формате дискеты?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 FAT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в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boot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sector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 корневой каталог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31. На дискете имеются испорченные сектора. Что делает система, чтобы предотвратить их использование?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ничего не делает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отмечает их как испорченные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использует, но осторожно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32. Что произойдет, если в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F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АТ испортиться информация?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все файлы будет невозможно читать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пропадает информация на диске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дискету придется выбросить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33. Системные программы для работы с дисками — это…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операционные системы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драйверы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дисковые утилиты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34. Что не входит в логическое форматирование диска?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запись системных файлов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разбивка секторов и дорожек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создание FAT таблицы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35. Основные программы для работы с дисками в </w:t>
      </w:r>
      <w:proofErr w:type="spell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Windows</w:t>
      </w:r>
      <w:proofErr w:type="spell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располагаются в папке…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Служебные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Стандартные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Office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36. Какая из программ предназначена для диагностики и коррекции диска?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Speeddisk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NC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HDDscan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36. Запись файлов на диске в виде разбросанных участков по всей поверхности диска называется…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оптимизация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фрагментация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форматирование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37. Какое высказывание неверно? Дефрагментация проводят с целью 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оптимизации дискового пространства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ускорения процесса чтения и записи файлов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сжатия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38. Какая из программ предназначена для дефрагментации диска?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Smart</w:t>
      </w:r>
      <w:proofErr w:type="spellEnd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Defrag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NDD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- </w:t>
      </w:r>
      <w:proofErr w:type="spell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Unerase</w:t>
      </w:r>
      <w:proofErr w:type="spell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39. Что выполняет операционная система при удалении файла с диска?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Перемешивает в FAT его кластеры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Уничтожает первый символ имени файла в каталоге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Размагничивает участки диска, где располагался файл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40. Как можно удалить компьютерный вирус с диска?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Перезагрузить систему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Специальной программой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Удалить вирус невозможно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41. Архивация файлов – это…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Объединение нескольких файлов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Разметка дисков на сектора и дорожки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Сжатие файлов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42. Какая из программ является архиватором?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NDD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DRWEB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RAR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lastRenderedPageBreak/>
        <w:t>43. Какая из программ является антивирусной программой?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NDD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DRWEB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RAR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44. Что собой представляет компьютерный вирус?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Небольшая по размерам программа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Миф, которого не существует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Название популярной компьютерной игры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45. Что не поможет удалить с диска компьютерный вирус?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Дефрагментация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Проверка антивирусной программой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Форматирование диска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46. Сжатие информации при архивации представляет </w:t>
      </w:r>
      <w:proofErr w:type="gramStart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собой</w:t>
      </w:r>
      <w:proofErr w:type="gramEnd"/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 xml:space="preserve"> по сути…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Особый вид кодирования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Удаление лишней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Резервное кодирование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47. В каком случае не следует применять архивацию?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Для экономии дискового пространства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Для уничтожения вирусов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Для создания резервных копий файлов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48. Какое утверждение верно?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Все файлы сжимаются при архивации одинаково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Файлы растровой графики сжимаются лучше всего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 xml:space="preserve">+ Различные типы файлов сжимаются при архивации по - </w:t>
      </w:r>
      <w:proofErr w:type="gramStart"/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разному</w:t>
      </w:r>
      <w:proofErr w:type="gramEnd"/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49. Архиваторы характеризуются…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Степенью и скоростью архивации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Способом распространения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Методом и скорость сжатия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50. Какие из антивирусов не работают с вирусной базой?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Доктора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Фильтры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Ревизоры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51. Какие из антивирусов работают резидентно?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Доктора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Фильтры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Ревизоры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52. Мутанты, невидимки, черви-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Программы-утилиты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Виды антивирусных программ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Виды компьютерных вирусов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53. Что не является каналом распространения вирусов?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Устройства визуального отображения информации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Компьютерные сети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Внешние носители информации.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54. Основоположником отечественной вычислительной техники является: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Золотарев Лев Викторович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Попов Александр Глебович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Лебедев Сергей Алексеевич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b/>
          <w:bCs/>
          <w:spacing w:val="6"/>
          <w:sz w:val="20"/>
          <w:lang w:eastAsia="ru-RU"/>
        </w:rPr>
        <w:t>55.  Подсистема это: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+ Предопределенная рабочая среда, посредством которой система координирует выделение ресурсов и распределяет задачи</w:t>
      </w:r>
    </w:p>
    <w:p w:rsidR="003011F0" w:rsidRPr="003011F0" w:rsidRDefault="003011F0" w:rsidP="00301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</w:pPr>
      <w:r w:rsidRPr="003011F0">
        <w:rPr>
          <w:rFonts w:ascii="Helvetica" w:eastAsia="Times New Roman" w:hAnsi="Helvetica" w:cs="Helvetica"/>
          <w:spacing w:val="6"/>
          <w:sz w:val="20"/>
          <w:szCs w:val="20"/>
          <w:lang w:eastAsia="ru-RU"/>
        </w:rPr>
        <w:t>- Множество элементов, находящихся в отношениях и связях друг с другом, которые образуют определённую целостность</w:t>
      </w:r>
    </w:p>
    <w:sectPr w:rsidR="003011F0" w:rsidRPr="003011F0" w:rsidSect="0014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11F0"/>
    <w:rsid w:val="00141457"/>
    <w:rsid w:val="0030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1F0"/>
    <w:rPr>
      <w:b/>
      <w:bCs/>
    </w:rPr>
  </w:style>
  <w:style w:type="character" w:styleId="a5">
    <w:name w:val="Hyperlink"/>
    <w:basedOn w:val="a0"/>
    <w:uiPriority w:val="99"/>
    <w:semiHidden/>
    <w:unhideWhenUsed/>
    <w:rsid w:val="00301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ZHANAR</cp:lastModifiedBy>
  <cp:revision>1</cp:revision>
  <dcterms:created xsi:type="dcterms:W3CDTF">2019-05-22T13:06:00Z</dcterms:created>
  <dcterms:modified xsi:type="dcterms:W3CDTF">2019-05-22T13:07:00Z</dcterms:modified>
</cp:coreProperties>
</file>