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73" w:rsidRDefault="00DE7A73" w:rsidP="006C1041">
      <w:pPr>
        <w:spacing w:after="0" w:line="240" w:lineRule="auto"/>
        <w:outlineLvl w:val="0"/>
        <w:rPr>
          <w:rFonts w:ascii="Times New Roman" w:hAnsi="Times New Roman"/>
          <w:smallCaps/>
          <w:sz w:val="28"/>
          <w:szCs w:val="28"/>
        </w:rPr>
      </w:pPr>
    </w:p>
    <w:p w:rsidR="00DE7A73" w:rsidRDefault="00DE7A73" w:rsidP="00553CA4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</w:p>
    <w:p w:rsidR="00FB5DB0" w:rsidRDefault="00FB5DB0" w:rsidP="009D351F">
      <w:pPr>
        <w:pStyle w:val="a8"/>
        <w:tabs>
          <w:tab w:val="left" w:pos="468"/>
          <w:tab w:val="left" w:pos="1548"/>
          <w:tab w:val="left" w:pos="9648"/>
        </w:tabs>
        <w:ind w:left="0"/>
        <w:jc w:val="center"/>
        <w:rPr>
          <w:b/>
          <w:bCs/>
          <w:iCs/>
          <w:sz w:val="28"/>
          <w:szCs w:val="28"/>
        </w:rPr>
      </w:pPr>
    </w:p>
    <w:p w:rsidR="009D351F" w:rsidRPr="00EE49A3" w:rsidRDefault="00FB5DB0" w:rsidP="009D351F">
      <w:pPr>
        <w:pStyle w:val="a8"/>
        <w:tabs>
          <w:tab w:val="left" w:pos="468"/>
          <w:tab w:val="left" w:pos="1548"/>
          <w:tab w:val="left" w:pos="9648"/>
        </w:tabs>
        <w:ind w:left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тестирование</w:t>
      </w:r>
      <w:r w:rsidR="009D351F">
        <w:rPr>
          <w:b/>
          <w:bCs/>
          <w:iCs/>
          <w:sz w:val="28"/>
          <w:szCs w:val="28"/>
        </w:rPr>
        <w:t xml:space="preserve"> </w:t>
      </w:r>
    </w:p>
    <w:p w:rsidR="009D351F" w:rsidRPr="006C1041" w:rsidRDefault="006C1041" w:rsidP="006C1041">
      <w:pPr>
        <w:pStyle w:val="a8"/>
        <w:tabs>
          <w:tab w:val="left" w:pos="468"/>
          <w:tab w:val="left" w:pos="1548"/>
          <w:tab w:val="left" w:pos="9648"/>
        </w:tabs>
        <w:ind w:left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 обществознанию</w:t>
      </w:r>
    </w:p>
    <w:p w:rsidR="00DE7A73" w:rsidRDefault="00DE7A73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CA4" w:rsidRPr="000C5190" w:rsidRDefault="00553CA4" w:rsidP="006C10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190">
        <w:rPr>
          <w:rFonts w:ascii="Times New Roman" w:hAnsi="Times New Roman"/>
          <w:b/>
          <w:sz w:val="28"/>
          <w:szCs w:val="28"/>
        </w:rPr>
        <w:t>Вариант 1.</w:t>
      </w:r>
    </w:p>
    <w:p w:rsidR="00553CA4" w:rsidRPr="000C5190" w:rsidRDefault="00553CA4" w:rsidP="00553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А</w:t>
      </w:r>
      <w:r w:rsidRPr="000C5190">
        <w:rPr>
          <w:rFonts w:ascii="Times New Roman" w:hAnsi="Times New Roman"/>
          <w:b/>
          <w:sz w:val="28"/>
          <w:szCs w:val="28"/>
        </w:rPr>
        <w:t>.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5190">
        <w:rPr>
          <w:rFonts w:ascii="Times New Roman" w:hAnsi="Times New Roman"/>
          <w:b/>
          <w:sz w:val="28"/>
          <w:szCs w:val="28"/>
        </w:rPr>
        <w:t xml:space="preserve">А1. Какой из примеров иллюстрирует взаимодействие природы и общества?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отношения людей в процессе материального производства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подсечно-огневое земледелие восточных славян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проповедническая деятельность религиозных организаций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4)  этнографические исследования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5190">
        <w:rPr>
          <w:rFonts w:ascii="Times New Roman" w:hAnsi="Times New Roman"/>
          <w:b/>
          <w:sz w:val="28"/>
          <w:szCs w:val="28"/>
        </w:rPr>
        <w:t xml:space="preserve">A2 .Что из перечисленного характеризует современное западное общество?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аграрный тип общества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неразвитость институтов частной собственности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особая ценность человеческой индивидуальности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>4)  преобладание коллективистских форм сознания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5190">
        <w:rPr>
          <w:rFonts w:ascii="Times New Roman" w:hAnsi="Times New Roman"/>
          <w:b/>
          <w:sz w:val="28"/>
          <w:szCs w:val="28"/>
        </w:rPr>
        <w:t xml:space="preserve">А3. Страна  А.  с  населением  в  15  млн.  человек  расположена  в  Южном полушарии. Какая  дополнительная  информация  позволит  судить  о принадлежности А. к обществам традиционного типа?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Основу хозяйства страны составляет аграрное производство.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В стране проживает многонациональное население.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Слабо развита сеть услуг.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4)  Верховная власть в стране передается по наследству. 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А4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Эмпирический и теоретический уровни знания присущи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любому виду познания 3)  обыденному познанию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научному познанию 4)  рациональному познанию 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A5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 И человек, и животное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свободно определяют цель своего поведения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имеют индивидуальные интересы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осознают свою уникальность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4)  зависят от природных условий 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A6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Артисты музыкального театра играют классический спектакль. Субъектом этой деятельности являются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декорации 2)  исполнители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музыкальные инструменты 4)  зрители 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A7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Верны ли следующие суждения об истине?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А.  </w:t>
      </w:r>
      <w:proofErr w:type="gramStart"/>
      <w:r w:rsidRPr="000C5190">
        <w:rPr>
          <w:rFonts w:ascii="Times New Roman" w:hAnsi="Times New Roman"/>
          <w:sz w:val="28"/>
          <w:szCs w:val="28"/>
        </w:rPr>
        <w:t>Истина  относительна</w:t>
      </w:r>
      <w:proofErr w:type="gramEnd"/>
      <w:r w:rsidRPr="000C5190">
        <w:rPr>
          <w:rFonts w:ascii="Times New Roman" w:hAnsi="Times New Roman"/>
          <w:sz w:val="28"/>
          <w:szCs w:val="28"/>
        </w:rPr>
        <w:t xml:space="preserve">,  потому  что  возможности  познания  зависят  от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реальных исторических условий, времени и места.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Б.  Истина относительна, потому что возможности познания определяются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уровнем развития науки, научными методами.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>1)  верно только А 3</w:t>
      </w:r>
      <w:proofErr w:type="gramStart"/>
      <w:r w:rsidRPr="000C5190">
        <w:rPr>
          <w:rFonts w:ascii="Times New Roman" w:hAnsi="Times New Roman"/>
          <w:sz w:val="28"/>
          <w:szCs w:val="28"/>
        </w:rPr>
        <w:t>)  верны</w:t>
      </w:r>
      <w:proofErr w:type="gramEnd"/>
      <w:r w:rsidRPr="000C5190">
        <w:rPr>
          <w:rFonts w:ascii="Times New Roman" w:hAnsi="Times New Roman"/>
          <w:sz w:val="28"/>
          <w:szCs w:val="28"/>
        </w:rPr>
        <w:t xml:space="preserve"> оба суждения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>2)  верно только Б 4</w:t>
      </w:r>
      <w:proofErr w:type="gramStart"/>
      <w:r w:rsidRPr="000C5190">
        <w:rPr>
          <w:rFonts w:ascii="Times New Roman" w:hAnsi="Times New Roman"/>
          <w:sz w:val="28"/>
          <w:szCs w:val="28"/>
        </w:rPr>
        <w:t>)  оба</w:t>
      </w:r>
      <w:proofErr w:type="gramEnd"/>
      <w:r w:rsidRPr="000C5190">
        <w:rPr>
          <w:rFonts w:ascii="Times New Roman" w:hAnsi="Times New Roman"/>
          <w:sz w:val="28"/>
          <w:szCs w:val="28"/>
        </w:rPr>
        <w:t xml:space="preserve"> суждения неверны 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A8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Экономические системы различаются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lastRenderedPageBreak/>
        <w:t xml:space="preserve">1)  объемом государственных расходов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степенью вмешательства государства в экономику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масштабами социальной поддержки населения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4)  разнообразием природных ресурсов 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А9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Если рыночные цены на товары и услуги повышаются, то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растет безработица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производители увеличивают предложение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3)  снижается минимальный размер оплаты труда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4)  сокращается неравенство доходов населения </w:t>
      </w:r>
    </w:p>
    <w:p w:rsidR="00553CA4" w:rsidRPr="000C5190" w:rsidRDefault="00A07925" w:rsidP="0055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A10</w:t>
      </w:r>
      <w:r w:rsidR="00553CA4" w:rsidRPr="000C5190">
        <w:rPr>
          <w:rFonts w:ascii="Times New Roman" w:hAnsi="Times New Roman"/>
          <w:b/>
          <w:sz w:val="28"/>
          <w:szCs w:val="28"/>
        </w:rPr>
        <w:t xml:space="preserve">. Обеспеченность  силой  общественного  мнения  является  отличительным признаком норм 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1)  моральных 3)  экономических </w:t>
      </w:r>
    </w:p>
    <w:p w:rsidR="00553CA4" w:rsidRPr="000C5190" w:rsidRDefault="00553CA4" w:rsidP="00553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190">
        <w:rPr>
          <w:rFonts w:ascii="Times New Roman" w:hAnsi="Times New Roman"/>
          <w:sz w:val="28"/>
          <w:szCs w:val="28"/>
        </w:rPr>
        <w:t xml:space="preserve">2)  правовых 4)  политических </w:t>
      </w:r>
      <w:bookmarkStart w:id="0" w:name="_GoBack"/>
      <w:bookmarkEnd w:id="0"/>
    </w:p>
    <w:sectPr w:rsidR="00553CA4" w:rsidRPr="000C5190" w:rsidSect="004515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RTF_Num 1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RTF_Num 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7"/>
    <w:multiLevelType w:val="multilevel"/>
    <w:tmpl w:val="00000007"/>
    <w:name w:val="RTF_Num 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366C0E76"/>
    <w:multiLevelType w:val="hybridMultilevel"/>
    <w:tmpl w:val="ACFC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CA4"/>
    <w:rsid w:val="00397F23"/>
    <w:rsid w:val="005071BE"/>
    <w:rsid w:val="00553CA4"/>
    <w:rsid w:val="00587A21"/>
    <w:rsid w:val="005A1183"/>
    <w:rsid w:val="00613063"/>
    <w:rsid w:val="006C1041"/>
    <w:rsid w:val="00720AF8"/>
    <w:rsid w:val="00753F59"/>
    <w:rsid w:val="00807765"/>
    <w:rsid w:val="00824298"/>
    <w:rsid w:val="008C3640"/>
    <w:rsid w:val="009D351F"/>
    <w:rsid w:val="00A07925"/>
    <w:rsid w:val="00B75CDB"/>
    <w:rsid w:val="00C7424C"/>
    <w:rsid w:val="00C81240"/>
    <w:rsid w:val="00DA07CF"/>
    <w:rsid w:val="00DE7A73"/>
    <w:rsid w:val="00E01947"/>
    <w:rsid w:val="00E2687A"/>
    <w:rsid w:val="00E679E5"/>
    <w:rsid w:val="00FB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6CA8"/>
  <w15:docId w15:val="{345E60E7-9780-431E-B319-41B7424A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C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semiHidden/>
    <w:unhideWhenUsed/>
    <w:rsid w:val="00553CA4"/>
    <w:pPr>
      <w:spacing w:after="12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553C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C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53C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5B2FA-7C07-49B1-BF40-F580632A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ДНС</cp:lastModifiedBy>
  <cp:revision>10</cp:revision>
  <cp:lastPrinted>2017-06-08T06:07:00Z</cp:lastPrinted>
  <dcterms:created xsi:type="dcterms:W3CDTF">2017-05-02T09:46:00Z</dcterms:created>
  <dcterms:modified xsi:type="dcterms:W3CDTF">2021-04-15T14:04:00Z</dcterms:modified>
</cp:coreProperties>
</file>