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6" w:rsidRDefault="004502E6" w:rsidP="00450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Тест по теме «Вещества и их свойства».</w:t>
      </w:r>
    </w:p>
    <w:p w:rsidR="004502E6" w:rsidRDefault="004502E6" w:rsidP="004502E6"/>
    <w:p w:rsidR="004502E6" w:rsidRDefault="004502E6" w:rsidP="004502E6">
      <w:r>
        <w:t>1. Основным оксидом является:</w:t>
      </w:r>
    </w:p>
    <w:p w:rsidR="004502E6" w:rsidRDefault="004502E6" w:rsidP="004502E6">
      <w:pPr>
        <w:rPr>
          <w:vertAlign w:val="subscript"/>
        </w:rPr>
      </w:pPr>
      <w:r>
        <w:t xml:space="preserve">а) </w:t>
      </w:r>
      <w:r>
        <w:rPr>
          <w:lang w:val="en-US"/>
        </w:rPr>
        <w:t xml:space="preserve">BaO </w:t>
      </w:r>
      <w:r>
        <w:t xml:space="preserve">                б) 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 xml:space="preserve">3                                 </w:t>
      </w:r>
      <w:r>
        <w:t xml:space="preserve">в) </w:t>
      </w:r>
      <w:r>
        <w:rPr>
          <w:lang w:val="en-US"/>
        </w:rPr>
        <w:t>BeO</w:t>
      </w:r>
      <w:r>
        <w:t xml:space="preserve">                           г)</w:t>
      </w:r>
      <w:r>
        <w:rPr>
          <w:lang w:val="en-US"/>
        </w:rPr>
        <w:t>SO</w:t>
      </w:r>
      <w:r>
        <w:rPr>
          <w:vertAlign w:val="subscript"/>
        </w:rPr>
        <w:t xml:space="preserve">2 </w:t>
      </w:r>
    </w:p>
    <w:p w:rsidR="004502E6" w:rsidRDefault="004502E6" w:rsidP="004502E6">
      <w:r>
        <w:t xml:space="preserve">2.Соединения, имеющие функциональную группу </w:t>
      </w:r>
      <w:r>
        <w:rPr>
          <w:b/>
        </w:rPr>
        <w:t>– СОН</w:t>
      </w:r>
      <w:r>
        <w:t xml:space="preserve"> относятся к классу:</w:t>
      </w:r>
    </w:p>
    <w:p w:rsidR="004502E6" w:rsidRDefault="004502E6" w:rsidP="004502E6">
      <w:r>
        <w:t>а) спиртов        б) карбоновых кислот        в) альдегидов           г) сложных эфиров.</w:t>
      </w:r>
    </w:p>
    <w:p w:rsidR="004502E6" w:rsidRDefault="004502E6" w:rsidP="004502E6">
      <w:r>
        <w:t>3. Амфотерным соединением не является:</w:t>
      </w:r>
    </w:p>
    <w:p w:rsidR="004502E6" w:rsidRDefault="004502E6" w:rsidP="004502E6">
      <w:r>
        <w:t>а) гидроксид магния   б) гидроксид цинка     в) гидроксид  железа (</w:t>
      </w:r>
      <w:r>
        <w:rPr>
          <w:lang w:val="en-US"/>
        </w:rPr>
        <w:t>III</w:t>
      </w:r>
      <w:r>
        <w:t>)    г) аминоуксусная кислота.</w:t>
      </w:r>
    </w:p>
    <w:p w:rsidR="004502E6" w:rsidRDefault="004502E6" w:rsidP="004502E6">
      <w:r>
        <w:t>4. Металл, способный вытеснить водород из воды при комнатной температуре:</w:t>
      </w:r>
    </w:p>
    <w:p w:rsidR="004502E6" w:rsidRDefault="004502E6" w:rsidP="004502E6">
      <w:r>
        <w:t xml:space="preserve">а) </w:t>
      </w:r>
      <w:r>
        <w:rPr>
          <w:lang w:val="en-US"/>
        </w:rPr>
        <w:t>Cu</w:t>
      </w:r>
      <w:r>
        <w:t xml:space="preserve">                  б) </w:t>
      </w:r>
      <w:r>
        <w:rPr>
          <w:lang w:val="en-US"/>
        </w:rPr>
        <w:t>Zn</w:t>
      </w:r>
      <w:r>
        <w:t xml:space="preserve">                             в) </w:t>
      </w:r>
      <w:r>
        <w:rPr>
          <w:lang w:val="en-US"/>
        </w:rPr>
        <w:t>Fe</w:t>
      </w:r>
      <w:r>
        <w:t xml:space="preserve">                              г) </w:t>
      </w:r>
      <w:r>
        <w:rPr>
          <w:lang w:val="en-US"/>
        </w:rPr>
        <w:t>K</w:t>
      </w:r>
    </w:p>
    <w:p w:rsidR="004502E6" w:rsidRDefault="004502E6" w:rsidP="004502E6">
      <w:r>
        <w:t>5. Для получения лития используют следующий метод:</w:t>
      </w:r>
    </w:p>
    <w:p w:rsidR="004502E6" w:rsidRDefault="004502E6" w:rsidP="004502E6">
      <w:r>
        <w:t xml:space="preserve">а) электролиз раствора  </w:t>
      </w:r>
      <w:r>
        <w:rPr>
          <w:lang w:val="en-US"/>
        </w:rPr>
        <w:t>LiCl</w:t>
      </w:r>
      <w:r>
        <w:t xml:space="preserve">                         б) электролиз расплава  </w:t>
      </w:r>
      <w:r>
        <w:rPr>
          <w:lang w:val="en-US"/>
        </w:rPr>
        <w:t>LiCl</w:t>
      </w:r>
      <w:r>
        <w:t xml:space="preserve">                                                  в) восстановление </w:t>
      </w:r>
      <w:r>
        <w:rPr>
          <w:lang w:val="en-US"/>
        </w:rPr>
        <w:t>LiCl</w:t>
      </w:r>
      <w:r>
        <w:t xml:space="preserve"> магнием                   г) прокаливание карбоната лития  с углём.</w:t>
      </w:r>
    </w:p>
    <w:p w:rsidR="004502E6" w:rsidRDefault="004502E6" w:rsidP="004502E6">
      <w:r>
        <w:t>6.Даны: сажа, графит, фуллерен, алмаз. Количество элементов, образующих  эти вещества:</w:t>
      </w:r>
    </w:p>
    <w:p w:rsidR="004502E6" w:rsidRDefault="004502E6" w:rsidP="004502E6">
      <w:r>
        <w:t>а) 1                     б) 2                               в) 3                                г) 4</w:t>
      </w:r>
    </w:p>
    <w:p w:rsidR="004502E6" w:rsidRDefault="004502E6" w:rsidP="004502E6">
      <w:r>
        <w:t>7. Для нейтрализации серной кислоты можно использовать вещество:</w:t>
      </w:r>
    </w:p>
    <w:p w:rsidR="004502E6" w:rsidRDefault="004502E6" w:rsidP="004502E6">
      <w:r>
        <w:t xml:space="preserve">а) </w:t>
      </w:r>
      <w:r>
        <w:rPr>
          <w:lang w:val="en-US"/>
        </w:rPr>
        <w:t>HNO</w:t>
      </w:r>
      <w:r>
        <w:rPr>
          <w:vertAlign w:val="subscript"/>
        </w:rPr>
        <w:t xml:space="preserve">3 </w:t>
      </w:r>
      <w:r>
        <w:t xml:space="preserve">            б)  </w:t>
      </w:r>
      <w:r>
        <w:rPr>
          <w:lang w:val="en-US"/>
        </w:rPr>
        <w:t>CH</w:t>
      </w:r>
      <w:r>
        <w:rPr>
          <w:vertAlign w:val="subscript"/>
        </w:rPr>
        <w:t>3</w:t>
      </w:r>
      <w:r>
        <w:rPr>
          <w:lang w:val="en-US"/>
        </w:rPr>
        <w:t>OH</w:t>
      </w:r>
      <w:r>
        <w:t xml:space="preserve">                    в) </w:t>
      </w:r>
      <w:r>
        <w:rPr>
          <w:lang w:val="en-US"/>
        </w:rPr>
        <w:t>Mg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 xml:space="preserve">2  </w:t>
      </w:r>
      <w:r>
        <w:t xml:space="preserve">                 г) </w:t>
      </w:r>
      <w:r>
        <w:rPr>
          <w:lang w:val="en-US"/>
        </w:rPr>
        <w:t>NaHSO</w:t>
      </w:r>
      <w:r>
        <w:rPr>
          <w:vertAlign w:val="subscript"/>
        </w:rPr>
        <w:t>4</w:t>
      </w:r>
    </w:p>
    <w:p w:rsidR="004502E6" w:rsidRDefault="004502E6" w:rsidP="004502E6">
      <w:r>
        <w:t>8. Среди приведённых веществ щёлочью является:</w:t>
      </w:r>
    </w:p>
    <w:p w:rsidR="004502E6" w:rsidRDefault="004502E6" w:rsidP="004502E6">
      <w:r>
        <w:t>а) КОН               б) СН</w:t>
      </w:r>
      <w:r>
        <w:rPr>
          <w:vertAlign w:val="subscript"/>
        </w:rPr>
        <w:t>3</w:t>
      </w:r>
      <w:r>
        <w:t xml:space="preserve">ОН                     в) </w:t>
      </w:r>
      <w:r>
        <w:rPr>
          <w:lang w:val="en-US"/>
        </w:rPr>
        <w:t>Mg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 xml:space="preserve">2  </w:t>
      </w:r>
      <w:r>
        <w:t xml:space="preserve">                 г)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>ОН</w:t>
      </w:r>
    </w:p>
    <w:p w:rsidR="004502E6" w:rsidRDefault="004502E6" w:rsidP="004502E6">
      <w:r>
        <w:t>9. Для протекторной защиты стального корпуса корабля от коррозии нельзя использовать:</w:t>
      </w:r>
    </w:p>
    <w:p w:rsidR="004502E6" w:rsidRDefault="004502E6" w:rsidP="004502E6">
      <w:r>
        <w:t xml:space="preserve">а) </w:t>
      </w:r>
      <w:r>
        <w:rPr>
          <w:lang w:val="en-US"/>
        </w:rPr>
        <w:t>Mg</w:t>
      </w:r>
      <w:r>
        <w:t xml:space="preserve">                      б) </w:t>
      </w:r>
      <w:r>
        <w:rPr>
          <w:lang w:val="en-US"/>
        </w:rPr>
        <w:t>Al</w:t>
      </w:r>
      <w:r>
        <w:t xml:space="preserve">                       в) </w:t>
      </w:r>
      <w:r>
        <w:rPr>
          <w:lang w:val="en-US"/>
        </w:rPr>
        <w:t>Cu</w:t>
      </w:r>
      <w:r>
        <w:t xml:space="preserve">                    г) </w:t>
      </w:r>
      <w:r>
        <w:rPr>
          <w:lang w:val="en-US"/>
        </w:rPr>
        <w:t>Zn</w:t>
      </w:r>
    </w:p>
    <w:p w:rsidR="004502E6" w:rsidRDefault="004502E6" w:rsidP="004502E6">
      <w:r>
        <w:t>10. Кислотными свойствами обладают водородные соединения группы:</w:t>
      </w:r>
    </w:p>
    <w:p w:rsidR="004502E6" w:rsidRDefault="004502E6" w:rsidP="004502E6">
      <w:r>
        <w:t xml:space="preserve">а) </w:t>
      </w:r>
      <w:r>
        <w:rPr>
          <w:lang w:val="en-US"/>
        </w:rPr>
        <w:t>HCl</w:t>
      </w:r>
      <w:r>
        <w:t xml:space="preserve">, 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</w:t>
      </w:r>
      <w:r>
        <w:t xml:space="preserve">,  </w:t>
      </w:r>
      <w:r>
        <w:rPr>
          <w:lang w:val="en-US"/>
        </w:rPr>
        <w:t>HF</w:t>
      </w:r>
      <w:r>
        <w:t xml:space="preserve">        б) </w:t>
      </w:r>
      <w:r>
        <w:rPr>
          <w:lang w:val="en-US"/>
        </w:rPr>
        <w:t>PH</w:t>
      </w:r>
      <w:r>
        <w:rPr>
          <w:vertAlign w:val="subscript"/>
        </w:rPr>
        <w:t>3</w:t>
      </w:r>
      <w:r>
        <w:t xml:space="preserve">, 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,  </w:t>
      </w:r>
      <w:r>
        <w:rPr>
          <w:lang w:val="en-US"/>
        </w:rPr>
        <w:t>HI</w:t>
      </w:r>
      <w:r>
        <w:t xml:space="preserve">       в ) </w:t>
      </w:r>
      <w:r>
        <w:rPr>
          <w:lang w:val="en-US"/>
        </w:rPr>
        <w:t>SiH</w:t>
      </w:r>
      <w:r>
        <w:rPr>
          <w:vertAlign w:val="subscript"/>
        </w:rPr>
        <w:t>4</w:t>
      </w:r>
      <w:r>
        <w:t xml:space="preserve">, 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Se</w:t>
      </w:r>
      <w:r>
        <w:t xml:space="preserve">, 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4</w:t>
      </w:r>
      <w:r>
        <w:t xml:space="preserve">                г)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,  </w:t>
      </w:r>
      <w:r>
        <w:rPr>
          <w:lang w:val="en-US"/>
        </w:rPr>
        <w:t>CH</w:t>
      </w:r>
      <w:r>
        <w:rPr>
          <w:vertAlign w:val="subscript"/>
        </w:rPr>
        <w:t>4</w:t>
      </w:r>
      <w:r>
        <w:t xml:space="preserve">,  </w:t>
      </w:r>
      <w:r>
        <w:rPr>
          <w:lang w:val="en-US"/>
        </w:rPr>
        <w:t>NH</w:t>
      </w:r>
      <w:r>
        <w:rPr>
          <w:vertAlign w:val="subscript"/>
        </w:rPr>
        <w:t>3</w:t>
      </w:r>
      <w:r>
        <w:t>.</w:t>
      </w:r>
    </w:p>
    <w:p w:rsidR="004502E6" w:rsidRDefault="004502E6" w:rsidP="004502E6">
      <w:r>
        <w:t>11. С концентрированной азотной кислотой не взаимодействует:</w:t>
      </w:r>
    </w:p>
    <w:p w:rsidR="004502E6" w:rsidRDefault="004502E6" w:rsidP="004502E6">
      <w:r>
        <w:t xml:space="preserve">а) </w:t>
      </w:r>
      <w:r>
        <w:rPr>
          <w:lang w:val="en-US"/>
        </w:rPr>
        <w:t>Cu</w:t>
      </w:r>
      <w:r>
        <w:t xml:space="preserve">                      б) </w:t>
      </w:r>
      <w:r>
        <w:rPr>
          <w:lang w:val="en-US"/>
        </w:rPr>
        <w:t>Cr</w:t>
      </w:r>
      <w:r>
        <w:t xml:space="preserve">                        в) </w:t>
      </w:r>
      <w:r>
        <w:rPr>
          <w:lang w:val="en-US"/>
        </w:rPr>
        <w:t>Ag</w:t>
      </w:r>
      <w:r>
        <w:t xml:space="preserve">                    г) </w:t>
      </w:r>
      <w:r>
        <w:rPr>
          <w:lang w:val="en-US"/>
        </w:rPr>
        <w:t>Zn</w:t>
      </w:r>
    </w:p>
    <w:p w:rsidR="004502E6" w:rsidRDefault="004502E6" w:rsidP="004502E6">
      <w:r>
        <w:t>12. С раствором гидроксида калия реагирует:</w:t>
      </w:r>
    </w:p>
    <w:p w:rsidR="004502E6" w:rsidRDefault="004502E6" w:rsidP="004502E6">
      <w:r>
        <w:t xml:space="preserve">а) </w:t>
      </w:r>
      <w:r>
        <w:rPr>
          <w:lang w:val="en-US"/>
        </w:rPr>
        <w:t>Cu</w:t>
      </w:r>
      <w:r>
        <w:t xml:space="preserve">                      б) </w:t>
      </w:r>
      <w:r>
        <w:rPr>
          <w:lang w:val="en-US"/>
        </w:rPr>
        <w:t>Al</w:t>
      </w:r>
      <w:r>
        <w:t xml:space="preserve">                        в) </w:t>
      </w:r>
      <w:r>
        <w:rPr>
          <w:lang w:val="en-US"/>
        </w:rPr>
        <w:t>Ag</w:t>
      </w:r>
      <w:r>
        <w:t xml:space="preserve">                    г) </w:t>
      </w:r>
      <w:r>
        <w:rPr>
          <w:lang w:val="en-US"/>
        </w:rPr>
        <w:t>Fe</w:t>
      </w:r>
    </w:p>
    <w:p w:rsidR="004502E6" w:rsidRDefault="004502E6" w:rsidP="004502E6">
      <w:r>
        <w:t>13. Муравьиная кислота и гидроксид кальция относятся соответственно к классам:</w:t>
      </w:r>
    </w:p>
    <w:p w:rsidR="004502E6" w:rsidRDefault="004502E6" w:rsidP="004502E6">
      <w:r>
        <w:t xml:space="preserve">а) карбоновых кислот и неорганических кислот                                                                                                   б) карбоновых кислот и оснований                                                                                                                       в) неорганических кислот и оснований </w:t>
      </w:r>
    </w:p>
    <w:p w:rsidR="004502E6" w:rsidRDefault="004502E6" w:rsidP="004502E6">
      <w:r>
        <w:t>г) амфотерных гидроксидов.</w:t>
      </w:r>
    </w:p>
    <w:p w:rsidR="004502E6" w:rsidRDefault="004502E6" w:rsidP="004502E6"/>
    <w:p w:rsidR="004502E6" w:rsidRDefault="004502E6" w:rsidP="004502E6">
      <w:r>
        <w:t xml:space="preserve">14. Группа </w:t>
      </w:r>
      <w:r>
        <w:rPr>
          <w:b/>
        </w:rPr>
        <w:t xml:space="preserve">– ОН </w:t>
      </w:r>
      <w:r>
        <w:t xml:space="preserve"> является функциональной для всех классов веществ группы:</w:t>
      </w:r>
    </w:p>
    <w:p w:rsidR="004502E6" w:rsidRDefault="004502E6" w:rsidP="004502E6">
      <w:r>
        <w:t xml:space="preserve">а) альдегиды, щёлочи, фенолы    </w:t>
      </w:r>
    </w:p>
    <w:p w:rsidR="004502E6" w:rsidRDefault="004502E6" w:rsidP="004502E6">
      <w:r>
        <w:t xml:space="preserve">б) фенолы, основания, амины  </w:t>
      </w:r>
    </w:p>
    <w:p w:rsidR="004502E6" w:rsidRDefault="004502E6" w:rsidP="004502E6">
      <w:r>
        <w:t xml:space="preserve">в) основания, спирты, фенолы    </w:t>
      </w:r>
    </w:p>
    <w:p w:rsidR="004502E6" w:rsidRDefault="004502E6" w:rsidP="004502E6">
      <w:r>
        <w:t>г) щёлочи, аминокислоты, эфиры.</w:t>
      </w:r>
    </w:p>
    <w:p w:rsidR="004502E6" w:rsidRDefault="004502E6" w:rsidP="004502E6"/>
    <w:p w:rsidR="004502E6" w:rsidRDefault="004502E6" w:rsidP="004502E6">
      <w:pPr>
        <w:rPr>
          <w:b/>
        </w:rPr>
      </w:pPr>
      <w:r>
        <w:t>15.</w:t>
      </w:r>
      <w:r>
        <w:rPr>
          <w:b/>
        </w:rPr>
        <w:t xml:space="preserve"> </w:t>
      </w:r>
      <w:r>
        <w:t>Амфотерными соединениями являются</w:t>
      </w:r>
      <w:r>
        <w:rPr>
          <w:b/>
        </w:rPr>
        <w:t>:</w:t>
      </w:r>
    </w:p>
    <w:p w:rsidR="004502E6" w:rsidRDefault="004502E6" w:rsidP="004502E6">
      <w:r>
        <w:t>а) этиламин и серная кислота                            б) этанол и нашатырный спирт</w:t>
      </w:r>
    </w:p>
    <w:p w:rsidR="004502E6" w:rsidRDefault="004502E6" w:rsidP="004502E6">
      <w:r>
        <w:t>в) уксусная кислота и гидроксид цинка            г) глицин и гидроксид алюминия.</w:t>
      </w:r>
    </w:p>
    <w:p w:rsidR="004502E6" w:rsidRDefault="004502E6" w:rsidP="004502E6"/>
    <w:p w:rsidR="004502E6" w:rsidRDefault="004502E6" w:rsidP="004502E6">
      <w:r>
        <w:t xml:space="preserve">16. Натрий реагирует с обоими веществами пары: </w:t>
      </w:r>
    </w:p>
    <w:p w:rsidR="004502E6" w:rsidRDefault="004502E6" w:rsidP="004502E6">
      <w:r>
        <w:t>а) этанол и углекислый газ                                   б) хлорэтан и вода                                                                                              в) глицерин и метан                                               г) бензол и кислород.</w:t>
      </w:r>
    </w:p>
    <w:p w:rsidR="004502E6" w:rsidRDefault="004502E6" w:rsidP="004502E6"/>
    <w:p w:rsidR="004502E6" w:rsidRDefault="004502E6" w:rsidP="004502E6">
      <w:r>
        <w:t xml:space="preserve">17. Конечным веществом </w:t>
      </w:r>
      <w:r>
        <w:rPr>
          <w:b/>
        </w:rPr>
        <w:t>Х</w:t>
      </w:r>
      <w:r>
        <w:t xml:space="preserve"> в цепочке превращений является:</w:t>
      </w:r>
    </w:p>
    <w:p w:rsidR="004502E6" w:rsidRDefault="004502E6" w:rsidP="004502E6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Cu + </w:t>
      </w:r>
      <w:r>
        <w:rPr>
          <w:sz w:val="20"/>
          <w:szCs w:val="20"/>
          <w:lang w:val="en-US"/>
        </w:rPr>
        <w:t>O</w:t>
      </w:r>
      <w:r>
        <w:rPr>
          <w:sz w:val="20"/>
          <w:szCs w:val="20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→ </w:t>
      </w:r>
      <w:r>
        <w:rPr>
          <w:b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+ 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vertAlign w:val="subscript"/>
          <w:lang w:val="en-US"/>
        </w:rPr>
        <w:t>2</w:t>
      </w:r>
      <w:r>
        <w:rPr>
          <w:sz w:val="20"/>
          <w:szCs w:val="20"/>
          <w:lang w:val="en-US"/>
        </w:rPr>
        <w:t>SO</w:t>
      </w:r>
      <w:r>
        <w:rPr>
          <w:sz w:val="20"/>
          <w:szCs w:val="20"/>
          <w:vertAlign w:val="subscript"/>
          <w:lang w:val="en-US"/>
        </w:rPr>
        <w:t>4</w:t>
      </w:r>
      <w:r>
        <w:rPr>
          <w:sz w:val="20"/>
          <w:szCs w:val="20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→ </w:t>
      </w:r>
      <w:r>
        <w:rPr>
          <w:b/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 xml:space="preserve"> + </w:t>
      </w:r>
      <w:r>
        <w:rPr>
          <w:sz w:val="20"/>
          <w:szCs w:val="20"/>
          <w:lang w:val="en-US"/>
        </w:rPr>
        <w:t>NaOH</w:t>
      </w:r>
      <w:r>
        <w:rPr>
          <w:sz w:val="28"/>
          <w:szCs w:val="28"/>
          <w:lang w:val="en-US"/>
        </w:rPr>
        <w:t xml:space="preserve">→ </w:t>
      </w:r>
      <w:r>
        <w:rPr>
          <w:b/>
          <w:sz w:val="28"/>
          <w:szCs w:val="28"/>
          <w:lang w:val="en-US"/>
        </w:rPr>
        <w:t>C -</w:t>
      </w:r>
      <w:r>
        <w:rPr>
          <w:b/>
          <w:sz w:val="28"/>
          <w:szCs w:val="28"/>
          <w:vertAlign w:val="superscript"/>
          <w:lang w:val="en-US"/>
        </w:rPr>
        <w:t>t</w:t>
      </w:r>
      <w:r>
        <w:rPr>
          <w:sz w:val="28"/>
          <w:szCs w:val="28"/>
          <w:lang w:val="en-US"/>
        </w:rPr>
        <w:t xml:space="preserve">→ </w:t>
      </w:r>
      <w:r>
        <w:rPr>
          <w:b/>
          <w:sz w:val="28"/>
          <w:szCs w:val="28"/>
        </w:rPr>
        <w:t>Х</w:t>
      </w:r>
    </w:p>
    <w:p w:rsidR="004502E6" w:rsidRDefault="004502E6" w:rsidP="004502E6">
      <w:r>
        <w:t xml:space="preserve">а)  </w:t>
      </w:r>
      <w:r>
        <w:rPr>
          <w:lang w:val="en-US"/>
        </w:rPr>
        <w:t>Cu</w:t>
      </w:r>
      <w:r>
        <w:t>(</w:t>
      </w:r>
      <w:r>
        <w:rPr>
          <w:lang w:val="en-US"/>
        </w:rPr>
        <w:t>OH</w:t>
      </w:r>
      <w:r>
        <w:t>)</w:t>
      </w:r>
      <w:r>
        <w:rPr>
          <w:vertAlign w:val="subscript"/>
        </w:rPr>
        <w:t>2</w:t>
      </w:r>
      <w:r>
        <w:t xml:space="preserve">           б)  </w:t>
      </w:r>
      <w:r>
        <w:rPr>
          <w:lang w:val="en-US"/>
        </w:rPr>
        <w:t>CuO</w:t>
      </w:r>
      <w:r>
        <w:t xml:space="preserve">                в)  </w:t>
      </w:r>
      <w:r>
        <w:rPr>
          <w:lang w:val="en-US"/>
        </w:rPr>
        <w:t>Cu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                  г) </w:t>
      </w:r>
      <w:r>
        <w:rPr>
          <w:lang w:val="en-US"/>
        </w:rPr>
        <w:t>Cu</w:t>
      </w:r>
    </w:p>
    <w:p w:rsidR="004502E6" w:rsidRDefault="004502E6" w:rsidP="004502E6"/>
    <w:p w:rsidR="004502E6" w:rsidRDefault="004502E6" w:rsidP="004502E6">
      <w:r>
        <w:t xml:space="preserve">18. Конечным веществом </w:t>
      </w:r>
      <w:r>
        <w:rPr>
          <w:b/>
        </w:rPr>
        <w:t>Х</w:t>
      </w:r>
      <w:r>
        <w:t xml:space="preserve"> в цепочке превращений является:</w:t>
      </w:r>
    </w:p>
    <w:p w:rsidR="004502E6" w:rsidRDefault="004502E6" w:rsidP="004502E6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  <w:lang w:val="en-US"/>
        </w:rPr>
        <w:t xml:space="preserve">O </w:t>
      </w:r>
      <w:r>
        <w:rPr>
          <w:sz w:val="28"/>
          <w:szCs w:val="28"/>
        </w:rPr>
        <w:t xml:space="preserve">→ </w:t>
      </w:r>
      <w:r>
        <w:rPr>
          <w:b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+ </w:t>
      </w:r>
      <w:r>
        <w:rPr>
          <w:sz w:val="20"/>
          <w:szCs w:val="20"/>
          <w:lang w:val="en-US"/>
        </w:rPr>
        <w:t>CuO</w:t>
      </w:r>
      <w:r>
        <w:rPr>
          <w:sz w:val="28"/>
          <w:szCs w:val="28"/>
        </w:rPr>
        <w:t xml:space="preserve"> → </w:t>
      </w:r>
      <w:r>
        <w:rPr>
          <w:b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+ </w:t>
      </w:r>
      <w:r>
        <w:rPr>
          <w:sz w:val="20"/>
          <w:szCs w:val="20"/>
          <w:lang w:val="en-US"/>
        </w:rPr>
        <w:t>Ag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  <w:lang w:val="en-US"/>
        </w:rPr>
        <w:t>O</w:t>
      </w:r>
      <w:r>
        <w:rPr>
          <w:sz w:val="28"/>
          <w:szCs w:val="28"/>
        </w:rPr>
        <w:t xml:space="preserve"> → </w:t>
      </w:r>
      <w:r>
        <w:rPr>
          <w:b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+ </w:t>
      </w:r>
      <w:r>
        <w:rPr>
          <w:sz w:val="20"/>
          <w:szCs w:val="20"/>
          <w:lang w:val="en-US"/>
        </w:rPr>
        <w:t>CH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  <w:lang w:val="en-US"/>
        </w:rPr>
        <w:t>OH</w:t>
      </w:r>
      <w:r>
        <w:rPr>
          <w:sz w:val="28"/>
          <w:szCs w:val="28"/>
        </w:rPr>
        <w:t xml:space="preserve"> → </w:t>
      </w:r>
      <w:r>
        <w:rPr>
          <w:b/>
          <w:sz w:val="28"/>
          <w:szCs w:val="28"/>
        </w:rPr>
        <w:t>Х</w:t>
      </w:r>
    </w:p>
    <w:p w:rsidR="004502E6" w:rsidRDefault="004502E6" w:rsidP="004502E6">
      <w:r>
        <w:t>а) уксусная кислота                                             б) диметиловый эфир                                                                                                      в)  метиловый эфир уксусной кислоты              г) этиловый эфир муравьиной кислоты</w:t>
      </w:r>
    </w:p>
    <w:p w:rsidR="00075FDD" w:rsidRDefault="00075FDD"/>
    <w:sectPr w:rsidR="00075FDD" w:rsidSect="0007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4502E6"/>
    <w:rsid w:val="00075FDD"/>
    <w:rsid w:val="0045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1</cp:revision>
  <dcterms:created xsi:type="dcterms:W3CDTF">2017-09-19T10:07:00Z</dcterms:created>
  <dcterms:modified xsi:type="dcterms:W3CDTF">2017-09-19T10:08:00Z</dcterms:modified>
</cp:coreProperties>
</file>