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4B" w:rsidRPr="00E92C97" w:rsidRDefault="008A594B" w:rsidP="00322E8C">
      <w:pPr>
        <w:shd w:val="clear" w:color="auto" w:fill="FFFFFF"/>
        <w:spacing w:after="0" w:line="240" w:lineRule="auto"/>
        <w:jc w:val="right"/>
        <w:rPr>
          <w:rFonts w:ascii="Times New Roman" w:eastAsia="Times New Roman" w:hAnsi="Times New Roman" w:cs="Times New Roman"/>
          <w:iCs/>
          <w:color w:val="000000"/>
          <w:sz w:val="28"/>
          <w:szCs w:val="28"/>
        </w:rPr>
      </w:pPr>
    </w:p>
    <w:p w:rsidR="00322E8C" w:rsidRPr="00E92C97" w:rsidRDefault="00322E8C" w:rsidP="00322E8C">
      <w:pPr>
        <w:shd w:val="clear" w:color="auto" w:fill="FFFFFF"/>
        <w:spacing w:after="0" w:line="240" w:lineRule="auto"/>
        <w:jc w:val="right"/>
        <w:rPr>
          <w:rFonts w:ascii="Times New Roman" w:eastAsia="Times New Roman" w:hAnsi="Times New Roman" w:cs="Times New Roman"/>
          <w:iCs/>
          <w:color w:val="000000"/>
          <w:sz w:val="28"/>
          <w:szCs w:val="28"/>
        </w:rPr>
      </w:pPr>
    </w:p>
    <w:p w:rsidR="00322E8C" w:rsidRPr="00E92C97" w:rsidRDefault="00FC07F0" w:rsidP="00FC07F0">
      <w:pPr>
        <w:shd w:val="clear" w:color="auto" w:fill="FFFFFF"/>
        <w:spacing w:after="0" w:line="240" w:lineRule="auto"/>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Выступление по теме</w:t>
      </w:r>
      <w:r w:rsidR="00766243">
        <w:rPr>
          <w:rFonts w:ascii="Times New Roman" w:eastAsia="Times New Roman" w:hAnsi="Times New Roman" w:cs="Times New Roman"/>
          <w:b/>
          <w:iCs/>
          <w:color w:val="000000"/>
          <w:sz w:val="28"/>
          <w:szCs w:val="28"/>
        </w:rPr>
        <w:t xml:space="preserve">: </w:t>
      </w:r>
      <w:r w:rsidR="00322E8C" w:rsidRPr="00E92C97">
        <w:rPr>
          <w:rFonts w:ascii="Times New Roman" w:eastAsia="Times New Roman" w:hAnsi="Times New Roman" w:cs="Times New Roman"/>
          <w:b/>
          <w:iCs/>
          <w:color w:val="000000"/>
          <w:sz w:val="28"/>
          <w:szCs w:val="28"/>
        </w:rPr>
        <w:t>«</w:t>
      </w:r>
      <w:r>
        <w:rPr>
          <w:rFonts w:ascii="Times New Roman" w:eastAsia="Times New Roman" w:hAnsi="Times New Roman" w:cs="Times New Roman"/>
          <w:b/>
          <w:iCs/>
          <w:color w:val="000000"/>
          <w:sz w:val="28"/>
          <w:szCs w:val="28"/>
        </w:rPr>
        <w:t>Т</w:t>
      </w:r>
      <w:r w:rsidR="00794DAC">
        <w:rPr>
          <w:rFonts w:ascii="Times New Roman" w:eastAsia="Times New Roman" w:hAnsi="Times New Roman" w:cs="Times New Roman"/>
          <w:b/>
          <w:iCs/>
          <w:color w:val="000000"/>
          <w:sz w:val="28"/>
          <w:szCs w:val="28"/>
        </w:rPr>
        <w:t>руд</w:t>
      </w:r>
      <w:r>
        <w:rPr>
          <w:rFonts w:ascii="Times New Roman" w:eastAsia="Times New Roman" w:hAnsi="Times New Roman" w:cs="Times New Roman"/>
          <w:b/>
          <w:iCs/>
          <w:color w:val="000000"/>
          <w:sz w:val="28"/>
          <w:szCs w:val="28"/>
        </w:rPr>
        <w:t>овое  обучение</w:t>
      </w:r>
      <w:r w:rsidR="00AC5496">
        <w:rPr>
          <w:rFonts w:ascii="Times New Roman" w:eastAsia="Times New Roman" w:hAnsi="Times New Roman" w:cs="Times New Roman"/>
          <w:b/>
          <w:iCs/>
          <w:color w:val="000000"/>
          <w:sz w:val="28"/>
          <w:szCs w:val="28"/>
        </w:rPr>
        <w:t xml:space="preserve"> в контексте ФГОС для учащихся с ОВЗ</w:t>
      </w:r>
      <w:r w:rsidR="00322E8C" w:rsidRPr="00E92C97">
        <w:rPr>
          <w:rFonts w:ascii="Times New Roman" w:eastAsia="Times New Roman" w:hAnsi="Times New Roman" w:cs="Times New Roman"/>
          <w:b/>
          <w:iCs/>
          <w:color w:val="000000"/>
          <w:sz w:val="28"/>
          <w:szCs w:val="28"/>
        </w:rPr>
        <w:t>»</w:t>
      </w:r>
    </w:p>
    <w:p w:rsidR="00322E8C" w:rsidRPr="00E92C97" w:rsidRDefault="00322E8C" w:rsidP="00322E8C">
      <w:pPr>
        <w:shd w:val="clear" w:color="auto" w:fill="FFFFFF"/>
        <w:spacing w:after="0" w:line="240" w:lineRule="auto"/>
        <w:jc w:val="both"/>
        <w:rPr>
          <w:rFonts w:ascii="Times New Roman" w:eastAsia="Times New Roman" w:hAnsi="Times New Roman" w:cs="Times New Roman"/>
          <w:i/>
          <w:iCs/>
          <w:color w:val="000000"/>
          <w:sz w:val="28"/>
          <w:szCs w:val="28"/>
        </w:rPr>
      </w:pPr>
    </w:p>
    <w:p w:rsidR="00322E8C" w:rsidRPr="00E92C97" w:rsidRDefault="00322E8C" w:rsidP="00322E8C">
      <w:pPr>
        <w:shd w:val="clear" w:color="auto" w:fill="FFFFFF"/>
        <w:spacing w:after="0" w:line="240" w:lineRule="auto"/>
        <w:jc w:val="both"/>
        <w:rPr>
          <w:rFonts w:ascii="Times New Roman" w:eastAsia="Times New Roman" w:hAnsi="Times New Roman" w:cs="Times New Roman"/>
          <w:i/>
          <w:iCs/>
          <w:color w:val="000000"/>
          <w:sz w:val="28"/>
          <w:szCs w:val="28"/>
        </w:rPr>
      </w:pPr>
      <w:r w:rsidRPr="00E92C97">
        <w:rPr>
          <w:rFonts w:ascii="Times New Roman" w:eastAsia="Times New Roman" w:hAnsi="Times New Roman" w:cs="Times New Roman"/>
          <w:i/>
          <w:iCs/>
          <w:color w:val="000000"/>
          <w:sz w:val="28"/>
          <w:szCs w:val="28"/>
        </w:rPr>
        <w:t>ФГОС несколько изменил вектор обучения, так как приоритетная роль теперь отводится деятельности учащихся. Какие же формы и методы предлагают методисты для построения уроков в контексте ФГОС?</w:t>
      </w:r>
    </w:p>
    <w:p w:rsidR="00322E8C" w:rsidRPr="00E92C97" w:rsidRDefault="00322E8C" w:rsidP="00322E8C">
      <w:pPr>
        <w:shd w:val="clear" w:color="auto" w:fill="FFFFFF"/>
        <w:spacing w:after="0" w:line="240" w:lineRule="auto"/>
        <w:jc w:val="both"/>
        <w:rPr>
          <w:rFonts w:ascii="Times New Roman" w:eastAsia="Times New Roman" w:hAnsi="Times New Roman" w:cs="Times New Roman"/>
          <w:i/>
          <w:iCs/>
          <w:color w:val="000000"/>
          <w:sz w:val="28"/>
          <w:szCs w:val="28"/>
        </w:rPr>
      </w:pPr>
      <w:r w:rsidRPr="00E92C97">
        <w:rPr>
          <w:rFonts w:ascii="Times New Roman" w:eastAsia="Times New Roman" w:hAnsi="Times New Roman" w:cs="Times New Roman"/>
          <w:i/>
          <w:iCs/>
          <w:color w:val="000000"/>
          <w:sz w:val="28"/>
          <w:szCs w:val="28"/>
        </w:rPr>
        <w:t>Многие путают термины "методы" и "приемы", употребляя их как синонимы. Между тем, </w:t>
      </w:r>
      <w:r w:rsidRPr="00E92C97">
        <w:rPr>
          <w:rFonts w:ascii="Times New Roman" w:eastAsia="Times New Roman" w:hAnsi="Times New Roman" w:cs="Times New Roman"/>
          <w:b/>
          <w:bCs/>
          <w:i/>
          <w:iCs/>
          <w:color w:val="000000"/>
          <w:sz w:val="28"/>
          <w:szCs w:val="28"/>
        </w:rPr>
        <w:t>метод</w:t>
      </w:r>
      <w:r w:rsidRPr="00E92C97">
        <w:rPr>
          <w:rFonts w:ascii="Times New Roman" w:eastAsia="Times New Roman" w:hAnsi="Times New Roman" w:cs="Times New Roman"/>
          <w:i/>
          <w:iCs/>
          <w:color w:val="000000"/>
          <w:sz w:val="28"/>
          <w:szCs w:val="28"/>
        </w:rPr>
        <w:t> — это способ совместной деятельности учителя и ученика</w:t>
      </w:r>
      <w:r w:rsidR="008A594B">
        <w:rPr>
          <w:rFonts w:ascii="Times New Roman" w:eastAsia="Times New Roman" w:hAnsi="Times New Roman" w:cs="Times New Roman"/>
          <w:i/>
          <w:iCs/>
          <w:color w:val="000000"/>
          <w:sz w:val="28"/>
          <w:szCs w:val="28"/>
        </w:rPr>
        <w:t xml:space="preserve"> </w:t>
      </w:r>
      <w:r w:rsidR="008A594B">
        <w:rPr>
          <w:rFonts w:ascii="Times New Roman" w:eastAsia="Times New Roman" w:hAnsi="Times New Roman" w:cs="Times New Roman"/>
          <w:b/>
          <w:bCs/>
          <w:i/>
          <w:iCs/>
          <w:color w:val="000000"/>
          <w:sz w:val="28"/>
          <w:szCs w:val="28"/>
        </w:rPr>
        <w:t>п</w:t>
      </w:r>
      <w:r w:rsidRPr="00E92C97">
        <w:rPr>
          <w:rFonts w:ascii="Times New Roman" w:eastAsia="Times New Roman" w:hAnsi="Times New Roman" w:cs="Times New Roman"/>
          <w:b/>
          <w:bCs/>
          <w:i/>
          <w:iCs/>
          <w:color w:val="000000"/>
          <w:sz w:val="28"/>
          <w:szCs w:val="28"/>
        </w:rPr>
        <w:t>рием</w:t>
      </w:r>
      <w:r w:rsidRPr="00E92C97">
        <w:rPr>
          <w:rFonts w:ascii="Times New Roman" w:eastAsia="Times New Roman" w:hAnsi="Times New Roman" w:cs="Times New Roman"/>
          <w:i/>
          <w:iCs/>
          <w:color w:val="000000"/>
          <w:sz w:val="28"/>
          <w:szCs w:val="28"/>
        </w:rPr>
        <w:t> — лишь составная часть метода, разовое действие, шаг реализации метода. </w:t>
      </w:r>
    </w:p>
    <w:p w:rsidR="00322E8C" w:rsidRPr="00E92C97" w:rsidRDefault="00322E8C" w:rsidP="00322E8C">
      <w:pPr>
        <w:shd w:val="clear" w:color="auto" w:fill="FFFFFF"/>
        <w:spacing w:after="0" w:line="440" w:lineRule="atLeast"/>
        <w:jc w:val="both"/>
        <w:rPr>
          <w:rFonts w:ascii="Times New Roman" w:eastAsia="Times New Roman" w:hAnsi="Times New Roman" w:cs="Times New Roman"/>
          <w:color w:val="000000"/>
          <w:sz w:val="28"/>
          <w:szCs w:val="28"/>
        </w:rPr>
      </w:pPr>
    </w:p>
    <w:p w:rsidR="00322E8C" w:rsidRPr="00E92C97" w:rsidRDefault="00322E8C" w:rsidP="00322E8C">
      <w:pPr>
        <w:shd w:val="clear" w:color="auto" w:fill="FFFFFF"/>
        <w:spacing w:after="0" w:line="460" w:lineRule="atLeast"/>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b/>
          <w:bCs/>
          <w:color w:val="000000"/>
          <w:sz w:val="28"/>
          <w:szCs w:val="28"/>
        </w:rPr>
        <w:t>Форма урока</w:t>
      </w:r>
      <w:r w:rsidRPr="00E92C97">
        <w:rPr>
          <w:rFonts w:ascii="Times New Roman" w:eastAsia="Times New Roman" w:hAnsi="Times New Roman" w:cs="Times New Roman"/>
          <w:color w:val="000000"/>
          <w:sz w:val="28"/>
          <w:szCs w:val="28"/>
        </w:rPr>
        <w:t> — это формат, в котором построен весь урок. В структуре ФГОС предложена новая классификация типов уроков, а формы проведения выбираются свободно.</w:t>
      </w:r>
    </w:p>
    <w:p w:rsidR="00322E8C" w:rsidRPr="00E92C97" w:rsidRDefault="00322E8C" w:rsidP="00322E8C">
      <w:pPr>
        <w:shd w:val="clear" w:color="auto" w:fill="FFFFFF"/>
        <w:spacing w:after="0" w:line="600" w:lineRule="atLeast"/>
        <w:jc w:val="both"/>
        <w:outlineLvl w:val="1"/>
        <w:rPr>
          <w:rFonts w:ascii="Times New Roman" w:eastAsia="Times New Roman" w:hAnsi="Times New Roman" w:cs="Times New Roman"/>
          <w:b/>
          <w:bCs/>
          <w:color w:val="000000"/>
          <w:sz w:val="28"/>
          <w:szCs w:val="28"/>
        </w:rPr>
      </w:pPr>
      <w:r w:rsidRPr="00E92C97">
        <w:rPr>
          <w:rFonts w:ascii="Times New Roman" w:eastAsia="Times New Roman" w:hAnsi="Times New Roman" w:cs="Times New Roman"/>
          <w:b/>
          <w:bCs/>
          <w:color w:val="000000"/>
          <w:sz w:val="28"/>
          <w:szCs w:val="28"/>
        </w:rPr>
        <w:t>Классификация форм уроков</w:t>
      </w:r>
    </w:p>
    <w:p w:rsidR="00322E8C" w:rsidRPr="00E92C97" w:rsidRDefault="00322E8C" w:rsidP="000269C2">
      <w:pPr>
        <w:numPr>
          <w:ilvl w:val="0"/>
          <w:numId w:val="1"/>
        </w:numPr>
        <w:shd w:val="clear" w:color="auto" w:fill="FFFFFF"/>
        <w:spacing w:after="0" w:line="460" w:lineRule="atLeast"/>
        <w:ind w:left="600"/>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Уроки в форме соревнований и игр: КВН, викторина, турнир, дуэль.</w:t>
      </w:r>
    </w:p>
    <w:p w:rsidR="00322E8C" w:rsidRPr="00E92C97" w:rsidRDefault="00322E8C" w:rsidP="000269C2">
      <w:pPr>
        <w:numPr>
          <w:ilvl w:val="0"/>
          <w:numId w:val="1"/>
        </w:numPr>
        <w:shd w:val="clear" w:color="auto" w:fill="FFFFFF"/>
        <w:spacing w:after="0" w:line="460" w:lineRule="atLeast"/>
        <w:ind w:left="600"/>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Уроки на основе нетрадиционной подачи материала: урок-откровение, урок-дублер, урок мудрости, творческий отчет.</w:t>
      </w:r>
    </w:p>
    <w:p w:rsidR="00322E8C" w:rsidRPr="00E92C97" w:rsidRDefault="00322E8C" w:rsidP="000269C2">
      <w:pPr>
        <w:numPr>
          <w:ilvl w:val="0"/>
          <w:numId w:val="1"/>
        </w:numPr>
        <w:shd w:val="clear" w:color="auto" w:fill="FFFFFF"/>
        <w:spacing w:after="0" w:line="460" w:lineRule="atLeast"/>
        <w:ind w:left="600"/>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Уроки, напоминающие по форме публичные выступления: конференция, семинар, брифинг, аукцион, дискуссия, репортаж, интервью, панорама, телемост, диспут.</w:t>
      </w:r>
    </w:p>
    <w:p w:rsidR="00322E8C" w:rsidRPr="00E92C97" w:rsidRDefault="00322E8C" w:rsidP="000269C2">
      <w:pPr>
        <w:numPr>
          <w:ilvl w:val="0"/>
          <w:numId w:val="1"/>
        </w:numPr>
        <w:shd w:val="clear" w:color="auto" w:fill="FFFFFF"/>
        <w:spacing w:after="0" w:line="460" w:lineRule="atLeast"/>
        <w:ind w:left="600"/>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Уроки, имитирующие деятельность: деловые игры, урок-следствие, ученый совет, </w:t>
      </w:r>
      <w:hyperlink r:id="rId5" w:history="1">
        <w:r w:rsidRPr="008A594B">
          <w:rPr>
            <w:rFonts w:ascii="Times New Roman" w:eastAsia="Times New Roman" w:hAnsi="Times New Roman" w:cs="Times New Roman"/>
            <w:sz w:val="28"/>
            <w:szCs w:val="28"/>
          </w:rPr>
          <w:t>суд</w:t>
        </w:r>
      </w:hyperlink>
      <w:r w:rsidRPr="008A594B">
        <w:rPr>
          <w:rFonts w:ascii="Times New Roman" w:eastAsia="Times New Roman" w:hAnsi="Times New Roman" w:cs="Times New Roman"/>
          <w:sz w:val="28"/>
          <w:szCs w:val="28"/>
        </w:rPr>
        <w:t>.</w:t>
      </w:r>
    </w:p>
    <w:p w:rsidR="00322E8C" w:rsidRPr="00E92C97" w:rsidRDefault="00322E8C" w:rsidP="000269C2">
      <w:pPr>
        <w:numPr>
          <w:ilvl w:val="0"/>
          <w:numId w:val="1"/>
        </w:numPr>
        <w:shd w:val="clear" w:color="auto" w:fill="FFFFFF"/>
        <w:spacing w:after="0" w:line="460" w:lineRule="atLeast"/>
        <w:ind w:left="600"/>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Уроки в форме мероприятий: экскурсии, путешествия, прогулки, ролевые игры. </w:t>
      </w:r>
    </w:p>
    <w:p w:rsidR="00322E8C" w:rsidRPr="00E92C97" w:rsidRDefault="00322E8C" w:rsidP="000269C2">
      <w:pPr>
        <w:numPr>
          <w:ilvl w:val="0"/>
          <w:numId w:val="1"/>
        </w:numPr>
        <w:shd w:val="clear" w:color="auto" w:fill="FFFFFF"/>
        <w:spacing w:after="0" w:line="460" w:lineRule="atLeast"/>
        <w:ind w:left="600"/>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Уроки-фантазии: сказка, спектакль, сюрприз.</w:t>
      </w:r>
    </w:p>
    <w:p w:rsidR="00322E8C" w:rsidRPr="00E92C97" w:rsidRDefault="00322E8C" w:rsidP="000269C2">
      <w:pPr>
        <w:numPr>
          <w:ilvl w:val="0"/>
          <w:numId w:val="1"/>
        </w:numPr>
        <w:shd w:val="clear" w:color="auto" w:fill="FFFFFF"/>
        <w:spacing w:after="0" w:line="460" w:lineRule="atLeast"/>
        <w:ind w:left="600"/>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Интегрированные уроки.</w:t>
      </w:r>
    </w:p>
    <w:p w:rsidR="00322E8C" w:rsidRPr="00E92C97" w:rsidRDefault="00322E8C" w:rsidP="00322E8C">
      <w:pPr>
        <w:shd w:val="clear" w:color="auto" w:fill="FFFFFF"/>
        <w:spacing w:after="0" w:line="460" w:lineRule="atLeast"/>
        <w:jc w:val="both"/>
        <w:rPr>
          <w:rFonts w:ascii="Times New Roman" w:eastAsia="Times New Roman" w:hAnsi="Times New Roman" w:cs="Times New Roman"/>
          <w:color w:val="000000"/>
          <w:sz w:val="28"/>
          <w:szCs w:val="28"/>
        </w:rPr>
      </w:pPr>
      <w:r w:rsidRPr="00E92C97">
        <w:rPr>
          <w:rFonts w:ascii="Times New Roman" w:eastAsia="Times New Roman" w:hAnsi="Times New Roman" w:cs="Times New Roman"/>
          <w:color w:val="000000"/>
          <w:sz w:val="28"/>
          <w:szCs w:val="28"/>
        </w:rPr>
        <w:t>Каждую форму урока можно интерпретировать для любого типа урока по ФГОС. Четких правил нет, и все зависит от фантазии учителя и от поставленных целей для конкретного урока</w:t>
      </w:r>
    </w:p>
    <w:p w:rsidR="00E92C97" w:rsidRDefault="00E92C97">
      <w:pPr>
        <w:rPr>
          <w:rFonts w:ascii="Times New Roman" w:hAnsi="Times New Roman" w:cs="Times New Roman"/>
          <w:b/>
          <w:color w:val="000000"/>
          <w:sz w:val="28"/>
          <w:szCs w:val="28"/>
          <w:shd w:val="clear" w:color="auto" w:fill="FFFFFF"/>
        </w:rPr>
      </w:pPr>
    </w:p>
    <w:p w:rsidR="00376D2E" w:rsidRPr="00E92C97" w:rsidRDefault="00376D2E">
      <w:pPr>
        <w:rPr>
          <w:rFonts w:ascii="Times New Roman" w:hAnsi="Times New Roman" w:cs="Times New Roman"/>
          <w:b/>
          <w:color w:val="000000"/>
          <w:sz w:val="28"/>
          <w:szCs w:val="28"/>
          <w:shd w:val="clear" w:color="auto" w:fill="FFFFFF"/>
        </w:rPr>
      </w:pPr>
      <w:r w:rsidRPr="00E92C97">
        <w:rPr>
          <w:rFonts w:ascii="Times New Roman" w:hAnsi="Times New Roman" w:cs="Times New Roman"/>
          <w:b/>
          <w:color w:val="000000"/>
          <w:sz w:val="28"/>
          <w:szCs w:val="28"/>
          <w:shd w:val="clear" w:color="auto" w:fill="FFFFFF"/>
        </w:rPr>
        <w:t>Турниры</w:t>
      </w:r>
    </w:p>
    <w:p w:rsidR="00376D2E" w:rsidRPr="00E92C97" w:rsidRDefault="00376D2E">
      <w:pPr>
        <w:rPr>
          <w:rFonts w:ascii="Times New Roman" w:hAnsi="Times New Roman" w:cs="Times New Roman"/>
          <w:color w:val="000000"/>
          <w:sz w:val="28"/>
          <w:szCs w:val="28"/>
          <w:shd w:val="clear" w:color="auto" w:fill="FFFFFF"/>
        </w:rPr>
      </w:pPr>
      <w:r w:rsidRPr="00E92C97">
        <w:rPr>
          <w:rFonts w:ascii="Times New Roman" w:hAnsi="Times New Roman" w:cs="Times New Roman"/>
          <w:color w:val="000000"/>
          <w:sz w:val="28"/>
          <w:szCs w:val="28"/>
          <w:shd w:val="clear" w:color="auto" w:fill="FFFFFF"/>
        </w:rPr>
        <w:t xml:space="preserve">Проведение турнира требует серьезной подготовки со стороны и учеников, и учителя. Наставнику обязательно нужно в деталях продумать все задания, которые будут выполнять его ученики. Турнир может проводиться по-разному. К примеру, учеников можно поделить на 2 группы, и каждая из них получит определенное количество примеров. Во время их решения ученики могут консультироваться друг с другом. Затем следует вызвать к доске по одному человеку с каждой команды, дать им задание обменяться заданиями и решить их на доске. Выигрывает та команда, которая сможет решить большее количество заданий, изначально полученных командой соперника. Преимущества данной формы организации современного урока заключаются в использовании игровой формы. Если бы эти же примеры ученики получили в виде самостоятельной работы, то они вряд ли готовы были бы решить их, а потом еще и выслушать ответы своих одноклассников. На использование этого метода уходит всего лишь 15-20 минут. </w:t>
      </w:r>
    </w:p>
    <w:p w:rsidR="00376D2E" w:rsidRPr="00E92C97" w:rsidRDefault="00376D2E">
      <w:pPr>
        <w:rPr>
          <w:rFonts w:ascii="Times New Roman" w:hAnsi="Times New Roman" w:cs="Times New Roman"/>
          <w:b/>
          <w:color w:val="000000"/>
          <w:sz w:val="28"/>
          <w:szCs w:val="28"/>
          <w:shd w:val="clear" w:color="auto" w:fill="FFFFFF"/>
        </w:rPr>
      </w:pPr>
      <w:r w:rsidRPr="00E92C97">
        <w:rPr>
          <w:rFonts w:ascii="Times New Roman" w:hAnsi="Times New Roman" w:cs="Times New Roman"/>
          <w:b/>
          <w:color w:val="000000"/>
          <w:sz w:val="28"/>
          <w:szCs w:val="28"/>
          <w:shd w:val="clear" w:color="auto" w:fill="FFFFFF"/>
        </w:rPr>
        <w:lastRenderedPageBreak/>
        <w:t>Деловые</w:t>
      </w:r>
      <w:r w:rsidR="00E92C97">
        <w:rPr>
          <w:rFonts w:ascii="Times New Roman" w:hAnsi="Times New Roman" w:cs="Times New Roman"/>
          <w:b/>
          <w:color w:val="000000"/>
          <w:sz w:val="28"/>
          <w:szCs w:val="28"/>
          <w:shd w:val="clear" w:color="auto" w:fill="FFFFFF"/>
        </w:rPr>
        <w:t xml:space="preserve">   </w:t>
      </w:r>
      <w:r w:rsidRPr="00E92C97">
        <w:rPr>
          <w:rFonts w:ascii="Times New Roman" w:hAnsi="Times New Roman" w:cs="Times New Roman"/>
          <w:b/>
          <w:color w:val="000000"/>
          <w:sz w:val="28"/>
          <w:szCs w:val="28"/>
          <w:shd w:val="clear" w:color="auto" w:fill="FFFFFF"/>
        </w:rPr>
        <w:t xml:space="preserve"> игры </w:t>
      </w:r>
    </w:p>
    <w:p w:rsidR="00376D2E" w:rsidRPr="00E92C97" w:rsidRDefault="00376D2E">
      <w:pPr>
        <w:rPr>
          <w:rFonts w:ascii="Times New Roman" w:hAnsi="Times New Roman" w:cs="Times New Roman"/>
          <w:color w:val="000000"/>
          <w:sz w:val="28"/>
          <w:szCs w:val="28"/>
          <w:shd w:val="clear" w:color="auto" w:fill="FFFFFF"/>
        </w:rPr>
      </w:pPr>
      <w:r w:rsidRPr="00E92C97">
        <w:rPr>
          <w:rFonts w:ascii="Times New Roman" w:hAnsi="Times New Roman" w:cs="Times New Roman"/>
          <w:color w:val="000000"/>
          <w:sz w:val="28"/>
          <w:szCs w:val="28"/>
          <w:shd w:val="clear" w:color="auto" w:fill="FFFFFF"/>
        </w:rPr>
        <w:t>Такая форма организации учебного процесса может быть использована в рамках изучения любого предмета, но лучше всего она подходит для уроков по математике и экономике. При этом игрокам предоставляется возможность смоделировать ситуацию, при которой необходимо определиться с правильной стратегией поведения, выбрать оптимальное решение. В рамках деловых игр учащиеся имеют возможность примерить на себя роль человека той или иной специальности, понять, какое значение для его работы имеет изучаемый прредмет. При этом ученик может не только овладеть теоретическим материалом, но и попробовать применить его на практике. Кроме того, такие игры важны в качестве профориентации.</w:t>
      </w:r>
    </w:p>
    <w:p w:rsidR="00376D2E" w:rsidRPr="00E92C97" w:rsidRDefault="00376D2E">
      <w:pPr>
        <w:rPr>
          <w:rFonts w:ascii="Times New Roman" w:hAnsi="Times New Roman" w:cs="Times New Roman"/>
          <w:color w:val="000000"/>
          <w:sz w:val="28"/>
          <w:szCs w:val="28"/>
          <w:shd w:val="clear" w:color="auto" w:fill="FFFFFF"/>
        </w:rPr>
      </w:pPr>
    </w:p>
    <w:p w:rsidR="00376D2E" w:rsidRPr="00E92C97" w:rsidRDefault="00376D2E">
      <w:pPr>
        <w:rPr>
          <w:rFonts w:ascii="Times New Roman" w:hAnsi="Times New Roman" w:cs="Times New Roman"/>
          <w:color w:val="000000"/>
          <w:sz w:val="28"/>
          <w:szCs w:val="28"/>
          <w:shd w:val="clear" w:color="auto" w:fill="FFFFFF"/>
        </w:rPr>
      </w:pPr>
      <w:r w:rsidRPr="00E92C97">
        <w:rPr>
          <w:rFonts w:ascii="Times New Roman" w:hAnsi="Times New Roman" w:cs="Times New Roman"/>
          <w:color w:val="000000"/>
          <w:sz w:val="28"/>
          <w:szCs w:val="28"/>
          <w:shd w:val="clear" w:color="auto" w:fill="FFFFFF"/>
        </w:rPr>
        <w:t xml:space="preserve">Мангеймская система, сложившаяся в Европе в 20 годы ХХ века, ориентировалась на дифференциацию по способностям школьников (классы формировались на основании экзаменов и сильным, средним, слабым достижениям учеников).  </w:t>
      </w:r>
      <w:r w:rsidRPr="00E92C97">
        <w:rPr>
          <w:rFonts w:ascii="Times New Roman" w:hAnsi="Times New Roman" w:cs="Times New Roman"/>
          <w:b/>
          <w:color w:val="000000"/>
          <w:sz w:val="28"/>
          <w:szCs w:val="28"/>
          <w:shd w:val="clear" w:color="auto" w:fill="FFFFFF"/>
        </w:rPr>
        <w:t>Батавия-план</w:t>
      </w:r>
      <w:r w:rsidRPr="00E92C97">
        <w:rPr>
          <w:rFonts w:ascii="Times New Roman" w:hAnsi="Times New Roman" w:cs="Times New Roman"/>
          <w:color w:val="000000"/>
          <w:sz w:val="28"/>
          <w:szCs w:val="28"/>
          <w:shd w:val="clear" w:color="auto" w:fill="FFFFFF"/>
        </w:rPr>
        <w:t xml:space="preserve"> – система организации обучения, при которой с классом работали два преподавателя, распределявшие между собой фронтальную и индивидуальную работу с учениками. </w:t>
      </w:r>
    </w:p>
    <w:p w:rsidR="00322E8C" w:rsidRPr="008A594B" w:rsidRDefault="00322E8C" w:rsidP="008A594B">
      <w:pPr>
        <w:rPr>
          <w:rFonts w:ascii="Times New Roman" w:hAnsi="Times New Roman" w:cs="Times New Roman"/>
          <w:sz w:val="28"/>
          <w:szCs w:val="28"/>
        </w:rPr>
      </w:pPr>
      <w:r w:rsidRPr="008A594B">
        <w:rPr>
          <w:rFonts w:ascii="Times New Roman" w:hAnsi="Times New Roman" w:cs="Times New Roman"/>
          <w:b/>
          <w:sz w:val="28"/>
          <w:szCs w:val="28"/>
        </w:rPr>
        <w:t>Устный журнал</w:t>
      </w:r>
      <w:r w:rsidRPr="008A594B">
        <w:rPr>
          <w:rFonts w:ascii="Times New Roman" w:hAnsi="Times New Roman" w:cs="Times New Roman"/>
          <w:sz w:val="28"/>
          <w:szCs w:val="28"/>
        </w:rPr>
        <w:t xml:space="preserve"> – форма работы, позволяющая донести до учащихся нужную информацию –  краткие устные сообщения на отдельные темы (из области науки, техники, искусства и т. д.), оформленные в виде страничек. Он предоставляет широкий простор для самодеятельности и творчества учащихся и отличается занимательностью проведения. </w:t>
      </w:r>
    </w:p>
    <w:p w:rsidR="00322E8C" w:rsidRPr="008A594B" w:rsidRDefault="00322E8C" w:rsidP="008A594B">
      <w:pPr>
        <w:rPr>
          <w:rFonts w:ascii="Times New Roman" w:hAnsi="Times New Roman" w:cs="Times New Roman"/>
          <w:sz w:val="28"/>
          <w:szCs w:val="28"/>
        </w:rPr>
      </w:pPr>
    </w:p>
    <w:p w:rsidR="00322E8C" w:rsidRPr="00E92C97" w:rsidRDefault="00E37B5E">
      <w:pPr>
        <w:rPr>
          <w:rFonts w:ascii="Times New Roman" w:hAnsi="Times New Roman" w:cs="Times New Roman"/>
          <w:color w:val="000000"/>
          <w:sz w:val="28"/>
          <w:szCs w:val="28"/>
          <w:shd w:val="clear" w:color="auto" w:fill="FFFFFF"/>
        </w:rPr>
      </w:pPr>
      <w:r w:rsidRPr="00E92C97">
        <w:rPr>
          <w:rStyle w:val="a5"/>
          <w:rFonts w:ascii="Times New Roman" w:hAnsi="Times New Roman" w:cs="Times New Roman"/>
          <w:color w:val="000000"/>
          <w:sz w:val="28"/>
          <w:szCs w:val="28"/>
          <w:shd w:val="clear" w:color="auto" w:fill="FFFFFF"/>
        </w:rPr>
        <w:t>Кейс-метод</w:t>
      </w:r>
      <w:r w:rsidRPr="00E92C97">
        <w:rPr>
          <w:rFonts w:ascii="Times New Roman" w:hAnsi="Times New Roman" w:cs="Times New Roman"/>
          <w:color w:val="000000"/>
          <w:sz w:val="28"/>
          <w:szCs w:val="28"/>
          <w:shd w:val="clear" w:color="auto" w:fill="FFFFFF"/>
        </w:rPr>
        <w:t>. Задаётся ситуация (реальная или максимально приближенная к реальности). Ученики должны исследовать ситуацию, предложить варианты ее разрешения, выбрать лучшие из возможных решений.</w:t>
      </w:r>
    </w:p>
    <w:p w:rsidR="00E37B5E" w:rsidRPr="00E92C97" w:rsidRDefault="00E92C97" w:rsidP="00E92C97">
      <w:pPr>
        <w:pStyle w:val="blackboldtext"/>
        <w:spacing w:before="0" w:beforeAutospacing="0" w:after="0" w:afterAutospacing="0"/>
        <w:jc w:val="both"/>
        <w:rPr>
          <w:b/>
          <w:sz w:val="28"/>
          <w:szCs w:val="28"/>
        </w:rPr>
      </w:pPr>
      <w:r w:rsidRPr="00E92C97">
        <w:rPr>
          <w:b/>
          <w:sz w:val="28"/>
          <w:szCs w:val="28"/>
        </w:rPr>
        <w:t>Урок-зачет</w:t>
      </w:r>
    </w:p>
    <w:p w:rsidR="00E92C97" w:rsidRPr="00E92C97" w:rsidRDefault="00E92C97" w:rsidP="00E92C97">
      <w:pPr>
        <w:pStyle w:val="blackboldtext"/>
        <w:spacing w:before="0" w:beforeAutospacing="0" w:after="0" w:afterAutospacing="0"/>
        <w:jc w:val="both"/>
        <w:rPr>
          <w:b/>
          <w:color w:val="0000FF"/>
          <w:sz w:val="28"/>
          <w:szCs w:val="28"/>
          <w:u w:val="single"/>
        </w:rPr>
      </w:pPr>
    </w:p>
    <w:p w:rsidR="00E37B5E" w:rsidRPr="00E92C97" w:rsidRDefault="00E37B5E" w:rsidP="00E92C97">
      <w:pPr>
        <w:pStyle w:val="a4"/>
        <w:spacing w:before="0" w:beforeAutospacing="0" w:after="0" w:afterAutospacing="0"/>
        <w:jc w:val="both"/>
        <w:rPr>
          <w:sz w:val="28"/>
          <w:szCs w:val="28"/>
        </w:rPr>
      </w:pPr>
      <w:r w:rsidRPr="00E92C97">
        <w:rPr>
          <w:sz w:val="28"/>
          <w:szCs w:val="28"/>
        </w:rPr>
        <w:t xml:space="preserve">Зачет выполняет не только контролирующую функцию, но и основное его назначение – систематизировать и обобщать материал по теме или разделу, уточнить знания по основным вопросам.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Для зачета можно использовать итоговые уроки, уроки обобщающего повторения или уроки контроля и проверки знаний, умений и навыков. В календарно-тематическом плане заранее предусмотреть темы, по которым будет зачет (3-4 в год). </w:t>
      </w:r>
    </w:p>
    <w:p w:rsidR="00E37B5E" w:rsidRPr="00E92C97" w:rsidRDefault="00E37B5E" w:rsidP="00E37B5E">
      <w:pPr>
        <w:pStyle w:val="a4"/>
        <w:spacing w:before="0" w:beforeAutospacing="0" w:after="0" w:afterAutospacing="0"/>
        <w:jc w:val="both"/>
        <w:rPr>
          <w:i/>
          <w:sz w:val="28"/>
          <w:szCs w:val="28"/>
        </w:rPr>
      </w:pPr>
      <w:r w:rsidRPr="00E92C97">
        <w:rPr>
          <w:sz w:val="28"/>
          <w:szCs w:val="28"/>
        </w:rPr>
        <w:t xml:space="preserve">        </w:t>
      </w:r>
      <w:r w:rsidRPr="00E92C97">
        <w:rPr>
          <w:i/>
          <w:sz w:val="28"/>
          <w:szCs w:val="28"/>
        </w:rPr>
        <w:t>Этапы подготовки и проведения урока-зачета:</w:t>
      </w:r>
    </w:p>
    <w:p w:rsidR="00E37B5E" w:rsidRPr="00E92C97" w:rsidRDefault="00E37B5E" w:rsidP="00E37B5E">
      <w:pPr>
        <w:pStyle w:val="a4"/>
        <w:spacing w:before="0" w:beforeAutospacing="0" w:after="0" w:afterAutospacing="0"/>
        <w:ind w:firstLine="540"/>
        <w:jc w:val="both"/>
        <w:rPr>
          <w:sz w:val="28"/>
          <w:szCs w:val="28"/>
        </w:rPr>
      </w:pPr>
      <w:r w:rsidRPr="00E92C97">
        <w:rPr>
          <w:i/>
          <w:sz w:val="28"/>
          <w:szCs w:val="28"/>
        </w:rPr>
        <w:t>1 этап</w:t>
      </w:r>
      <w:r w:rsidRPr="00E92C97">
        <w:rPr>
          <w:sz w:val="28"/>
          <w:szCs w:val="28"/>
        </w:rPr>
        <w:t xml:space="preserve"> – предварительная подготовка. Подготовительная работа начинается на первом вводном уроке по теме. Учитель анализирует требования программы по теме, определяет конечный результат. Определяет цели урока-зачета, составляет вопросы и задания, учитывая три уровня усвоения: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1. Понимание, запоминание, воспроизведение материала,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2. Применение знаний и умений в знакомой ситуации,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3. Применение знаний и умений в новой ситуации.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Учитель сообщает тему и дату проведения урока-зачета, его место и значение в изучении новой темы; знакомит с требованиями, которые будут предъявлены на зачете, с вопросами и </w:t>
      </w:r>
      <w:r w:rsidRPr="00E92C97">
        <w:rPr>
          <w:sz w:val="28"/>
          <w:szCs w:val="28"/>
        </w:rPr>
        <w:lastRenderedPageBreak/>
        <w:t>заданиями разных уровней; предлагает индивидуальные задания по тем вопросам</w:t>
      </w:r>
      <w:proofErr w:type="gramStart"/>
      <w:r w:rsidRPr="00E92C97">
        <w:rPr>
          <w:sz w:val="28"/>
          <w:szCs w:val="28"/>
        </w:rPr>
        <w:t xml:space="preserve"> ,</w:t>
      </w:r>
      <w:proofErr w:type="gramEnd"/>
      <w:r w:rsidRPr="00E92C97">
        <w:rPr>
          <w:sz w:val="28"/>
          <w:szCs w:val="28"/>
        </w:rPr>
        <w:t xml:space="preserve"> в которых некоторые ученики ранее не разбирались; знакомить с материалами стенда «Готовься к зачету», который вывешивается в кабинете.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В ходе подготовки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1. Текущая проверка знаний, умений и навыков.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2. Организация работы консультантов. </w:t>
      </w:r>
    </w:p>
    <w:p w:rsidR="00E37B5E" w:rsidRPr="00E92C97" w:rsidRDefault="00E37B5E" w:rsidP="00E37B5E">
      <w:pPr>
        <w:pStyle w:val="a4"/>
        <w:spacing w:before="0" w:beforeAutospacing="0" w:after="0" w:afterAutospacing="0"/>
        <w:ind w:firstLine="540"/>
        <w:jc w:val="both"/>
        <w:rPr>
          <w:sz w:val="28"/>
          <w:szCs w:val="28"/>
        </w:rPr>
      </w:pPr>
      <w:r w:rsidRPr="00E92C97">
        <w:rPr>
          <w:i/>
          <w:sz w:val="28"/>
          <w:szCs w:val="28"/>
        </w:rPr>
        <w:t>II этап</w:t>
      </w:r>
      <w:r w:rsidRPr="00E92C97">
        <w:rPr>
          <w:sz w:val="28"/>
          <w:szCs w:val="28"/>
        </w:rPr>
        <w:t xml:space="preserve"> – проведение зачета. На зачетном уроке присутствуют все учащиеся, но опрашивать можно часть из них, предлагая им дифференцированные задания с учетом результатов текущих проверок. </w:t>
      </w:r>
    </w:p>
    <w:p w:rsidR="00E37B5E" w:rsidRPr="00E92C97" w:rsidRDefault="00E37B5E" w:rsidP="00E37B5E">
      <w:pPr>
        <w:pStyle w:val="a4"/>
        <w:spacing w:before="0" w:beforeAutospacing="0" w:after="0" w:afterAutospacing="0"/>
        <w:ind w:firstLine="540"/>
        <w:jc w:val="both"/>
        <w:rPr>
          <w:sz w:val="28"/>
          <w:szCs w:val="28"/>
        </w:rPr>
      </w:pPr>
      <w:r w:rsidRPr="00E92C97">
        <w:rPr>
          <w:sz w:val="28"/>
          <w:szCs w:val="28"/>
        </w:rPr>
        <w:t xml:space="preserve">Освобожденные от сдачи зачета или выполняют дополнительные задания повышенной трудности, или помогают учителю принимать зачет, получив перед этим соответствующий инструктаж. Возможен вариант, когда часть заданий на зачетном уроке выполнит не весь класс, а лишь отдельные учащиеся (с учетом итогов текущей проверки). Можно использовать различные формы проведения зачета (письменный опрос по карточкам-заданиям, выполнение двух-трех зачетных работ, комбинированный опрос, фронтальный или индивидуальный и т.д.) и в зависимости от содержания, темы, цели проверки, состава учащихся, но следует стремиться, чтобы виды работ были привычными для учащихся. На зачетном уроке проверять сформированность сложных понятий, умений и навыков по теме. </w:t>
      </w:r>
    </w:p>
    <w:p w:rsidR="00E37B5E" w:rsidRPr="00E92C97" w:rsidRDefault="00E37B5E" w:rsidP="00E37B5E">
      <w:pPr>
        <w:pStyle w:val="a4"/>
        <w:spacing w:before="0" w:beforeAutospacing="0" w:after="0" w:afterAutospacing="0"/>
        <w:ind w:firstLine="540"/>
        <w:jc w:val="both"/>
        <w:rPr>
          <w:sz w:val="28"/>
          <w:szCs w:val="28"/>
        </w:rPr>
      </w:pPr>
      <w:r w:rsidRPr="00E92C97">
        <w:rPr>
          <w:i/>
          <w:sz w:val="28"/>
          <w:szCs w:val="28"/>
        </w:rPr>
        <w:t>III этап</w:t>
      </w:r>
      <w:r w:rsidRPr="00E92C97">
        <w:rPr>
          <w:sz w:val="28"/>
          <w:szCs w:val="28"/>
        </w:rPr>
        <w:t xml:space="preserve"> – подведение итогов работы. Оценка труда учащихся. </w:t>
      </w:r>
    </w:p>
    <w:p w:rsidR="00E37B5E" w:rsidRPr="00E92C97" w:rsidRDefault="00E37B5E">
      <w:pPr>
        <w:rPr>
          <w:rFonts w:ascii="Times New Roman" w:hAnsi="Times New Roman" w:cs="Times New Roman"/>
          <w:color w:val="000000"/>
          <w:sz w:val="28"/>
          <w:szCs w:val="28"/>
          <w:shd w:val="clear" w:color="auto" w:fill="FFFFFF"/>
        </w:rPr>
      </w:pPr>
    </w:p>
    <w:p w:rsidR="00E37B5E" w:rsidRPr="00E92C97" w:rsidRDefault="00E37B5E" w:rsidP="00E92C97">
      <w:pPr>
        <w:pStyle w:val="a4"/>
        <w:spacing w:before="0" w:beforeAutospacing="0" w:after="0" w:afterAutospacing="0"/>
        <w:jc w:val="both"/>
        <w:rPr>
          <w:sz w:val="28"/>
          <w:szCs w:val="28"/>
        </w:rPr>
      </w:pPr>
      <w:r w:rsidRPr="00E92C97">
        <w:rPr>
          <w:b/>
          <w:sz w:val="28"/>
          <w:szCs w:val="28"/>
        </w:rPr>
        <w:t>Метод CASE STUDY</w:t>
      </w:r>
      <w:r w:rsidR="00E92C97">
        <w:rPr>
          <w:b/>
          <w:sz w:val="28"/>
          <w:szCs w:val="28"/>
        </w:rPr>
        <w:t xml:space="preserve"> (тематическое исследование</w:t>
      </w:r>
      <w:r w:rsidR="00BE069A" w:rsidRPr="00E92C97">
        <w:rPr>
          <w:b/>
          <w:sz w:val="28"/>
          <w:szCs w:val="28"/>
        </w:rPr>
        <w:t>)</w:t>
      </w:r>
      <w:r w:rsidRPr="00E92C97">
        <w:rPr>
          <w:sz w:val="28"/>
          <w:szCs w:val="28"/>
        </w:rPr>
        <w:t xml:space="preserve"> способствует развитию различных практических навыков. «Они могут быть описаны одной фразой – творческое решение проблемы и формирование умения анализа ситуации и принятия решения». </w:t>
      </w:r>
    </w:p>
    <w:p w:rsidR="00E37B5E" w:rsidRPr="00E92C97" w:rsidRDefault="00E37B5E" w:rsidP="00E37B5E">
      <w:pPr>
        <w:pStyle w:val="a4"/>
        <w:spacing w:before="0" w:beforeAutospacing="0" w:after="0" w:afterAutospacing="0"/>
        <w:ind w:firstLine="708"/>
        <w:jc w:val="both"/>
        <w:rPr>
          <w:sz w:val="28"/>
          <w:szCs w:val="28"/>
        </w:rPr>
      </w:pPr>
      <w:r w:rsidRPr="00E92C97">
        <w:rPr>
          <w:sz w:val="28"/>
          <w:szCs w:val="28"/>
        </w:rPr>
        <w:t xml:space="preserve">Метод CASE STUDY развивает следующие навыки: </w:t>
      </w:r>
    </w:p>
    <w:p w:rsidR="00E37B5E" w:rsidRPr="00E92C97" w:rsidRDefault="00E37B5E" w:rsidP="00E37B5E">
      <w:pPr>
        <w:pStyle w:val="a4"/>
        <w:spacing w:before="0" w:beforeAutospacing="0" w:after="0" w:afterAutospacing="0"/>
        <w:ind w:left="708"/>
        <w:rPr>
          <w:sz w:val="28"/>
          <w:szCs w:val="28"/>
        </w:rPr>
      </w:pPr>
      <w:r w:rsidRPr="00E92C97">
        <w:rPr>
          <w:i/>
          <w:iCs/>
          <w:sz w:val="28"/>
          <w:szCs w:val="28"/>
        </w:rPr>
        <w:t xml:space="preserve">1. «Аналитические навыки. </w:t>
      </w:r>
      <w:r w:rsidRPr="00E92C97">
        <w:rPr>
          <w:sz w:val="28"/>
          <w:szCs w:val="28"/>
        </w:rPr>
        <w:br/>
        <w:t xml:space="preserve">К ним можно отнести: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 Особенно это важно, когда информация не высокого качества. </w:t>
      </w:r>
    </w:p>
    <w:p w:rsidR="00E37B5E" w:rsidRPr="00E92C97" w:rsidRDefault="00E37B5E" w:rsidP="00E37B5E">
      <w:pPr>
        <w:pStyle w:val="a4"/>
        <w:spacing w:before="0" w:beforeAutospacing="0" w:after="0" w:afterAutospacing="0"/>
        <w:ind w:left="708"/>
        <w:rPr>
          <w:sz w:val="28"/>
          <w:szCs w:val="28"/>
        </w:rPr>
      </w:pPr>
      <w:r w:rsidRPr="00E92C97">
        <w:rPr>
          <w:i/>
          <w:iCs/>
          <w:sz w:val="28"/>
          <w:szCs w:val="28"/>
        </w:rPr>
        <w:t xml:space="preserve">2. Практические навыки. </w:t>
      </w:r>
      <w:r w:rsidRPr="00E92C97">
        <w:rPr>
          <w:sz w:val="28"/>
          <w:szCs w:val="28"/>
        </w:rPr>
        <w:br/>
        <w:t xml:space="preserve">Пониженный по сравнению с реальной ситуацией уровень </w:t>
      </w:r>
      <w:proofErr w:type="gramStart"/>
      <w:r w:rsidRPr="00E92C97">
        <w:rPr>
          <w:sz w:val="28"/>
          <w:szCs w:val="28"/>
        </w:rPr>
        <w:t>сложности проблемы, представленной в кэйсе способствует</w:t>
      </w:r>
      <w:proofErr w:type="gramEnd"/>
      <w:r w:rsidRPr="00E92C97">
        <w:rPr>
          <w:sz w:val="28"/>
          <w:szCs w:val="28"/>
        </w:rPr>
        <w:t xml:space="preserve"> формированию на практике навыков использования экономической теории, методов и принципов. </w:t>
      </w:r>
    </w:p>
    <w:p w:rsidR="00E37B5E" w:rsidRPr="00E92C97" w:rsidRDefault="00E37B5E" w:rsidP="00E37B5E">
      <w:pPr>
        <w:pStyle w:val="a4"/>
        <w:spacing w:before="0" w:beforeAutospacing="0" w:after="0" w:afterAutospacing="0"/>
        <w:ind w:left="708"/>
        <w:rPr>
          <w:sz w:val="28"/>
          <w:szCs w:val="28"/>
        </w:rPr>
      </w:pPr>
      <w:r w:rsidRPr="00E92C97">
        <w:rPr>
          <w:i/>
          <w:iCs/>
          <w:sz w:val="28"/>
          <w:szCs w:val="28"/>
        </w:rPr>
        <w:t xml:space="preserve">3. Творческие навыки. </w:t>
      </w:r>
      <w:r w:rsidRPr="00E92C97">
        <w:rPr>
          <w:sz w:val="28"/>
          <w:szCs w:val="28"/>
        </w:rPr>
        <w:br/>
        <w:t xml:space="preserve">Одной логикой, как правило, CASE ситуацию не решить. Очень важны творческие навыки в генерации альтернативных решений, которые нельзя найти логическим путем. </w:t>
      </w:r>
    </w:p>
    <w:p w:rsidR="00E37B5E" w:rsidRPr="00E92C97" w:rsidRDefault="00E37B5E" w:rsidP="00E37B5E">
      <w:pPr>
        <w:pStyle w:val="a4"/>
        <w:spacing w:before="0" w:beforeAutospacing="0" w:after="0" w:afterAutospacing="0"/>
        <w:ind w:left="708"/>
        <w:rPr>
          <w:sz w:val="28"/>
          <w:szCs w:val="28"/>
        </w:rPr>
      </w:pPr>
      <w:r w:rsidRPr="00E92C97">
        <w:rPr>
          <w:i/>
          <w:iCs/>
          <w:sz w:val="28"/>
          <w:szCs w:val="28"/>
        </w:rPr>
        <w:t xml:space="preserve">4. Коммуникативные навыки. </w:t>
      </w:r>
      <w:r w:rsidRPr="00E92C97">
        <w:rPr>
          <w:sz w:val="28"/>
          <w:szCs w:val="28"/>
        </w:rPr>
        <w:br/>
        <w:t xml:space="preserve">Среди них можно выделить такие как: умение вести дискуссию, убеждать окружающих. Использовать наглядный материал и другие медиа – средства, кооперироваться в группы, защищать собственную точку зрения, убеждать оппонентов, составлять краткий, убедительный отчет. </w:t>
      </w:r>
    </w:p>
    <w:p w:rsidR="00E37B5E" w:rsidRPr="00E92C97" w:rsidRDefault="00E37B5E" w:rsidP="00E37B5E">
      <w:pPr>
        <w:pStyle w:val="a4"/>
        <w:spacing w:before="0" w:beforeAutospacing="0" w:after="0" w:afterAutospacing="0"/>
        <w:ind w:left="708"/>
        <w:rPr>
          <w:sz w:val="28"/>
          <w:szCs w:val="28"/>
        </w:rPr>
      </w:pPr>
      <w:r w:rsidRPr="00E92C97">
        <w:rPr>
          <w:i/>
          <w:iCs/>
          <w:sz w:val="28"/>
          <w:szCs w:val="28"/>
        </w:rPr>
        <w:t xml:space="preserve">5. Социальные навыки. </w:t>
      </w:r>
      <w:r w:rsidRPr="00E92C97">
        <w:rPr>
          <w:sz w:val="28"/>
          <w:szCs w:val="28"/>
        </w:rPr>
        <w:br/>
        <w:t xml:space="preserve">В ходе обсуждения CASE вырабатываются определенные социальные навыки: оценка поведения людей, умение слушать, поддерживать в дискуссии или аргументировать противоположное мнение, контролировать себя и т.д. </w:t>
      </w:r>
    </w:p>
    <w:p w:rsidR="00E37B5E" w:rsidRPr="00E92C97" w:rsidRDefault="00E37B5E" w:rsidP="00E37B5E">
      <w:pPr>
        <w:pStyle w:val="a4"/>
        <w:spacing w:before="0" w:beforeAutospacing="0" w:after="0" w:afterAutospacing="0"/>
        <w:ind w:left="708"/>
        <w:rPr>
          <w:sz w:val="28"/>
          <w:szCs w:val="28"/>
        </w:rPr>
      </w:pPr>
      <w:r w:rsidRPr="00E92C97">
        <w:rPr>
          <w:i/>
          <w:iCs/>
          <w:sz w:val="28"/>
          <w:szCs w:val="28"/>
        </w:rPr>
        <w:t xml:space="preserve">6. Самоанализ. </w:t>
      </w:r>
      <w:r w:rsidRPr="00E92C97">
        <w:rPr>
          <w:sz w:val="28"/>
          <w:szCs w:val="28"/>
        </w:rPr>
        <w:br/>
        <w:t xml:space="preserve">Несогласие в дискуссии способствует осознанию и анализу мнения других и своего собственного. Возникающие моральные и этические проблемы требуют формирования социальных навыков их решения». </w:t>
      </w:r>
    </w:p>
    <w:p w:rsidR="00E37B5E" w:rsidRPr="00E92C97" w:rsidRDefault="00E37B5E" w:rsidP="000F23F7">
      <w:pPr>
        <w:pStyle w:val="a4"/>
        <w:spacing w:before="0" w:beforeAutospacing="0" w:after="0" w:afterAutospacing="0"/>
        <w:jc w:val="both"/>
        <w:rPr>
          <w:sz w:val="28"/>
          <w:szCs w:val="28"/>
        </w:rPr>
      </w:pPr>
      <w:r w:rsidRPr="00E92C97">
        <w:rPr>
          <w:sz w:val="28"/>
          <w:szCs w:val="28"/>
        </w:rPr>
        <w:lastRenderedPageBreak/>
        <w:t xml:space="preserve">Весь процесс подготовки Case основан на навыках и умениях работы с информационными технологиями, что позволяет актуализировать имеющиеся знания, активизирует научно-исследовательскую деятельность. Так, например, на этапе сбора информации используются различные источники, основанные на современных коммуникациях: телевидение, видео, компьютерные словари, энциклопедии или базы данных, доступные через системы коммуникации. Зачастую эти источники позволяют получить более обширную и более актуальную информацию. Следующий этап работы с информацией – это ее обработка, т.е. классификация и анализ множества имеющихся фактов для представления общей </w:t>
      </w:r>
      <w:proofErr w:type="gramStart"/>
      <w:r w:rsidRPr="00E92C97">
        <w:rPr>
          <w:sz w:val="28"/>
          <w:szCs w:val="28"/>
        </w:rPr>
        <w:t>картины</w:t>
      </w:r>
      <w:proofErr w:type="gramEnd"/>
      <w:r w:rsidRPr="00E92C97">
        <w:rPr>
          <w:sz w:val="28"/>
          <w:szCs w:val="28"/>
        </w:rPr>
        <w:t xml:space="preserve"> исследуемого явления или события. Для удобства работы с числовой информацией необходимо представление ее в виде таблиц, графиков и диаграмм. В этом случае электронные таблицы являются наиболее эффективным средством. Далее перед </w:t>
      </w:r>
      <w:r w:rsidR="000F23F7">
        <w:rPr>
          <w:sz w:val="28"/>
          <w:szCs w:val="28"/>
        </w:rPr>
        <w:t>учащимся</w:t>
      </w:r>
      <w:r w:rsidRPr="00E92C97">
        <w:rPr>
          <w:sz w:val="28"/>
          <w:szCs w:val="28"/>
        </w:rPr>
        <w:t xml:space="preserve"> встает вопрос о форме представления Case, в зависимости от которой, можно использовать или средства создания электронных мультимедийных презентаций или настольные издательские системы». </w:t>
      </w:r>
    </w:p>
    <w:p w:rsidR="00E37B5E" w:rsidRPr="00E92C97" w:rsidRDefault="00E37B5E" w:rsidP="00E37B5E">
      <w:pPr>
        <w:pStyle w:val="a4"/>
        <w:spacing w:before="0" w:beforeAutospacing="0" w:after="0" w:afterAutospacing="0"/>
        <w:ind w:firstLine="708"/>
        <w:jc w:val="both"/>
        <w:rPr>
          <w:sz w:val="28"/>
          <w:szCs w:val="28"/>
        </w:rPr>
      </w:pPr>
      <w:r w:rsidRPr="00E92C97">
        <w:rPr>
          <w:i/>
          <w:iCs/>
          <w:sz w:val="28"/>
          <w:szCs w:val="28"/>
        </w:rPr>
        <w:t>Отличительной особенностью этого метода</w:t>
      </w:r>
      <w:r w:rsidRPr="00E92C97">
        <w:rPr>
          <w:sz w:val="28"/>
          <w:szCs w:val="28"/>
        </w:rPr>
        <w:t xml:space="preserve"> CASE STUDY является создание проблемной ситуации на основе фактов из реальной жизни. </w:t>
      </w:r>
    </w:p>
    <w:p w:rsidR="00E37B5E" w:rsidRPr="00E92C97" w:rsidRDefault="00E37B5E" w:rsidP="00E37B5E">
      <w:pPr>
        <w:pStyle w:val="a4"/>
        <w:spacing w:before="0" w:beforeAutospacing="0" w:after="0" w:afterAutospacing="0"/>
        <w:ind w:firstLine="708"/>
        <w:jc w:val="both"/>
        <w:rPr>
          <w:sz w:val="28"/>
          <w:szCs w:val="28"/>
        </w:rPr>
      </w:pPr>
      <w:r w:rsidRPr="00E92C97">
        <w:rPr>
          <w:sz w:val="28"/>
          <w:szCs w:val="28"/>
        </w:rPr>
        <w:t xml:space="preserve">CASE должен удовлетворять следующим требованиям: </w:t>
      </w:r>
    </w:p>
    <w:p w:rsidR="00E37B5E" w:rsidRPr="00E92C97" w:rsidRDefault="00E37B5E" w:rsidP="00E37B5E">
      <w:pPr>
        <w:pStyle w:val="a4"/>
        <w:spacing w:before="0" w:beforeAutospacing="0" w:after="0" w:afterAutospacing="0"/>
        <w:rPr>
          <w:sz w:val="28"/>
          <w:szCs w:val="28"/>
        </w:rPr>
      </w:pPr>
      <w:r w:rsidRPr="00E92C97">
        <w:rPr>
          <w:sz w:val="28"/>
          <w:szCs w:val="28"/>
        </w:rPr>
        <w:t xml:space="preserve">– соответствовать четко поставленной цели создания </w:t>
      </w:r>
      <w:r w:rsidRPr="00E92C97">
        <w:rPr>
          <w:sz w:val="28"/>
          <w:szCs w:val="28"/>
        </w:rPr>
        <w:br/>
        <w:t xml:space="preserve">– иметь соответствующий уровень трудности </w:t>
      </w:r>
      <w:r w:rsidRPr="00E92C97">
        <w:rPr>
          <w:sz w:val="28"/>
          <w:szCs w:val="28"/>
        </w:rPr>
        <w:br/>
        <w:t xml:space="preserve">– иллюстрировать несколько аспектов экономической жизни </w:t>
      </w:r>
      <w:r w:rsidRPr="00E92C97">
        <w:rPr>
          <w:sz w:val="28"/>
          <w:szCs w:val="28"/>
        </w:rPr>
        <w:br/>
        <w:t xml:space="preserve">– не устаревать слишком быстро </w:t>
      </w:r>
      <w:r w:rsidRPr="00E92C97">
        <w:rPr>
          <w:sz w:val="28"/>
          <w:szCs w:val="28"/>
        </w:rPr>
        <w:br/>
        <w:t xml:space="preserve">– иметь национальную окраску </w:t>
      </w:r>
      <w:r w:rsidRPr="00E92C97">
        <w:rPr>
          <w:sz w:val="28"/>
          <w:szCs w:val="28"/>
        </w:rPr>
        <w:br/>
        <w:t xml:space="preserve">– быть актуальным на сегодняшний день </w:t>
      </w:r>
      <w:r w:rsidRPr="00E92C97">
        <w:rPr>
          <w:sz w:val="28"/>
          <w:szCs w:val="28"/>
        </w:rPr>
        <w:br/>
        <w:t xml:space="preserve">– иллюстрировать типичные ситуации в бизнесе </w:t>
      </w:r>
      <w:r w:rsidRPr="00E92C97">
        <w:rPr>
          <w:sz w:val="28"/>
          <w:szCs w:val="28"/>
        </w:rPr>
        <w:br/>
        <w:t xml:space="preserve">– развивать аналитическое мышление </w:t>
      </w:r>
      <w:r w:rsidRPr="00E92C97">
        <w:rPr>
          <w:sz w:val="28"/>
          <w:szCs w:val="28"/>
        </w:rPr>
        <w:br/>
        <w:t xml:space="preserve">– провоцировать дискуссию </w:t>
      </w:r>
      <w:r w:rsidRPr="00E92C97">
        <w:rPr>
          <w:sz w:val="28"/>
          <w:szCs w:val="28"/>
        </w:rPr>
        <w:br/>
        <w:t xml:space="preserve">– иметь несколько решений </w:t>
      </w:r>
    </w:p>
    <w:p w:rsidR="00E37B5E" w:rsidRPr="00E92C97" w:rsidRDefault="00E37B5E">
      <w:pPr>
        <w:rPr>
          <w:rFonts w:ascii="Times New Roman" w:hAnsi="Times New Roman" w:cs="Times New Roman"/>
          <w:color w:val="000000"/>
          <w:sz w:val="28"/>
          <w:szCs w:val="28"/>
          <w:shd w:val="clear" w:color="auto" w:fill="FFFFFF"/>
        </w:rPr>
      </w:pPr>
    </w:p>
    <w:p w:rsidR="00BE069A" w:rsidRDefault="000F23F7" w:rsidP="000F23F7">
      <w:pPr>
        <w:pStyle w:val="HTML"/>
        <w:jc w:val="both"/>
        <w:rPr>
          <w:rFonts w:ascii="Times New Roman" w:hAnsi="Times New Roman" w:cs="Times New Roman"/>
          <w:b/>
          <w:sz w:val="28"/>
          <w:szCs w:val="28"/>
        </w:rPr>
      </w:pPr>
      <w:r>
        <w:rPr>
          <w:rFonts w:ascii="Times New Roman" w:hAnsi="Times New Roman" w:cs="Times New Roman"/>
          <w:b/>
          <w:sz w:val="28"/>
          <w:szCs w:val="28"/>
        </w:rPr>
        <w:t>Экспертиза</w:t>
      </w:r>
    </w:p>
    <w:p w:rsidR="000F23F7" w:rsidRDefault="000F23F7" w:rsidP="000F23F7">
      <w:pPr>
        <w:pStyle w:val="HTML"/>
        <w:jc w:val="both"/>
        <w:rPr>
          <w:rFonts w:ascii="Times New Roman" w:hAnsi="Times New Roman" w:cs="Times New Roman"/>
          <w:b/>
          <w:sz w:val="28"/>
          <w:szCs w:val="28"/>
        </w:rPr>
      </w:pPr>
    </w:p>
    <w:p w:rsidR="00BE069A" w:rsidRPr="00E92C97" w:rsidRDefault="00BE069A" w:rsidP="000F23F7">
      <w:pPr>
        <w:pStyle w:val="HTML"/>
        <w:jc w:val="both"/>
        <w:rPr>
          <w:rFonts w:ascii="Times New Roman" w:hAnsi="Times New Roman" w:cs="Times New Roman"/>
          <w:b/>
          <w:sz w:val="28"/>
          <w:szCs w:val="28"/>
        </w:rPr>
      </w:pPr>
      <w:r w:rsidRPr="00E92C97">
        <w:rPr>
          <w:rFonts w:ascii="Times New Roman" w:hAnsi="Times New Roman" w:cs="Times New Roman"/>
          <w:i/>
          <w:sz w:val="28"/>
          <w:szCs w:val="28"/>
        </w:rPr>
        <w:t>Имитационная модель игры.</w:t>
      </w:r>
      <w:r w:rsidRPr="00E92C97">
        <w:rPr>
          <w:rFonts w:ascii="Times New Roman" w:hAnsi="Times New Roman" w:cs="Times New Roman"/>
          <w:sz w:val="28"/>
          <w:szCs w:val="28"/>
        </w:rPr>
        <w:t xml:space="preserve"> На предприятие (завод, строительная  организация, проектный  институт)  прибывает   экспертная  комиссия  фирмы.  Её задача:  оценить  качество  продукции.  Учитель  в   качестве   руководителя предприятия предлагает всем учащимся класса стать членами экспертной группы.</w:t>
      </w:r>
    </w:p>
    <w:p w:rsidR="00BE069A" w:rsidRPr="00E92C97" w:rsidRDefault="00BE069A" w:rsidP="00BE069A">
      <w:pPr>
        <w:pStyle w:val="HTML"/>
        <w:ind w:firstLine="540"/>
        <w:jc w:val="both"/>
        <w:rPr>
          <w:rFonts w:ascii="Times New Roman" w:hAnsi="Times New Roman" w:cs="Times New Roman"/>
          <w:b/>
          <w:sz w:val="28"/>
          <w:szCs w:val="28"/>
        </w:rPr>
      </w:pPr>
      <w:r w:rsidRPr="00E92C97">
        <w:rPr>
          <w:rFonts w:ascii="Times New Roman" w:hAnsi="Times New Roman" w:cs="Times New Roman"/>
          <w:sz w:val="28"/>
          <w:szCs w:val="28"/>
        </w:rPr>
        <w:t>С докладами  на  комиссии  выступают  работники  предприятия,  назначенные руководителем. Участники экспертной группы  по  каждому  докладу  составляют акт приёма на бланке  по  специальной  форме,  где  указываются  достоинства доклада, ошибки.  Дополнения,  выводы.  Указываются  фамилии  отвечающего  и эксперта.</w:t>
      </w:r>
    </w:p>
    <w:p w:rsidR="00BE069A" w:rsidRPr="00E92C97" w:rsidRDefault="00BE069A" w:rsidP="00BE069A">
      <w:pPr>
        <w:pStyle w:val="HTML"/>
        <w:ind w:firstLine="540"/>
        <w:jc w:val="both"/>
        <w:rPr>
          <w:rFonts w:ascii="Times New Roman" w:hAnsi="Times New Roman" w:cs="Times New Roman"/>
          <w:b/>
          <w:sz w:val="28"/>
          <w:szCs w:val="28"/>
        </w:rPr>
      </w:pPr>
      <w:r w:rsidRPr="00E92C97">
        <w:rPr>
          <w:rFonts w:ascii="Times New Roman" w:hAnsi="Times New Roman" w:cs="Times New Roman"/>
          <w:i/>
          <w:sz w:val="28"/>
          <w:szCs w:val="28"/>
        </w:rPr>
        <w:t>Подготовка к игре.</w:t>
      </w:r>
      <w:r w:rsidRPr="00E92C97">
        <w:rPr>
          <w:rFonts w:ascii="Times New Roman" w:hAnsi="Times New Roman" w:cs="Times New Roman"/>
          <w:sz w:val="28"/>
          <w:szCs w:val="28"/>
        </w:rPr>
        <w:t xml:space="preserve">  Специальной  подготовки  к  игре  не  проводится.  Для учащихся такая игра – обычный отчёт о выполнении домашнего задания.  Учитель более тщательно, чем обычно, подбирает вопросы и с  помощью  учащихся  класса готовит бланки актов приёмки.  Общее  число  бланков  равно  числу  учащихся класса, умноженному на число ответов.</w:t>
      </w:r>
    </w:p>
    <w:p w:rsidR="00BE069A" w:rsidRPr="00E92C97" w:rsidRDefault="00BE069A" w:rsidP="00BE069A">
      <w:pPr>
        <w:pStyle w:val="HTML"/>
        <w:ind w:firstLine="540"/>
        <w:jc w:val="both"/>
        <w:rPr>
          <w:rFonts w:ascii="Times New Roman" w:hAnsi="Times New Roman" w:cs="Times New Roman"/>
          <w:i/>
          <w:sz w:val="28"/>
          <w:szCs w:val="28"/>
        </w:rPr>
      </w:pPr>
      <w:r w:rsidRPr="00E92C97">
        <w:rPr>
          <w:rFonts w:ascii="Times New Roman" w:hAnsi="Times New Roman" w:cs="Times New Roman"/>
          <w:i/>
          <w:sz w:val="28"/>
          <w:szCs w:val="28"/>
        </w:rPr>
        <w:t>Содержание игры:</w:t>
      </w:r>
    </w:p>
    <w:p w:rsidR="00BE069A" w:rsidRPr="00E92C97" w:rsidRDefault="00BE069A" w:rsidP="00BE069A">
      <w:pPr>
        <w:pStyle w:val="HTML"/>
        <w:ind w:firstLine="540"/>
        <w:jc w:val="both"/>
        <w:rPr>
          <w:rFonts w:ascii="Times New Roman" w:hAnsi="Times New Roman" w:cs="Times New Roman"/>
          <w:b/>
          <w:sz w:val="28"/>
          <w:szCs w:val="28"/>
        </w:rPr>
      </w:pPr>
      <w:r w:rsidRPr="00E92C97">
        <w:rPr>
          <w:rFonts w:ascii="Times New Roman" w:hAnsi="Times New Roman" w:cs="Times New Roman"/>
          <w:sz w:val="28"/>
          <w:szCs w:val="28"/>
        </w:rPr>
        <w:t xml:space="preserve">Игра, как и всякий опрос, должна занимать не  более  20-25  мин  урока.  Для докладов  планируют  два-три  вопроса.  Акты  заполняют  во   время   ответа товарища, причём ошибки </w:t>
      </w:r>
      <w:proofErr w:type="gramStart"/>
      <w:r w:rsidRPr="00E92C97">
        <w:rPr>
          <w:rFonts w:ascii="Times New Roman" w:hAnsi="Times New Roman" w:cs="Times New Roman"/>
          <w:sz w:val="28"/>
          <w:szCs w:val="28"/>
        </w:rPr>
        <w:t>не</w:t>
      </w:r>
      <w:proofErr w:type="gramEnd"/>
      <w:r w:rsidRPr="00E92C97">
        <w:rPr>
          <w:rFonts w:ascii="Times New Roman" w:hAnsi="Times New Roman" w:cs="Times New Roman"/>
          <w:sz w:val="28"/>
          <w:szCs w:val="28"/>
        </w:rPr>
        <w:t xml:space="preserve">  только  фиксируют,  но  и  исправляют.  В  конце каждого доклада учащимся предоставляют время для его общей оценки и вывода.</w:t>
      </w:r>
    </w:p>
    <w:p w:rsidR="00BE069A" w:rsidRPr="00E92C97" w:rsidRDefault="00BE069A" w:rsidP="00BE069A">
      <w:pPr>
        <w:pStyle w:val="HTML"/>
        <w:ind w:firstLine="540"/>
        <w:jc w:val="both"/>
        <w:rPr>
          <w:rFonts w:ascii="Times New Roman" w:hAnsi="Times New Roman" w:cs="Times New Roman"/>
          <w:b/>
          <w:sz w:val="28"/>
          <w:szCs w:val="28"/>
        </w:rPr>
      </w:pPr>
      <w:r w:rsidRPr="00E92C97">
        <w:rPr>
          <w:rFonts w:ascii="Times New Roman" w:hAnsi="Times New Roman" w:cs="Times New Roman"/>
          <w:sz w:val="28"/>
          <w:szCs w:val="28"/>
        </w:rPr>
        <w:t>План оценки ответа может быть следующим:</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lastRenderedPageBreak/>
        <w:t xml:space="preserve">   1. Оценка правильности ответа.</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2.   Характеристика   глубины   ответа   (достаточны   ли    обоснования, доказательства и примеры).</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3. Характеристика полноты ответа.</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4. Оценка логичности построения ответа. В этом случае акт экспертизы будет содержать не только исправление ошибок и дополнения, но и оценку достоинств ответа, что должно  быть  характерно для любого  акта.  Все  акты  оцениваются  руководителями  предприятий  – учителями.</w:t>
      </w:r>
    </w:p>
    <w:p w:rsidR="00BE069A" w:rsidRPr="00E92C97" w:rsidRDefault="00BE069A" w:rsidP="00BE069A">
      <w:pPr>
        <w:pStyle w:val="HTML"/>
        <w:ind w:firstLine="540"/>
        <w:jc w:val="both"/>
        <w:rPr>
          <w:rFonts w:ascii="Times New Roman" w:hAnsi="Times New Roman" w:cs="Times New Roman"/>
          <w:b/>
          <w:i/>
          <w:sz w:val="28"/>
          <w:szCs w:val="28"/>
        </w:rPr>
      </w:pPr>
    </w:p>
    <w:p w:rsidR="00BE069A" w:rsidRPr="000F23F7" w:rsidRDefault="00BE069A" w:rsidP="000F23F7">
      <w:pPr>
        <w:pStyle w:val="HTML"/>
        <w:jc w:val="both"/>
        <w:rPr>
          <w:rFonts w:ascii="Times New Roman" w:hAnsi="Times New Roman" w:cs="Times New Roman"/>
          <w:sz w:val="28"/>
          <w:szCs w:val="28"/>
        </w:rPr>
      </w:pPr>
      <w:r w:rsidRPr="000F23F7">
        <w:rPr>
          <w:rFonts w:ascii="Times New Roman" w:hAnsi="Times New Roman" w:cs="Times New Roman"/>
          <w:b/>
          <w:sz w:val="28"/>
          <w:szCs w:val="28"/>
        </w:rPr>
        <w:t>Вакансия</w:t>
      </w:r>
    </w:p>
    <w:p w:rsidR="00BE069A" w:rsidRPr="00E92C97" w:rsidRDefault="00BE069A" w:rsidP="00BE069A">
      <w:pPr>
        <w:pStyle w:val="HTML"/>
        <w:ind w:firstLine="540"/>
        <w:jc w:val="both"/>
        <w:rPr>
          <w:rFonts w:ascii="Times New Roman" w:hAnsi="Times New Roman" w:cs="Times New Roman"/>
          <w:sz w:val="28"/>
          <w:szCs w:val="28"/>
        </w:rPr>
      </w:pPr>
      <w:r w:rsidRPr="00E92C97">
        <w:rPr>
          <w:rFonts w:ascii="Times New Roman" w:hAnsi="Times New Roman" w:cs="Times New Roman"/>
          <w:sz w:val="28"/>
          <w:szCs w:val="28"/>
        </w:rPr>
        <w:t>Имитационная модель игры. В НИИ, занимающемся  изучением  данной  темы, есть  следующие  вакансии:  заведующий   лабораторией,   старший   научный сотрудник, лаборант. На конкурсной основе происходит  отбор  специалистов. Оценивают    участников    конкурса    группы    экспертов:    теоретики  экспериментаторы, практики.</w:t>
      </w:r>
    </w:p>
    <w:p w:rsidR="00BE069A" w:rsidRPr="00E92C97" w:rsidRDefault="00BE069A" w:rsidP="00BE069A">
      <w:pPr>
        <w:pStyle w:val="HTML"/>
        <w:ind w:firstLine="540"/>
        <w:jc w:val="both"/>
        <w:rPr>
          <w:rFonts w:ascii="Times New Roman" w:hAnsi="Times New Roman" w:cs="Times New Roman"/>
          <w:sz w:val="28"/>
          <w:szCs w:val="28"/>
        </w:rPr>
      </w:pPr>
      <w:r w:rsidRPr="00E92C97">
        <w:rPr>
          <w:rFonts w:ascii="Times New Roman" w:hAnsi="Times New Roman" w:cs="Times New Roman"/>
          <w:sz w:val="28"/>
          <w:szCs w:val="28"/>
        </w:rPr>
        <w:t>На должность принимаются претенденты, которые сумели правильно  и  чётко ответить на поставленные перед ними вопросы.</w:t>
      </w:r>
    </w:p>
    <w:p w:rsidR="00BE069A" w:rsidRPr="00E92C97" w:rsidRDefault="00BE069A" w:rsidP="00BE069A">
      <w:pPr>
        <w:pStyle w:val="HTML"/>
        <w:ind w:firstLine="540"/>
        <w:jc w:val="both"/>
        <w:rPr>
          <w:rFonts w:ascii="Times New Roman" w:hAnsi="Times New Roman" w:cs="Times New Roman"/>
          <w:sz w:val="28"/>
          <w:szCs w:val="28"/>
        </w:rPr>
      </w:pPr>
      <w:r w:rsidRPr="00E92C97">
        <w:rPr>
          <w:rFonts w:ascii="Times New Roman" w:hAnsi="Times New Roman" w:cs="Times New Roman"/>
          <w:sz w:val="28"/>
          <w:szCs w:val="28"/>
        </w:rPr>
        <w:t>Подготовка к игре. Учитель выбирает общую тему для  игры  и  определяет задания для тестов трёх категорий сложности  (три  вакантные  должности).</w:t>
      </w:r>
    </w:p>
    <w:p w:rsidR="00BE069A" w:rsidRPr="00E92C97" w:rsidRDefault="00BE069A" w:rsidP="00BE069A">
      <w:pPr>
        <w:pStyle w:val="HTML"/>
        <w:ind w:firstLine="540"/>
        <w:jc w:val="both"/>
        <w:rPr>
          <w:rFonts w:ascii="Times New Roman" w:hAnsi="Times New Roman" w:cs="Times New Roman"/>
          <w:sz w:val="28"/>
          <w:szCs w:val="28"/>
        </w:rPr>
      </w:pPr>
      <w:r w:rsidRPr="00E92C97">
        <w:rPr>
          <w:rFonts w:ascii="Times New Roman" w:hAnsi="Times New Roman" w:cs="Times New Roman"/>
          <w:sz w:val="28"/>
          <w:szCs w:val="28"/>
        </w:rPr>
        <w:t>Готовятся  приборы  и  материалы  для  постановки  опытов.  Карточка-те</w:t>
      </w:r>
      <w:proofErr w:type="gramStart"/>
      <w:r w:rsidRPr="00E92C97">
        <w:rPr>
          <w:rFonts w:ascii="Times New Roman" w:hAnsi="Times New Roman" w:cs="Times New Roman"/>
          <w:sz w:val="28"/>
          <w:szCs w:val="28"/>
        </w:rPr>
        <w:t>ст вкл</w:t>
      </w:r>
      <w:proofErr w:type="gramEnd"/>
      <w:r w:rsidRPr="00E92C97">
        <w:rPr>
          <w:rFonts w:ascii="Times New Roman" w:hAnsi="Times New Roman" w:cs="Times New Roman"/>
          <w:sz w:val="28"/>
          <w:szCs w:val="28"/>
        </w:rPr>
        <w:t>ючает   в   себя   три   вопроса:   теоретический,   экспериментальный  (подразумевает постановку опыта и его объяснение), задачу.</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Учащиеся тоже готовятся и оформляют класс для игры  (рисуют  плакат  с названиями лаборатории и вакантных должностей, таблички на стол экспертов).</w:t>
      </w:r>
    </w:p>
    <w:p w:rsidR="00BE069A" w:rsidRPr="00E92C97" w:rsidRDefault="00BE069A" w:rsidP="00BE069A">
      <w:pPr>
        <w:pStyle w:val="HTML"/>
        <w:ind w:firstLine="540"/>
        <w:jc w:val="both"/>
        <w:rPr>
          <w:rFonts w:ascii="Times New Roman" w:hAnsi="Times New Roman" w:cs="Times New Roman"/>
          <w:i/>
          <w:sz w:val="28"/>
          <w:szCs w:val="28"/>
        </w:rPr>
      </w:pPr>
      <w:r w:rsidRPr="00E92C97">
        <w:rPr>
          <w:rFonts w:ascii="Times New Roman" w:hAnsi="Times New Roman" w:cs="Times New Roman"/>
          <w:i/>
          <w:sz w:val="28"/>
          <w:szCs w:val="28"/>
        </w:rPr>
        <w:t>Содержание игры.</w:t>
      </w:r>
    </w:p>
    <w:p w:rsidR="00BE069A" w:rsidRPr="00E92C97" w:rsidRDefault="00BE069A" w:rsidP="00BE069A">
      <w:pPr>
        <w:pStyle w:val="HTML"/>
        <w:ind w:firstLine="540"/>
        <w:jc w:val="both"/>
        <w:rPr>
          <w:rFonts w:ascii="Times New Roman" w:hAnsi="Times New Roman" w:cs="Times New Roman"/>
          <w:i/>
          <w:sz w:val="28"/>
          <w:szCs w:val="28"/>
        </w:rPr>
      </w:pPr>
      <w:r w:rsidRPr="00E92C97">
        <w:rPr>
          <w:rFonts w:ascii="Times New Roman" w:hAnsi="Times New Roman" w:cs="Times New Roman"/>
          <w:sz w:val="28"/>
          <w:szCs w:val="28"/>
        </w:rPr>
        <w:t>Прежде всего, выявляются претенденты на вакантные  должности  (не  более двух-трёх человек на должность).  Претендентам  выдаются  карточки-тесты,  и они занимают заранее приготовленные  для них места и  приступают  к  работе. Затем класс делится на три группы экспертов.</w:t>
      </w:r>
    </w:p>
    <w:p w:rsidR="00BE069A" w:rsidRPr="00E92C97" w:rsidRDefault="00BE069A" w:rsidP="00BE069A">
      <w:pPr>
        <w:pStyle w:val="HTML"/>
        <w:ind w:firstLine="540"/>
        <w:jc w:val="both"/>
        <w:rPr>
          <w:rFonts w:ascii="Times New Roman" w:hAnsi="Times New Roman" w:cs="Times New Roman"/>
          <w:i/>
          <w:sz w:val="28"/>
          <w:szCs w:val="28"/>
        </w:rPr>
      </w:pPr>
      <w:r w:rsidRPr="00E92C97">
        <w:rPr>
          <w:rFonts w:ascii="Times New Roman" w:hAnsi="Times New Roman" w:cs="Times New Roman"/>
          <w:sz w:val="28"/>
          <w:szCs w:val="28"/>
        </w:rPr>
        <w:t>Экспертам выдаются карточки подобные  карточкам-тестам  претендентов,  но только с вопросами,  соответствующими  их  специальности.  Группы  экспертов могу разделиться на подгруппы. Разные подгруппы будут работать с  карточками разной  сложности  (3-5  мин).           Всем   учащимся:   претендентам   и экспертам  - отводится время для составления ответов на вопросы  теста  (15 мин).</w:t>
      </w:r>
    </w:p>
    <w:p w:rsidR="00BE069A" w:rsidRPr="00E92C97" w:rsidRDefault="00BE069A" w:rsidP="00BE069A">
      <w:pPr>
        <w:pStyle w:val="HTML"/>
        <w:ind w:firstLine="540"/>
        <w:jc w:val="both"/>
        <w:rPr>
          <w:rFonts w:ascii="Times New Roman" w:hAnsi="Times New Roman" w:cs="Times New Roman"/>
          <w:i/>
          <w:sz w:val="28"/>
          <w:szCs w:val="28"/>
        </w:rPr>
      </w:pPr>
      <w:r w:rsidRPr="00E92C97">
        <w:rPr>
          <w:rFonts w:ascii="Times New Roman" w:hAnsi="Times New Roman" w:cs="Times New Roman"/>
          <w:sz w:val="28"/>
          <w:szCs w:val="28"/>
        </w:rPr>
        <w:t>Заслушивание  ответов  -  самая  ответственная  часть  урока.   Эксперты, выслушав ответы претендентов, дают рецензии,  отмечая  правильность  ответа, его полноту, чёткость, и предлагают свой ответ  на  этот  же  вопрос.  После совещания они высказывают своё мнение о претендентах (20).</w:t>
      </w:r>
    </w:p>
    <w:p w:rsidR="00BE069A" w:rsidRPr="00E92C97" w:rsidRDefault="00BE069A" w:rsidP="00BE069A">
      <w:pPr>
        <w:pStyle w:val="HTML"/>
        <w:ind w:firstLine="540"/>
        <w:jc w:val="both"/>
        <w:rPr>
          <w:rFonts w:ascii="Times New Roman" w:hAnsi="Times New Roman" w:cs="Times New Roman"/>
          <w:i/>
          <w:sz w:val="28"/>
          <w:szCs w:val="28"/>
        </w:rPr>
      </w:pPr>
      <w:r w:rsidRPr="00E92C97">
        <w:rPr>
          <w:rFonts w:ascii="Times New Roman" w:hAnsi="Times New Roman" w:cs="Times New Roman"/>
          <w:sz w:val="28"/>
          <w:szCs w:val="28"/>
        </w:rPr>
        <w:t>Далее следует подведение итогов конкурса. Прошедшие  по  конкурсу  занимают свои рабочие места за столами  с  табличками  «Лаборант»,  «Старший  научный сотрудник», «Заведующий лабораторией». Им выдаются удостоверения (5 мин).</w:t>
      </w:r>
    </w:p>
    <w:p w:rsidR="00BE069A" w:rsidRPr="00E92C97" w:rsidRDefault="00BE069A" w:rsidP="00BE069A">
      <w:pPr>
        <w:pStyle w:val="HTML"/>
        <w:ind w:firstLine="540"/>
        <w:jc w:val="both"/>
        <w:rPr>
          <w:rFonts w:ascii="Times New Roman" w:hAnsi="Times New Roman" w:cs="Times New Roman"/>
          <w:i/>
          <w:sz w:val="28"/>
          <w:szCs w:val="28"/>
        </w:rPr>
      </w:pPr>
      <w:r w:rsidRPr="00E92C97">
        <w:rPr>
          <w:rFonts w:ascii="Times New Roman" w:hAnsi="Times New Roman" w:cs="Times New Roman"/>
          <w:sz w:val="28"/>
          <w:szCs w:val="28"/>
        </w:rPr>
        <w:t xml:space="preserve">Ниже рассматривается ход игры </w:t>
      </w:r>
      <w:r w:rsidRPr="00E92C97">
        <w:rPr>
          <w:rFonts w:ascii="Times New Roman" w:hAnsi="Times New Roman" w:cs="Times New Roman"/>
          <w:i/>
          <w:sz w:val="28"/>
          <w:szCs w:val="28"/>
        </w:rPr>
        <w:t>«Вакансия» по теме «Количество теплоты»</w:t>
      </w:r>
      <w:r w:rsidRPr="00E92C97">
        <w:rPr>
          <w:rFonts w:ascii="Times New Roman" w:hAnsi="Times New Roman" w:cs="Times New Roman"/>
          <w:sz w:val="28"/>
          <w:szCs w:val="28"/>
        </w:rPr>
        <w:t xml:space="preserve"> (8 класс).</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w:t>
      </w:r>
      <w:r w:rsidRPr="00E92C97">
        <w:rPr>
          <w:rFonts w:ascii="Times New Roman" w:hAnsi="Times New Roman" w:cs="Times New Roman"/>
          <w:b/>
          <w:sz w:val="28"/>
          <w:szCs w:val="28"/>
        </w:rPr>
        <w:t>I.</w:t>
      </w:r>
      <w:r w:rsidRPr="00E92C97">
        <w:rPr>
          <w:rFonts w:ascii="Times New Roman" w:hAnsi="Times New Roman" w:cs="Times New Roman"/>
          <w:sz w:val="28"/>
          <w:szCs w:val="28"/>
        </w:rPr>
        <w:t xml:space="preserve"> Карточка-тест претенденту на должность лаборанта:</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1. Теоретический вопрос (задача). При сгорании  пороха  массой  3  кг  выделилось  11  400  кДж  энергии.  Вычислите  удельную  теплоту сгорания топлива.</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2. Практический вопрос. Почему грязный снег в солнечную погоду тает быстрее, чем чистый?</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3.  Эксперимент.  Возьмите  учебные  весы, установите  их  на  лапке штатива и уравновесьте. Поднесите снизу под чашку весов  горящую спичку на расстоянии 10-12 см. почему они выходят из равновесия?</w:t>
      </w:r>
    </w:p>
    <w:p w:rsidR="00BE069A" w:rsidRPr="00E92C97" w:rsidRDefault="00BE069A" w:rsidP="00BE069A">
      <w:pPr>
        <w:pStyle w:val="HTML"/>
        <w:ind w:firstLine="360"/>
        <w:jc w:val="both"/>
        <w:rPr>
          <w:rFonts w:ascii="Times New Roman" w:hAnsi="Times New Roman" w:cs="Times New Roman"/>
          <w:sz w:val="28"/>
          <w:szCs w:val="28"/>
        </w:rPr>
      </w:pPr>
      <w:r w:rsidRPr="00E92C97">
        <w:rPr>
          <w:rFonts w:ascii="Times New Roman" w:hAnsi="Times New Roman" w:cs="Times New Roman"/>
          <w:b/>
          <w:sz w:val="28"/>
          <w:szCs w:val="28"/>
        </w:rPr>
        <w:t>II.</w:t>
      </w:r>
      <w:r w:rsidRPr="00E92C97">
        <w:rPr>
          <w:rFonts w:ascii="Times New Roman" w:hAnsi="Times New Roman" w:cs="Times New Roman"/>
          <w:sz w:val="28"/>
          <w:szCs w:val="28"/>
        </w:rPr>
        <w:t xml:space="preserve"> Карточка-тест претенденту на должность   старшего  научного сотрудника:</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lastRenderedPageBreak/>
        <w:t xml:space="preserve">        1. теоретический вопрос. В алюминиевой кастрюле, масса которой  800 г, нагревается вода объёмом  5  л  от  10</w:t>
      </w:r>
      <w:proofErr w:type="gramStart"/>
      <w:r w:rsidRPr="00E92C97">
        <w:rPr>
          <w:rFonts w:ascii="Times New Roman" w:hAnsi="Times New Roman" w:cs="Times New Roman"/>
          <w:sz w:val="28"/>
          <w:szCs w:val="28"/>
        </w:rPr>
        <w:t>°  С</w:t>
      </w:r>
      <w:proofErr w:type="gramEnd"/>
      <w:r w:rsidRPr="00E92C97">
        <w:rPr>
          <w:rFonts w:ascii="Times New Roman" w:hAnsi="Times New Roman" w:cs="Times New Roman"/>
          <w:sz w:val="28"/>
          <w:szCs w:val="28"/>
        </w:rPr>
        <w:t xml:space="preserve">  до  кипения. Какое количество теплоты пойдёт на нагревание кастрюли и воды?</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2.  Практический  вопрос.  В  промышленных   холодильниках   воздух охлаждается  с  помощью  труб,  по  которым   течёт   охлажденная  жидкость. Где надо  располагать  эти  трубы:  вверху  или  внизу помещения?</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3. Эксперимент. Положите на полоску бумаги металлический цилиндр  и  внесите в пламя. Почему бумага не горит?</w:t>
      </w:r>
    </w:p>
    <w:p w:rsidR="00BE069A" w:rsidRPr="00E92C97" w:rsidRDefault="00BE069A" w:rsidP="00BE069A">
      <w:pPr>
        <w:pStyle w:val="HTML"/>
        <w:ind w:firstLine="360"/>
        <w:jc w:val="both"/>
        <w:rPr>
          <w:rFonts w:ascii="Times New Roman" w:hAnsi="Times New Roman" w:cs="Times New Roman"/>
          <w:sz w:val="28"/>
          <w:szCs w:val="28"/>
        </w:rPr>
      </w:pPr>
      <w:r w:rsidRPr="00E92C97">
        <w:rPr>
          <w:rFonts w:ascii="Times New Roman" w:hAnsi="Times New Roman" w:cs="Times New Roman"/>
          <w:sz w:val="28"/>
          <w:szCs w:val="28"/>
        </w:rPr>
        <w:t xml:space="preserve"> </w:t>
      </w:r>
      <w:r w:rsidRPr="00E92C97">
        <w:rPr>
          <w:rFonts w:ascii="Times New Roman" w:hAnsi="Times New Roman" w:cs="Times New Roman"/>
          <w:b/>
          <w:sz w:val="28"/>
          <w:szCs w:val="28"/>
        </w:rPr>
        <w:t>III.</w:t>
      </w:r>
      <w:r w:rsidRPr="00E92C97">
        <w:rPr>
          <w:rFonts w:ascii="Times New Roman" w:hAnsi="Times New Roman" w:cs="Times New Roman"/>
          <w:sz w:val="28"/>
          <w:szCs w:val="28"/>
        </w:rPr>
        <w:t xml:space="preserve"> Карточка-тест претенденту на должность заведующего лабораторией:</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1. Теоретический вопрос. Как изменится  температура  свинцового шара массой 2кг, если он упадёт с высоты 26 м на стальную  плиту? (Считайте, что вся кинетическая энергия превращается в его  внутреннюю энергию).</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2.  Практический  вопрос.  Возможны  ли  конвекционные   потоки   в искусственном спутнике Земли (в состоянии невесомости)?</w:t>
      </w:r>
    </w:p>
    <w:p w:rsidR="00BE069A" w:rsidRPr="00E92C97" w:rsidRDefault="00BE069A" w:rsidP="00BE069A">
      <w:pPr>
        <w:pStyle w:val="HTML"/>
        <w:jc w:val="both"/>
        <w:rPr>
          <w:rFonts w:ascii="Times New Roman" w:hAnsi="Times New Roman" w:cs="Times New Roman"/>
          <w:sz w:val="28"/>
          <w:szCs w:val="28"/>
        </w:rPr>
      </w:pPr>
      <w:r w:rsidRPr="00E92C97">
        <w:rPr>
          <w:rFonts w:ascii="Times New Roman" w:hAnsi="Times New Roman" w:cs="Times New Roman"/>
          <w:sz w:val="28"/>
          <w:szCs w:val="28"/>
        </w:rPr>
        <w:t xml:space="preserve">        4. Эксперимент. Зажгите свечу, накройте её цилиндрической  трубкой. Пламя  уменьшится  и  может  погаснуть.  Почему?   Если   трубку приподнять, то свеча горит ярче. Почему?</w:t>
      </w:r>
    </w:p>
    <w:p w:rsidR="00534472" w:rsidRDefault="00534472" w:rsidP="002F42DB">
      <w:pPr>
        <w:shd w:val="clear" w:color="auto" w:fill="FFFFFF"/>
        <w:spacing w:after="0" w:line="240" w:lineRule="auto"/>
        <w:rPr>
          <w:rFonts w:ascii="Times New Roman" w:hAnsi="Times New Roman" w:cs="Times New Roman"/>
          <w:color w:val="000000"/>
          <w:sz w:val="28"/>
          <w:szCs w:val="28"/>
          <w:shd w:val="clear" w:color="auto" w:fill="FFFFFF"/>
        </w:rPr>
      </w:pPr>
    </w:p>
    <w:p w:rsidR="002F42DB" w:rsidRPr="00534472" w:rsidRDefault="00534472" w:rsidP="002F42DB">
      <w:pPr>
        <w:shd w:val="clear" w:color="auto" w:fill="FFFFFF"/>
        <w:spacing w:after="0" w:line="240" w:lineRule="auto"/>
        <w:rPr>
          <w:rFonts w:ascii="Times New Roman" w:eastAsia="Times New Roman" w:hAnsi="Times New Roman" w:cs="Times New Roman"/>
          <w:sz w:val="28"/>
          <w:szCs w:val="28"/>
        </w:rPr>
      </w:pPr>
      <w:r w:rsidRPr="00534472">
        <w:rPr>
          <w:rFonts w:ascii="Times New Roman" w:eastAsia="Times New Roman" w:hAnsi="Times New Roman" w:cs="Times New Roman"/>
          <w:b/>
          <w:sz w:val="28"/>
          <w:szCs w:val="28"/>
        </w:rPr>
        <w:t>Д</w:t>
      </w:r>
      <w:r w:rsidR="002F42DB" w:rsidRPr="00534472">
        <w:rPr>
          <w:rFonts w:ascii="Times New Roman" w:eastAsia="Times New Roman" w:hAnsi="Times New Roman" w:cs="Times New Roman"/>
          <w:b/>
          <w:sz w:val="28"/>
          <w:szCs w:val="28"/>
        </w:rPr>
        <w:t>искретная форма знаний</w:t>
      </w:r>
      <w:r w:rsidR="002F42DB" w:rsidRPr="00534472">
        <w:rPr>
          <w:rFonts w:ascii="Times New Roman" w:eastAsia="Times New Roman" w:hAnsi="Times New Roman" w:cs="Times New Roman"/>
          <w:sz w:val="28"/>
          <w:szCs w:val="28"/>
        </w:rPr>
        <w:t xml:space="preserve"> (ответы без </w:t>
      </w:r>
      <w:r w:rsidRPr="00534472">
        <w:rPr>
          <w:rFonts w:ascii="Times New Roman" w:eastAsia="Times New Roman" w:hAnsi="Times New Roman" w:cs="Times New Roman"/>
          <w:sz w:val="28"/>
          <w:szCs w:val="28"/>
        </w:rPr>
        <w:t xml:space="preserve"> </w:t>
      </w:r>
      <w:r w:rsidR="002F42DB" w:rsidRPr="00534472">
        <w:rPr>
          <w:rFonts w:ascii="Times New Roman" w:eastAsia="Times New Roman" w:hAnsi="Times New Roman" w:cs="Times New Roman"/>
          <w:sz w:val="28"/>
          <w:szCs w:val="28"/>
        </w:rPr>
        <w:t xml:space="preserve">вопросов), </w:t>
      </w:r>
    </w:p>
    <w:p w:rsidR="000F23F7" w:rsidRDefault="000F23F7" w:rsidP="007D2D9E">
      <w:pPr>
        <w:rPr>
          <w:sz w:val="28"/>
          <w:szCs w:val="28"/>
        </w:rPr>
      </w:pPr>
      <w:r w:rsidRPr="00534472">
        <w:rPr>
          <w:rFonts w:ascii="Times New Roman" w:hAnsi="Times New Roman" w:cs="Times New Roman"/>
          <w:sz w:val="28"/>
          <w:szCs w:val="28"/>
        </w:rPr>
        <w:t xml:space="preserve">Для решения своих задач человеку часто приходится преобразовывать имеющуюся информацию из одной формы представления в другую. Например, при чтении вслух происходит преобразование информации из дискретной (текстовой) формы в </w:t>
      </w:r>
      <w:proofErr w:type="gramStart"/>
      <w:r w:rsidRPr="00534472">
        <w:rPr>
          <w:rFonts w:ascii="Times New Roman" w:hAnsi="Times New Roman" w:cs="Times New Roman"/>
          <w:sz w:val="28"/>
          <w:szCs w:val="28"/>
        </w:rPr>
        <w:t>непрерывную</w:t>
      </w:r>
      <w:proofErr w:type="gramEnd"/>
      <w:r w:rsidRPr="00534472">
        <w:rPr>
          <w:rFonts w:ascii="Times New Roman" w:hAnsi="Times New Roman" w:cs="Times New Roman"/>
          <w:sz w:val="28"/>
          <w:szCs w:val="28"/>
        </w:rPr>
        <w:t xml:space="preserve"> (звук). </w:t>
      </w:r>
    </w:p>
    <w:p w:rsidR="00534472" w:rsidRPr="00534472" w:rsidRDefault="00534472" w:rsidP="000F23F7">
      <w:pPr>
        <w:pStyle w:val="a4"/>
        <w:jc w:val="both"/>
        <w:rPr>
          <w:sz w:val="28"/>
          <w:szCs w:val="28"/>
        </w:rPr>
      </w:pPr>
      <w:r w:rsidRPr="00534472">
        <w:rPr>
          <w:color w:val="333333"/>
          <w:sz w:val="28"/>
          <w:szCs w:val="28"/>
          <w:shd w:val="clear" w:color="auto" w:fill="FFFFFF"/>
        </w:rPr>
        <w:t xml:space="preserve">Аналоговая информация - к примеру, голос человека - может быть преобразована в </w:t>
      </w:r>
      <w:proofErr w:type="gramStart"/>
      <w:r w:rsidRPr="00534472">
        <w:rPr>
          <w:color w:val="333333"/>
          <w:sz w:val="28"/>
          <w:szCs w:val="28"/>
          <w:shd w:val="clear" w:color="auto" w:fill="FFFFFF"/>
        </w:rPr>
        <w:t>цифровую</w:t>
      </w:r>
      <w:proofErr w:type="gramEnd"/>
      <w:r w:rsidRPr="00534472">
        <w:rPr>
          <w:color w:val="333333"/>
          <w:sz w:val="28"/>
          <w:szCs w:val="28"/>
          <w:shd w:val="clear" w:color="auto" w:fill="FFFFFF"/>
        </w:rPr>
        <w:t xml:space="preserve"> и надлежащим образом обработана, а затем, преобразована обратно, что например, позволяет безголосым певцам прилично выступать на сцене, при этом их голос обрабатывается и преобразуется в мелодичный из корявого. Дискретная информация позволяет увеличивать объемы хранения, при уменьшении размеров носителей, итд.</w:t>
      </w:r>
    </w:p>
    <w:p w:rsidR="007D2D9E" w:rsidRPr="007D2D9E" w:rsidRDefault="007D2D9E" w:rsidP="007D2D9E">
      <w:pPr>
        <w:shd w:val="clear" w:color="auto" w:fill="FFFFFF"/>
        <w:spacing w:after="0" w:line="360" w:lineRule="auto"/>
        <w:jc w:val="both"/>
        <w:rPr>
          <w:rFonts w:ascii="Times New Roman" w:eastAsia="Times New Roman" w:hAnsi="Times New Roman" w:cs="Times New Roman"/>
          <w:b/>
          <w:sz w:val="28"/>
          <w:szCs w:val="28"/>
        </w:rPr>
      </w:pPr>
      <w:r w:rsidRPr="007D2D9E">
        <w:rPr>
          <w:rFonts w:ascii="Times New Roman" w:eastAsia="Times New Roman" w:hAnsi="Times New Roman" w:cs="Times New Roman"/>
          <w:b/>
          <w:sz w:val="28"/>
          <w:szCs w:val="28"/>
        </w:rPr>
        <w:t xml:space="preserve"> «Броуновское движение»</w:t>
      </w:r>
    </w:p>
    <w:p w:rsidR="007D2D9E" w:rsidRPr="007D2D9E" w:rsidRDefault="007D2D9E" w:rsidP="007D2D9E">
      <w:pPr>
        <w:shd w:val="clear" w:color="auto" w:fill="FFFFFF"/>
        <w:spacing w:after="0" w:line="360" w:lineRule="auto"/>
        <w:jc w:val="both"/>
        <w:rPr>
          <w:rFonts w:ascii="Times New Roman" w:eastAsia="Times New Roman" w:hAnsi="Times New Roman" w:cs="Times New Roman"/>
          <w:sz w:val="28"/>
          <w:szCs w:val="28"/>
        </w:rPr>
      </w:pPr>
      <w:r w:rsidRPr="007D2D9E">
        <w:rPr>
          <w:rFonts w:ascii="Times New Roman" w:eastAsia="Times New Roman" w:hAnsi="Times New Roman" w:cs="Times New Roman"/>
          <w:sz w:val="28"/>
          <w:szCs w:val="28"/>
        </w:rPr>
        <w:t>Приготовьте карточки с фактами, касающимися темы урока, по одной на каждого ученика.</w:t>
      </w:r>
    </w:p>
    <w:p w:rsidR="007D2D9E" w:rsidRPr="007D2D9E" w:rsidRDefault="007D2D9E" w:rsidP="007D2D9E">
      <w:pPr>
        <w:shd w:val="clear" w:color="auto" w:fill="FFFFFF"/>
        <w:spacing w:after="0" w:line="360" w:lineRule="auto"/>
        <w:jc w:val="both"/>
        <w:rPr>
          <w:rFonts w:ascii="Times New Roman" w:eastAsia="Times New Roman" w:hAnsi="Times New Roman" w:cs="Times New Roman"/>
          <w:sz w:val="28"/>
          <w:szCs w:val="28"/>
        </w:rPr>
      </w:pPr>
      <w:r w:rsidRPr="007D2D9E">
        <w:rPr>
          <w:rFonts w:ascii="Times New Roman" w:eastAsia="Times New Roman" w:hAnsi="Times New Roman" w:cs="Times New Roman"/>
          <w:sz w:val="28"/>
          <w:szCs w:val="28"/>
        </w:rPr>
        <w:t>Раздайте по одной карточке каждому.</w:t>
      </w:r>
      <w:r>
        <w:rPr>
          <w:rFonts w:ascii="Times New Roman" w:eastAsia="Times New Roman" w:hAnsi="Times New Roman" w:cs="Times New Roman"/>
          <w:sz w:val="28"/>
          <w:szCs w:val="28"/>
        </w:rPr>
        <w:t xml:space="preserve"> </w:t>
      </w:r>
      <w:r w:rsidRPr="007D2D9E">
        <w:rPr>
          <w:rFonts w:ascii="Times New Roman" w:eastAsia="Times New Roman" w:hAnsi="Times New Roman" w:cs="Times New Roman"/>
          <w:sz w:val="28"/>
          <w:szCs w:val="28"/>
        </w:rPr>
        <w:t xml:space="preserve">В течение нескольких минут ученики читают представленную информацию на карточке. Проверяем понимание </w:t>
      </w:r>
      <w:proofErr w:type="gramStart"/>
      <w:r w:rsidRPr="007D2D9E">
        <w:rPr>
          <w:rFonts w:ascii="Times New Roman" w:eastAsia="Times New Roman" w:hAnsi="Times New Roman" w:cs="Times New Roman"/>
          <w:sz w:val="28"/>
          <w:szCs w:val="28"/>
        </w:rPr>
        <w:t>прочитанного</w:t>
      </w:r>
      <w:proofErr w:type="gramEnd"/>
      <w:r w:rsidRPr="007D2D9E">
        <w:rPr>
          <w:rFonts w:ascii="Times New Roman" w:eastAsia="Times New Roman" w:hAnsi="Times New Roman" w:cs="Times New Roman"/>
          <w:sz w:val="28"/>
          <w:szCs w:val="28"/>
        </w:rPr>
        <w:t>.</w:t>
      </w:r>
    </w:p>
    <w:p w:rsidR="007D2D9E" w:rsidRPr="007D2D9E" w:rsidRDefault="007D2D9E" w:rsidP="007D2D9E">
      <w:pPr>
        <w:shd w:val="clear" w:color="auto" w:fill="FFFFFF"/>
        <w:spacing w:after="0" w:line="360" w:lineRule="auto"/>
        <w:jc w:val="both"/>
        <w:rPr>
          <w:rFonts w:ascii="Times New Roman" w:eastAsia="Times New Roman" w:hAnsi="Times New Roman" w:cs="Times New Roman"/>
          <w:sz w:val="28"/>
          <w:szCs w:val="28"/>
        </w:rPr>
      </w:pPr>
      <w:r w:rsidRPr="007D2D9E">
        <w:rPr>
          <w:rFonts w:ascii="Times New Roman" w:eastAsia="Times New Roman" w:hAnsi="Times New Roman" w:cs="Times New Roman"/>
          <w:sz w:val="28"/>
          <w:szCs w:val="28"/>
        </w:rPr>
        <w:t xml:space="preserve">Предлагаем пройтись по классу и познакомить со </w:t>
      </w:r>
      <w:proofErr w:type="gramStart"/>
      <w:r w:rsidRPr="007D2D9E">
        <w:rPr>
          <w:rFonts w:ascii="Times New Roman" w:eastAsia="Times New Roman" w:hAnsi="Times New Roman" w:cs="Times New Roman"/>
          <w:sz w:val="28"/>
          <w:szCs w:val="28"/>
        </w:rPr>
        <w:t>своей</w:t>
      </w:r>
      <w:proofErr w:type="gramEnd"/>
      <w:r w:rsidRPr="007D2D9E">
        <w:rPr>
          <w:rFonts w:ascii="Times New Roman" w:eastAsia="Times New Roman" w:hAnsi="Times New Roman" w:cs="Times New Roman"/>
          <w:sz w:val="28"/>
          <w:szCs w:val="28"/>
        </w:rPr>
        <w:t xml:space="preserve"> иформацией других учащихся.</w:t>
      </w:r>
    </w:p>
    <w:p w:rsidR="007D2D9E" w:rsidRPr="007D2D9E" w:rsidRDefault="007D2D9E" w:rsidP="007D2D9E">
      <w:pPr>
        <w:shd w:val="clear" w:color="auto" w:fill="FFFFFF"/>
        <w:spacing w:after="0" w:line="360" w:lineRule="auto"/>
        <w:jc w:val="both"/>
        <w:rPr>
          <w:rFonts w:ascii="Times New Roman" w:eastAsia="Times New Roman" w:hAnsi="Times New Roman" w:cs="Times New Roman"/>
          <w:sz w:val="28"/>
          <w:szCs w:val="28"/>
        </w:rPr>
      </w:pPr>
      <w:r w:rsidRPr="007D2D9E">
        <w:rPr>
          <w:rFonts w:ascii="Times New Roman" w:eastAsia="Times New Roman" w:hAnsi="Times New Roman" w:cs="Times New Roman"/>
          <w:sz w:val="28"/>
          <w:szCs w:val="28"/>
        </w:rPr>
        <w:t>Правило!!!! Можно разговаривать одновременно с одним человеком. Задание заключается в том, чтобы поделиться своим фактом и самому получить информацию от другого ученика. В течение отведенного времени нужно обеспечить общение каждого ученика с максимальным количеством других для получения как можно более полной информации.</w:t>
      </w:r>
    </w:p>
    <w:p w:rsidR="00234711" w:rsidRPr="000269C2" w:rsidRDefault="007D2D9E" w:rsidP="000269C2">
      <w:pPr>
        <w:shd w:val="clear" w:color="auto" w:fill="FFFFFF"/>
        <w:spacing w:after="0" w:line="360" w:lineRule="auto"/>
        <w:jc w:val="both"/>
        <w:rPr>
          <w:rFonts w:ascii="Times New Roman" w:eastAsia="Times New Roman" w:hAnsi="Times New Roman" w:cs="Times New Roman"/>
          <w:sz w:val="28"/>
          <w:szCs w:val="28"/>
        </w:rPr>
      </w:pPr>
      <w:r w:rsidRPr="007D2D9E">
        <w:rPr>
          <w:rFonts w:ascii="Times New Roman" w:eastAsia="Times New Roman" w:hAnsi="Times New Roman" w:cs="Times New Roman"/>
          <w:sz w:val="28"/>
          <w:szCs w:val="28"/>
        </w:rPr>
        <w:t>После окончания этого упражнения, предложите воссоздать полученную информацию. Проанализируйте и обобщите полученные ими знания.</w:t>
      </w:r>
    </w:p>
    <w:sectPr w:rsidR="00234711" w:rsidRPr="000269C2" w:rsidSect="00E92C97">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335"/>
    <w:multiLevelType w:val="multilevel"/>
    <w:tmpl w:val="499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376D2E"/>
    <w:rsid w:val="000269C2"/>
    <w:rsid w:val="000F010F"/>
    <w:rsid w:val="000F23F7"/>
    <w:rsid w:val="001E3C75"/>
    <w:rsid w:val="00234711"/>
    <w:rsid w:val="002F42DB"/>
    <w:rsid w:val="00322E8C"/>
    <w:rsid w:val="00376D2E"/>
    <w:rsid w:val="004F7AC8"/>
    <w:rsid w:val="00534472"/>
    <w:rsid w:val="005F35EE"/>
    <w:rsid w:val="006C643A"/>
    <w:rsid w:val="00766243"/>
    <w:rsid w:val="00794DAC"/>
    <w:rsid w:val="007D2D9E"/>
    <w:rsid w:val="007E7549"/>
    <w:rsid w:val="00814DD5"/>
    <w:rsid w:val="008A594B"/>
    <w:rsid w:val="008C323F"/>
    <w:rsid w:val="00924362"/>
    <w:rsid w:val="00A170E3"/>
    <w:rsid w:val="00AC5496"/>
    <w:rsid w:val="00BE069A"/>
    <w:rsid w:val="00E37B5E"/>
    <w:rsid w:val="00E92C97"/>
    <w:rsid w:val="00EB3DB4"/>
    <w:rsid w:val="00FC0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75"/>
  </w:style>
  <w:style w:type="paragraph" w:styleId="1">
    <w:name w:val="heading 1"/>
    <w:basedOn w:val="a"/>
    <w:next w:val="a"/>
    <w:link w:val="10"/>
    <w:qFormat/>
    <w:rsid w:val="00234711"/>
    <w:pPr>
      <w:keepNext/>
      <w:spacing w:before="240" w:after="60"/>
      <w:outlineLvl w:val="0"/>
    </w:pPr>
    <w:rPr>
      <w:rFonts w:ascii="Arial" w:eastAsia="Times New Roman" w:hAnsi="Arial" w:cs="Arial"/>
      <w:b/>
      <w:bCs/>
      <w:kern w:val="32"/>
      <w:sz w:val="32"/>
      <w:szCs w:val="32"/>
      <w:lang w:val="en-US" w:eastAsia="en-US"/>
    </w:rPr>
  </w:style>
  <w:style w:type="paragraph" w:styleId="2">
    <w:name w:val="heading 2"/>
    <w:basedOn w:val="a"/>
    <w:link w:val="20"/>
    <w:qFormat/>
    <w:rsid w:val="00322E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2347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347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711"/>
    <w:rPr>
      <w:rFonts w:ascii="Arial" w:eastAsia="Times New Roman" w:hAnsi="Arial" w:cs="Arial"/>
      <w:b/>
      <w:bCs/>
      <w:kern w:val="32"/>
      <w:sz w:val="32"/>
      <w:szCs w:val="32"/>
      <w:lang w:val="en-US" w:eastAsia="en-US"/>
    </w:rPr>
  </w:style>
  <w:style w:type="character" w:customStyle="1" w:styleId="20">
    <w:name w:val="Заголовок 2 Знак"/>
    <w:basedOn w:val="a0"/>
    <w:link w:val="2"/>
    <w:uiPriority w:val="9"/>
    <w:rsid w:val="00322E8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2347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34711"/>
    <w:rPr>
      <w:rFonts w:asciiTheme="majorHAnsi" w:eastAsiaTheme="majorEastAsia" w:hAnsiTheme="majorHAnsi" w:cstheme="majorBidi"/>
      <w:color w:val="243F60" w:themeColor="accent1" w:themeShade="7F"/>
    </w:rPr>
  </w:style>
  <w:style w:type="character" w:styleId="a3">
    <w:name w:val="Hyperlink"/>
    <w:basedOn w:val="a0"/>
    <w:unhideWhenUsed/>
    <w:rsid w:val="00376D2E"/>
    <w:rPr>
      <w:color w:val="0000FF"/>
      <w:u w:val="single"/>
    </w:rPr>
  </w:style>
  <w:style w:type="paragraph" w:customStyle="1" w:styleId="a-txt">
    <w:name w:val="a-txt"/>
    <w:basedOn w:val="a"/>
    <w:rsid w:val="00322E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322E8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22E8C"/>
    <w:rPr>
      <w:b/>
      <w:bCs/>
    </w:rPr>
  </w:style>
  <w:style w:type="paragraph" w:styleId="a6">
    <w:name w:val="Balloon Text"/>
    <w:basedOn w:val="a"/>
    <w:link w:val="a7"/>
    <w:uiPriority w:val="99"/>
    <w:semiHidden/>
    <w:unhideWhenUsed/>
    <w:rsid w:val="00322E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2E8C"/>
    <w:rPr>
      <w:rFonts w:ascii="Tahoma" w:hAnsi="Tahoma" w:cs="Tahoma"/>
      <w:sz w:val="16"/>
      <w:szCs w:val="16"/>
    </w:rPr>
  </w:style>
  <w:style w:type="paragraph" w:styleId="HTML">
    <w:name w:val="HTML Preformatted"/>
    <w:basedOn w:val="a"/>
    <w:link w:val="HTML0"/>
    <w:rsid w:val="00E37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37B5E"/>
    <w:rPr>
      <w:rFonts w:ascii="Courier New" w:eastAsia="Times New Roman" w:hAnsi="Courier New" w:cs="Courier New"/>
      <w:sz w:val="20"/>
      <w:szCs w:val="20"/>
    </w:rPr>
  </w:style>
  <w:style w:type="paragraph" w:customStyle="1" w:styleId="blackboldtext">
    <w:name w:val="blackboldtext"/>
    <w:basedOn w:val="a"/>
    <w:rsid w:val="00E37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BE069A"/>
  </w:style>
  <w:style w:type="paragraph" w:customStyle="1" w:styleId="11">
    <w:name w:val="Абзац списка1"/>
    <w:basedOn w:val="a"/>
    <w:uiPriority w:val="34"/>
    <w:qFormat/>
    <w:rsid w:val="00234711"/>
    <w:pPr>
      <w:ind w:left="720"/>
      <w:contextualSpacing/>
    </w:pPr>
    <w:rPr>
      <w:rFonts w:ascii="Calibri" w:eastAsia="Times New Roman" w:hAnsi="Calibri" w:cs="Times New Roman"/>
      <w:lang w:val="en-US" w:eastAsia="en-US"/>
    </w:rPr>
  </w:style>
  <w:style w:type="paragraph" w:styleId="21">
    <w:name w:val="Body Text Indent 2"/>
    <w:basedOn w:val="a"/>
    <w:link w:val="22"/>
    <w:uiPriority w:val="99"/>
    <w:rsid w:val="00234711"/>
    <w:pPr>
      <w:spacing w:after="0" w:line="240" w:lineRule="auto"/>
      <w:ind w:left="2124"/>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234711"/>
    <w:rPr>
      <w:rFonts w:ascii="Times New Roman" w:eastAsia="Times New Roman" w:hAnsi="Times New Roman" w:cs="Times New Roman"/>
      <w:sz w:val="24"/>
      <w:szCs w:val="24"/>
    </w:rPr>
  </w:style>
  <w:style w:type="paragraph" w:styleId="a8">
    <w:name w:val="Body Text"/>
    <w:basedOn w:val="a"/>
    <w:link w:val="a9"/>
    <w:uiPriority w:val="99"/>
    <w:unhideWhenUsed/>
    <w:rsid w:val="0023471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234711"/>
    <w:rPr>
      <w:rFonts w:ascii="Times New Roman" w:eastAsia="Times New Roman" w:hAnsi="Times New Roman" w:cs="Times New Roman"/>
      <w:sz w:val="24"/>
      <w:szCs w:val="24"/>
    </w:rPr>
  </w:style>
  <w:style w:type="paragraph" w:customStyle="1" w:styleId="12">
    <w:name w:val="Обычный1"/>
    <w:rsid w:val="00234711"/>
    <w:pPr>
      <w:widowControl w:val="0"/>
      <w:spacing w:after="0" w:line="240" w:lineRule="auto"/>
    </w:pPr>
    <w:rPr>
      <w:rFonts w:ascii="Times New Roman" w:eastAsia="Times New Roman" w:hAnsi="Times New Roman" w:cs="Times New Roman"/>
      <w:sz w:val="20"/>
      <w:szCs w:val="20"/>
    </w:rPr>
  </w:style>
  <w:style w:type="paragraph" w:customStyle="1" w:styleId="msonospacing0">
    <w:name w:val="msonospacing"/>
    <w:basedOn w:val="a"/>
    <w:rsid w:val="00234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34711"/>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234711"/>
    <w:pPr>
      <w:spacing w:after="120" w:line="480" w:lineRule="auto"/>
    </w:pPr>
    <w:rPr>
      <w:rFonts w:ascii="Calibri" w:eastAsia="Times New Roman" w:hAnsi="Calibri" w:cs="Times New Roman"/>
      <w:sz w:val="20"/>
      <w:szCs w:val="20"/>
      <w:lang w:val="en-US"/>
    </w:rPr>
  </w:style>
  <w:style w:type="character" w:customStyle="1" w:styleId="24">
    <w:name w:val="Основной текст 2 Знак"/>
    <w:basedOn w:val="a0"/>
    <w:link w:val="23"/>
    <w:uiPriority w:val="99"/>
    <w:semiHidden/>
    <w:rsid w:val="00234711"/>
    <w:rPr>
      <w:rFonts w:ascii="Calibri" w:eastAsia="Times New Roman" w:hAnsi="Calibri" w:cs="Times New Roman"/>
      <w:sz w:val="20"/>
      <w:szCs w:val="20"/>
      <w:lang w:val="en-US"/>
    </w:rPr>
  </w:style>
  <w:style w:type="character" w:customStyle="1" w:styleId="3">
    <w:name w:val="Основной текст 3 Знак"/>
    <w:basedOn w:val="a0"/>
    <w:link w:val="30"/>
    <w:uiPriority w:val="99"/>
    <w:semiHidden/>
    <w:rsid w:val="00234711"/>
    <w:rPr>
      <w:rFonts w:ascii="Calibri" w:eastAsia="Times New Roman" w:hAnsi="Calibri" w:cs="Times New Roman"/>
      <w:sz w:val="16"/>
      <w:szCs w:val="16"/>
      <w:lang w:val="en-US"/>
    </w:rPr>
  </w:style>
  <w:style w:type="paragraph" w:styleId="30">
    <w:name w:val="Body Text 3"/>
    <w:basedOn w:val="a"/>
    <w:link w:val="3"/>
    <w:uiPriority w:val="99"/>
    <w:semiHidden/>
    <w:unhideWhenUsed/>
    <w:rsid w:val="00234711"/>
    <w:pPr>
      <w:spacing w:after="120"/>
    </w:pPr>
    <w:rPr>
      <w:rFonts w:ascii="Calibri" w:eastAsia="Times New Roman" w:hAnsi="Calibri" w:cs="Times New Roman"/>
      <w:sz w:val="16"/>
      <w:szCs w:val="16"/>
      <w:lang w:val="en-US"/>
    </w:rPr>
  </w:style>
  <w:style w:type="paragraph" w:customStyle="1" w:styleId="ListParagraph1">
    <w:name w:val="List Paragraph1"/>
    <w:basedOn w:val="a"/>
    <w:rsid w:val="00234711"/>
    <w:pPr>
      <w:autoSpaceDE w:val="0"/>
      <w:autoSpaceDN w:val="0"/>
      <w:adjustRightInd w:val="0"/>
      <w:ind w:left="720"/>
    </w:pPr>
    <w:rPr>
      <w:rFonts w:ascii="Calibri" w:eastAsia="Times New Roman" w:hAnsi="Calibri" w:cs="Times New Roman"/>
      <w:szCs w:val="24"/>
    </w:rPr>
  </w:style>
  <w:style w:type="character" w:customStyle="1" w:styleId="highlight">
    <w:name w:val="highlight"/>
    <w:rsid w:val="00234711"/>
    <w:rPr>
      <w:sz w:val="22"/>
    </w:rPr>
  </w:style>
  <w:style w:type="character" w:customStyle="1" w:styleId="mw-headline">
    <w:name w:val="mw-headline"/>
    <w:basedOn w:val="a0"/>
    <w:rsid w:val="00234711"/>
  </w:style>
  <w:style w:type="character" w:customStyle="1" w:styleId="st">
    <w:name w:val="st"/>
    <w:basedOn w:val="a0"/>
    <w:rsid w:val="00234711"/>
  </w:style>
  <w:style w:type="character" w:styleId="aa">
    <w:name w:val="Emphasis"/>
    <w:qFormat/>
    <w:rsid w:val="00234711"/>
    <w:rPr>
      <w:i/>
      <w:iCs/>
    </w:rPr>
  </w:style>
  <w:style w:type="character" w:customStyle="1" w:styleId="rvts6">
    <w:name w:val="rvts6"/>
    <w:rsid w:val="00234711"/>
  </w:style>
  <w:style w:type="character" w:customStyle="1" w:styleId="c1">
    <w:name w:val="c1"/>
    <w:rsid w:val="00234711"/>
  </w:style>
  <w:style w:type="paragraph" w:customStyle="1" w:styleId="c3c13c15c5">
    <w:name w:val="c3 c13 c15 c5"/>
    <w:basedOn w:val="a"/>
    <w:rsid w:val="00234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items">
    <w:name w:val="iditems"/>
    <w:basedOn w:val="a"/>
    <w:rsid w:val="002347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
    <w:name w:val="cap"/>
    <w:basedOn w:val="a"/>
    <w:rsid w:val="0023471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234711"/>
    <w:pPr>
      <w:tabs>
        <w:tab w:val="center" w:pos="4677"/>
        <w:tab w:val="right" w:pos="9355"/>
      </w:tabs>
    </w:pPr>
    <w:rPr>
      <w:rFonts w:ascii="Calibri" w:eastAsia="Times New Roman" w:hAnsi="Calibri" w:cs="Times New Roman"/>
      <w:lang w:val="en-US" w:eastAsia="en-US"/>
    </w:rPr>
  </w:style>
  <w:style w:type="character" w:customStyle="1" w:styleId="ac">
    <w:name w:val="Верхний колонтитул Знак"/>
    <w:basedOn w:val="a0"/>
    <w:link w:val="ab"/>
    <w:uiPriority w:val="99"/>
    <w:rsid w:val="00234711"/>
    <w:rPr>
      <w:rFonts w:ascii="Calibri" w:eastAsia="Times New Roman" w:hAnsi="Calibri" w:cs="Times New Roman"/>
      <w:lang w:val="en-US" w:eastAsia="en-US"/>
    </w:rPr>
  </w:style>
  <w:style w:type="paragraph" w:styleId="ad">
    <w:name w:val="footer"/>
    <w:basedOn w:val="a"/>
    <w:link w:val="ae"/>
    <w:uiPriority w:val="99"/>
    <w:unhideWhenUsed/>
    <w:rsid w:val="00234711"/>
    <w:pPr>
      <w:tabs>
        <w:tab w:val="center" w:pos="4677"/>
        <w:tab w:val="right" w:pos="9355"/>
      </w:tabs>
    </w:pPr>
    <w:rPr>
      <w:rFonts w:ascii="Calibri" w:eastAsia="Times New Roman" w:hAnsi="Calibri" w:cs="Times New Roman"/>
      <w:lang w:val="en-US" w:eastAsia="en-US"/>
    </w:rPr>
  </w:style>
  <w:style w:type="character" w:customStyle="1" w:styleId="ae">
    <w:name w:val="Нижний колонтитул Знак"/>
    <w:basedOn w:val="a0"/>
    <w:link w:val="ad"/>
    <w:uiPriority w:val="99"/>
    <w:rsid w:val="00234711"/>
    <w:rPr>
      <w:rFonts w:ascii="Calibri" w:eastAsia="Times New Roman" w:hAnsi="Calibri" w:cs="Times New Roman"/>
      <w:lang w:val="en-US" w:eastAsia="en-US"/>
    </w:rPr>
  </w:style>
  <w:style w:type="paragraph" w:styleId="af">
    <w:name w:val="No Spacing"/>
    <w:uiPriority w:val="1"/>
    <w:qFormat/>
    <w:rsid w:val="00234711"/>
    <w:pPr>
      <w:spacing w:after="0" w:line="240" w:lineRule="auto"/>
    </w:pPr>
    <w:rPr>
      <w:rFonts w:ascii="Calibri" w:eastAsia="Times New Roman" w:hAnsi="Calibri" w:cs="Times New Roman"/>
      <w:lang w:val="en-US" w:eastAsia="en-US"/>
    </w:rPr>
  </w:style>
  <w:style w:type="paragraph" w:styleId="af0">
    <w:name w:val="List Paragraph"/>
    <w:basedOn w:val="a"/>
    <w:uiPriority w:val="34"/>
    <w:qFormat/>
    <w:rsid w:val="007D2D9E"/>
    <w:pPr>
      <w:ind w:left="720"/>
      <w:contextualSpacing/>
    </w:pPr>
  </w:style>
</w:styles>
</file>

<file path=word/webSettings.xml><?xml version="1.0" encoding="utf-8"?>
<w:webSettings xmlns:r="http://schemas.openxmlformats.org/officeDocument/2006/relationships" xmlns:w="http://schemas.openxmlformats.org/wordprocessingml/2006/main">
  <w:divs>
    <w:div w:id="524636401">
      <w:bodyDiv w:val="1"/>
      <w:marLeft w:val="0"/>
      <w:marRight w:val="0"/>
      <w:marTop w:val="0"/>
      <w:marBottom w:val="0"/>
      <w:divBdr>
        <w:top w:val="none" w:sz="0" w:space="0" w:color="auto"/>
        <w:left w:val="none" w:sz="0" w:space="0" w:color="auto"/>
        <w:bottom w:val="none" w:sz="0" w:space="0" w:color="auto"/>
        <w:right w:val="none" w:sz="0" w:space="0" w:color="auto"/>
      </w:divBdr>
      <w:divsChild>
        <w:div w:id="964504286">
          <w:marLeft w:val="0"/>
          <w:marRight w:val="0"/>
          <w:marTop w:val="0"/>
          <w:marBottom w:val="0"/>
          <w:divBdr>
            <w:top w:val="none" w:sz="0" w:space="0" w:color="auto"/>
            <w:left w:val="none" w:sz="0" w:space="0" w:color="auto"/>
            <w:bottom w:val="none" w:sz="0" w:space="0" w:color="auto"/>
            <w:right w:val="none" w:sz="0" w:space="0" w:color="auto"/>
          </w:divBdr>
        </w:div>
        <w:div w:id="743913700">
          <w:marLeft w:val="0"/>
          <w:marRight w:val="0"/>
          <w:marTop w:val="0"/>
          <w:marBottom w:val="0"/>
          <w:divBdr>
            <w:top w:val="none" w:sz="0" w:space="0" w:color="auto"/>
            <w:left w:val="none" w:sz="0" w:space="0" w:color="auto"/>
            <w:bottom w:val="none" w:sz="0" w:space="0" w:color="auto"/>
            <w:right w:val="none" w:sz="0" w:space="0" w:color="auto"/>
          </w:divBdr>
        </w:div>
      </w:divsChild>
    </w:div>
    <w:div w:id="800463180">
      <w:bodyDiv w:val="1"/>
      <w:marLeft w:val="0"/>
      <w:marRight w:val="0"/>
      <w:marTop w:val="0"/>
      <w:marBottom w:val="0"/>
      <w:divBdr>
        <w:top w:val="none" w:sz="0" w:space="0" w:color="auto"/>
        <w:left w:val="none" w:sz="0" w:space="0" w:color="auto"/>
        <w:bottom w:val="none" w:sz="0" w:space="0" w:color="auto"/>
        <w:right w:val="none" w:sz="0" w:space="0" w:color="auto"/>
      </w:divBdr>
      <w:divsChild>
        <w:div w:id="251548639">
          <w:marLeft w:val="0"/>
          <w:marRight w:val="0"/>
          <w:marTop w:val="0"/>
          <w:marBottom w:val="0"/>
          <w:divBdr>
            <w:top w:val="none" w:sz="0" w:space="0" w:color="auto"/>
            <w:left w:val="none" w:sz="0" w:space="0" w:color="auto"/>
            <w:bottom w:val="none" w:sz="0" w:space="0" w:color="auto"/>
            <w:right w:val="none" w:sz="0" w:space="0" w:color="auto"/>
          </w:divBdr>
        </w:div>
      </w:divsChild>
    </w:div>
    <w:div w:id="1006634713">
      <w:bodyDiv w:val="1"/>
      <w:marLeft w:val="0"/>
      <w:marRight w:val="0"/>
      <w:marTop w:val="0"/>
      <w:marBottom w:val="0"/>
      <w:divBdr>
        <w:top w:val="none" w:sz="0" w:space="0" w:color="auto"/>
        <w:left w:val="none" w:sz="0" w:space="0" w:color="auto"/>
        <w:bottom w:val="none" w:sz="0" w:space="0" w:color="auto"/>
        <w:right w:val="none" w:sz="0" w:space="0" w:color="auto"/>
      </w:divBdr>
    </w:div>
    <w:div w:id="1566987332">
      <w:bodyDiv w:val="1"/>
      <w:marLeft w:val="0"/>
      <w:marRight w:val="0"/>
      <w:marTop w:val="0"/>
      <w:marBottom w:val="0"/>
      <w:divBdr>
        <w:top w:val="none" w:sz="0" w:space="0" w:color="auto"/>
        <w:left w:val="none" w:sz="0" w:space="0" w:color="auto"/>
        <w:bottom w:val="none" w:sz="0" w:space="0" w:color="auto"/>
        <w:right w:val="none" w:sz="0" w:space="0" w:color="auto"/>
      </w:divBdr>
    </w:div>
    <w:div w:id="1764717556">
      <w:bodyDiv w:val="1"/>
      <w:marLeft w:val="0"/>
      <w:marRight w:val="0"/>
      <w:marTop w:val="0"/>
      <w:marBottom w:val="0"/>
      <w:divBdr>
        <w:top w:val="none" w:sz="0" w:space="0" w:color="auto"/>
        <w:left w:val="none" w:sz="0" w:space="0" w:color="auto"/>
        <w:bottom w:val="none" w:sz="0" w:space="0" w:color="auto"/>
        <w:right w:val="none" w:sz="0" w:space="0" w:color="auto"/>
      </w:divBdr>
      <w:divsChild>
        <w:div w:id="1058743213">
          <w:marLeft w:val="0"/>
          <w:marRight w:val="600"/>
          <w:marTop w:val="0"/>
          <w:marBottom w:val="0"/>
          <w:divBdr>
            <w:top w:val="none" w:sz="0" w:space="0" w:color="auto"/>
            <w:left w:val="none" w:sz="0" w:space="0" w:color="auto"/>
            <w:bottom w:val="none" w:sz="0" w:space="0" w:color="auto"/>
            <w:right w:val="none" w:sz="0" w:space="0" w:color="auto"/>
          </w:divBdr>
        </w:div>
        <w:div w:id="117815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su/uroki/5912_urok_su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energy</dc:creator>
  <cp:keywords/>
  <dc:description/>
  <cp:lastModifiedBy>energy</cp:lastModifiedBy>
  <cp:revision>11</cp:revision>
  <cp:lastPrinted>2017-08-29T21:59:00Z</cp:lastPrinted>
  <dcterms:created xsi:type="dcterms:W3CDTF">2017-08-29T18:52:00Z</dcterms:created>
  <dcterms:modified xsi:type="dcterms:W3CDTF">2017-10-05T20:37:00Z</dcterms:modified>
</cp:coreProperties>
</file>