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8F" w:rsidRPr="00141092" w:rsidRDefault="006E7F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1092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spellStart"/>
      <w:r w:rsidRPr="00141092">
        <w:rPr>
          <w:rFonts w:ascii="Times New Roman" w:hAnsi="Times New Roman" w:cs="Times New Roman"/>
          <w:b/>
          <w:bCs/>
          <w:sz w:val="28"/>
          <w:szCs w:val="28"/>
        </w:rPr>
        <w:t>Ұлд</w:t>
      </w:r>
      <w:r w:rsidR="001410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4109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b/>
          <w:bCs/>
          <w:sz w:val="28"/>
          <w:szCs w:val="28"/>
        </w:rPr>
        <w:t>ұл</w:t>
      </w:r>
      <w:r w:rsidR="001410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41092">
        <w:rPr>
          <w:rFonts w:ascii="Times New Roman" w:hAnsi="Times New Roman" w:cs="Times New Roman"/>
          <w:b/>
          <w:bCs/>
          <w:sz w:val="28"/>
          <w:szCs w:val="28"/>
        </w:rPr>
        <w:t>ғ</w:t>
      </w:r>
      <w:r w:rsidR="0014109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Start"/>
      <w:r w:rsidRPr="0014109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b/>
          <w:bCs/>
          <w:sz w:val="28"/>
          <w:szCs w:val="28"/>
        </w:rPr>
        <w:t>қызд</w:t>
      </w:r>
      <w:proofErr w:type="gramEnd"/>
      <w:r w:rsidR="001410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4109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1410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4109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410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4109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йыс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тудыр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ойл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дәлелдеп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ойл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ойл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ғдыл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ндыру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Оқушыл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йрымдылыққ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әдептілікке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ин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ттылық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кішіге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мқор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қыл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сөзжұмб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қ,сл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рқылы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йынд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тери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1..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Ұйымд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стыру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сиеттері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Сен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йсың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?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ғибр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Ырым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Сұр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рқылы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ойтолғ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 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Қорытындыл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141092">
        <w:rPr>
          <w:rFonts w:ascii="Times New Roman" w:hAnsi="Times New Roman" w:cs="Times New Roman"/>
          <w:sz w:val="28"/>
          <w:szCs w:val="28"/>
        </w:rPr>
        <w:t>рысы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: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Мұғ</w:t>
      </w:r>
      <w:proofErr w:type="gramEnd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лім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зіргі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етеді.Ұл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отырып,жер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иесін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тәрбиелейміз,қыз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тәрбиелейміз-деп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бекер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Х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лқымыздың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кезден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мгершілікті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әдепті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жоғ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білген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сы-қоғ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бөлшегі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зығы-әйіл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Бесігінде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өнеге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келін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көргендігін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көрсетеді.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өнеге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қыұлд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мініп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1092">
        <w:rPr>
          <w:rFonts w:ascii="Times New Roman" w:hAnsi="Times New Roman" w:cs="Times New Roman"/>
          <w:sz w:val="28"/>
          <w:szCs w:val="28"/>
        </w:rPr>
        <w:t>өжет,б</w:t>
      </w:r>
      <w:proofErr w:type="gramEnd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жеріне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х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лқын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ықыл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үлкенге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де 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кішіге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мқор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білген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1092">
        <w:rPr>
          <w:rFonts w:ascii="Times New Roman" w:hAnsi="Times New Roman" w:cs="Times New Roman"/>
          <w:sz w:val="28"/>
          <w:szCs w:val="28"/>
        </w:rPr>
        <w:t>Әдептілік,ин</w:t>
      </w:r>
      <w:proofErr w:type="gramEnd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ттылық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сыйл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х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лқымыз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лдыны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өкініштісі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у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қыт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осын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сиеттерімізден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йырылып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ймыз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ізгі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дәстүрімізді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ескіліктің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лдығы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мұрын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шүйіре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й,осы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йықтысын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ңд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лып,ин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-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қуымының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ғибр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>1-оқушы: «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-б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сыншы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демекші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өнерге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бейімділігін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ңғ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келгенше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бойынд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биғи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сиеттерін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мытуғ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2-оқушы: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-б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іс-әрекетінің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рлық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өнерін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йынның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туыстық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қындық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түсіндіріп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тур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отыруды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3-оқушы: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ңыр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-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түтінін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түтетуші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. Ер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-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</w:t>
      </w:r>
      <w:proofErr w:type="gramStart"/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іні</w:t>
      </w:r>
      <w:proofErr w:type="gramEnd"/>
      <w:r w:rsidRPr="00141092">
        <w:rPr>
          <w:rFonts w:ascii="Times New Roman" w:hAnsi="Times New Roman" w:cs="Times New Roman"/>
          <w:sz w:val="28"/>
          <w:szCs w:val="28"/>
        </w:rPr>
        <w:t>-қ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мқоршы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 ел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қорғ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4-оқушы: Ер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бейімделеді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сөйтіп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уылдың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құрбыл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ры,әкелерімен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ру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шылыққ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тыңд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луғ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бейімделген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х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лқының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жігіті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қырлы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сырлы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дегені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5-оқушы: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әкенің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1092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Сондықт</w:t>
      </w:r>
      <w:proofErr w:type="gramEnd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ұлың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өнерін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естіген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білгенін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үйретуге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тырысқ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легер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пын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әкеге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еліктеген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6-оқушы: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тәрбиесінде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қылығы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түзде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демекші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той-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том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жин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141092">
        <w:rPr>
          <w:rFonts w:ascii="Times New Roman" w:hAnsi="Times New Roman" w:cs="Times New Roman"/>
          <w:sz w:val="28"/>
          <w:szCs w:val="28"/>
        </w:rPr>
        <w:t>мдылығымен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сезімт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ептілігімен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сөзге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лығымен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жұртты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ндырғ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7-оқушы: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тыйу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дегендей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тәртіптіерді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lastRenderedPageBreak/>
        <w:t>ұст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отырғ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ырым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тыйымд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сиеттері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Сен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141092">
        <w:rPr>
          <w:rFonts w:ascii="Times New Roman" w:hAnsi="Times New Roman" w:cs="Times New Roman"/>
          <w:sz w:val="28"/>
          <w:szCs w:val="28"/>
        </w:rPr>
        <w:t>йсың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?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Кемшіліксіз</w:t>
      </w:r>
      <w:proofErr w:type="spellEnd"/>
      <w:proofErr w:type="gram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лдымен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қсы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1092">
        <w:rPr>
          <w:rFonts w:ascii="Times New Roman" w:hAnsi="Times New Roman" w:cs="Times New Roman"/>
          <w:sz w:val="28"/>
          <w:szCs w:val="28"/>
        </w:rPr>
        <w:t>тексер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proofErr w:type="gram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зертте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Осыд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өзіңді-өзің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мыту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өзіңді-өзің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жетеілдіру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әркімнің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жетпейді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Кейбіреуі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жоғ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беру-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төмендігін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сенбейтіндігі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ғыз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сиеттер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>1.Ұғымды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ойлы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зейінің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өрге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сүйрейтін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өнер-өрісің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3. Тек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ілгері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бың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Ешқ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пқырлығың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>5.Қиындықт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Бәрінен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Білімің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«Ер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жігіттің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йным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серіктері:өмірлік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міңген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тың-пыр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қылың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,.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Жігіттің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кесіп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яғын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тұс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бол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улық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ңқ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улық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сықтық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5. Су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жұқп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Өсекшілдік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Мылжынды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br/>
        <w:t xml:space="preserve">Осы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қысқ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толм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Ол-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ұрп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ұрп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өлмейді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қос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14109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r w:rsidRPr="00141092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proofErr w:type="gramEnd"/>
      <w:r w:rsidRPr="00141092">
        <w:rPr>
          <w:rFonts w:ascii="Times New Roman" w:hAnsi="Times New Roman" w:cs="Times New Roman"/>
          <w:sz w:val="28"/>
          <w:szCs w:val="28"/>
        </w:rPr>
        <w:t>Ырым-тыйым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»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з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ырым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тыйымд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йтқ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,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Бұзб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құстың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ұясын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Күлме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кемт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Ұқс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теңтек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Пыш</w:t>
      </w:r>
      <w:proofErr w:type="gramEnd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қтың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жүзін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рш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сәл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пәл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ялд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Бір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яңб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Құр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бет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ермекке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, </w:t>
      </w:r>
      <w:r w:rsidRPr="00141092">
        <w:rPr>
          <w:rFonts w:ascii="Times New Roman" w:hAnsi="Times New Roman" w:cs="Times New Roman"/>
          <w:sz w:val="28"/>
          <w:szCs w:val="28"/>
        </w:rPr>
        <w:br/>
        <w:t xml:space="preserve">Бос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бесікті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тербетпе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қтыр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мейлің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қтырм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,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л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қтырм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әдетті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шығ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,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көлден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лм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мд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рды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с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н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 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йғ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м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қыл-есің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,</w:t>
      </w:r>
      <w:r w:rsidRPr="001410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Кісіге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қ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р</w:t>
      </w:r>
      <w:r w:rsidR="00141092">
        <w:rPr>
          <w:rFonts w:ascii="Times New Roman" w:hAnsi="Times New Roman" w:cs="Times New Roman"/>
          <w:sz w:val="28"/>
          <w:szCs w:val="28"/>
        </w:rPr>
        <w:t>a</w:t>
      </w:r>
      <w:r w:rsidRPr="001410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2">
        <w:rPr>
          <w:rFonts w:ascii="Times New Roman" w:hAnsi="Times New Roman" w:cs="Times New Roman"/>
          <w:sz w:val="28"/>
          <w:szCs w:val="28"/>
        </w:rPr>
        <w:t>түкірме</w:t>
      </w:r>
      <w:proofErr w:type="spellEnd"/>
      <w:r w:rsidRPr="0014109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8048F" w:rsidRPr="0014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A0"/>
    <w:rsid w:val="00141092"/>
    <w:rsid w:val="006E7F54"/>
    <w:rsid w:val="00BC6BA0"/>
    <w:rsid w:val="00E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844A-94E4-47ED-91F8-8A284269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</dc:creator>
  <cp:keywords/>
  <dc:description/>
  <cp:lastModifiedBy>Жансая</cp:lastModifiedBy>
  <cp:revision>3</cp:revision>
  <dcterms:created xsi:type="dcterms:W3CDTF">2016-10-17T13:40:00Z</dcterms:created>
  <dcterms:modified xsi:type="dcterms:W3CDTF">2017-03-16T10:24:00Z</dcterms:modified>
</cp:coreProperties>
</file>