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32"/>
          <w:szCs w:val="32"/>
        </w:rPr>
        <w:t>Конспект по биологии на тему: «Химический состав клетки»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Химические элементы клетки образуют </w:t>
      </w:r>
      <w:r>
        <w:rPr>
          <w:b/>
          <w:bCs/>
          <w:i/>
          <w:iCs/>
          <w:color w:val="000000"/>
          <w:sz w:val="26"/>
          <w:szCs w:val="26"/>
        </w:rPr>
        <w:t>неорганические и органические вещества</w:t>
      </w:r>
      <w:r>
        <w:rPr>
          <w:color w:val="000000"/>
          <w:sz w:val="26"/>
          <w:szCs w:val="26"/>
        </w:rPr>
        <w:t>. Несмотря на то что в живых организмах преобладают неорганические вещества, именно органические вещества определяют уникальность их химического состава и феномена жизни в целом, поскольку они синтезируются преимущественно организмами в процессе жизнедеятельности и играют в реакциях важнейшую роль.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4823460" cy="2351405"/>
            <wp:effectExtent l="19050" t="0" r="0" b="0"/>
            <wp:docPr id="1" name="Рисунок 1" descr="hello_html_38798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87982f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Следует отметить, что содержание химических веществ в различных клетках и тканях может существенно различаться. Например, если в животных клетках среди органических соединений преобладают белки, то в клетках растений — углеводы.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4089400" cy="3064510"/>
            <wp:effectExtent l="19050" t="0" r="6350" b="0"/>
            <wp:docPr id="2" name="Рисунок 2" descr="hello_html_677887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77887c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32"/>
          <w:szCs w:val="32"/>
        </w:rPr>
        <w:t>Макро- и микроэлементы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В живых организмах встречается около </w:t>
      </w:r>
      <w:r>
        <w:rPr>
          <w:b/>
          <w:bCs/>
          <w:i/>
          <w:iCs/>
          <w:color w:val="000000"/>
          <w:sz w:val="26"/>
          <w:szCs w:val="26"/>
        </w:rPr>
        <w:t>80 химических элементов</w:t>
      </w:r>
      <w:r>
        <w:rPr>
          <w:color w:val="000000"/>
          <w:sz w:val="26"/>
          <w:szCs w:val="26"/>
        </w:rPr>
        <w:t>, однако только для </w:t>
      </w:r>
      <w:r>
        <w:rPr>
          <w:b/>
          <w:bCs/>
          <w:color w:val="000000"/>
          <w:sz w:val="26"/>
          <w:szCs w:val="26"/>
        </w:rPr>
        <w:t>27</w:t>
      </w:r>
      <w:r>
        <w:rPr>
          <w:color w:val="000000"/>
          <w:sz w:val="26"/>
          <w:szCs w:val="26"/>
        </w:rPr>
        <w:t> из этих элементов установлены их функции в клетке и организме. Остальные элементы присутствуют в незначительных количествах, и, по-видимому, попадают в организм с пищей, водой и воздухом.  В зависимости от концентрации их делят на </w:t>
      </w:r>
      <w:r>
        <w:rPr>
          <w:b/>
          <w:bCs/>
          <w:i/>
          <w:iCs/>
          <w:color w:val="000000"/>
          <w:sz w:val="26"/>
          <w:szCs w:val="26"/>
        </w:rPr>
        <w:t>макроэлементы</w:t>
      </w:r>
      <w:r>
        <w:rPr>
          <w:color w:val="000000"/>
          <w:sz w:val="26"/>
          <w:szCs w:val="26"/>
        </w:rPr>
        <w:t> и </w:t>
      </w:r>
      <w:r>
        <w:rPr>
          <w:b/>
          <w:bCs/>
          <w:i/>
          <w:iCs/>
          <w:color w:val="000000"/>
          <w:sz w:val="26"/>
          <w:szCs w:val="26"/>
        </w:rPr>
        <w:t>микроэлементы</w:t>
      </w:r>
      <w:r>
        <w:rPr>
          <w:color w:val="000000"/>
          <w:sz w:val="26"/>
          <w:szCs w:val="26"/>
        </w:rPr>
        <w:t>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Концентрация каждого из </w:t>
      </w:r>
      <w:r>
        <w:rPr>
          <w:b/>
          <w:bCs/>
          <w:color w:val="000000"/>
          <w:sz w:val="26"/>
          <w:szCs w:val="26"/>
        </w:rPr>
        <w:t>макроэлементов</w:t>
      </w:r>
      <w:r>
        <w:rPr>
          <w:color w:val="000000"/>
          <w:sz w:val="26"/>
          <w:szCs w:val="26"/>
        </w:rPr>
        <w:t xml:space="preserve"> в организме превышает 0,01 % , а их суммарное содержание — 99 %. К макроэлементам относят кислород, углерод, </w:t>
      </w:r>
      <w:r>
        <w:rPr>
          <w:color w:val="000000"/>
          <w:sz w:val="26"/>
          <w:szCs w:val="26"/>
        </w:rPr>
        <w:lastRenderedPageBreak/>
        <w:t>водород, азот, фосфор, серу, калий, кальций, натрий, хлор, магний и железо. Первые четыре из перечисленных элементов (кислород, углерод, водород и азот) называют также </w:t>
      </w:r>
      <w:r>
        <w:rPr>
          <w:b/>
          <w:bCs/>
          <w:i/>
          <w:iCs/>
          <w:color w:val="000000"/>
          <w:sz w:val="26"/>
          <w:szCs w:val="26"/>
        </w:rPr>
        <w:t>органогенными</w:t>
      </w:r>
      <w:r>
        <w:rPr>
          <w:color w:val="000000"/>
          <w:sz w:val="26"/>
          <w:szCs w:val="26"/>
        </w:rPr>
        <w:t>, поскольку они входят в состав основных органических соединений. Фосфор и сера также являются компонентами ряда органических веществ, например белков и нуклеиновых кислот. Фосфор необходим для формирования костей и зубов.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Без оставшихся макроэлементов невозможно нормальное функционирование организма.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Так, калий, натрий и хлор участвуют в процессах возбуждения клеток. Кальций входит в состав клеточных стенок растений, костей, зубов и раковин моллюсков, требуется для сокращения мышечных клеток и свертывания крови. Магний является компонентом хлорофилла — пигмента, обеспечивающего протекание фотосинтеза. Он также принимает участие в биосинтезе белка и нуклеиновых кислот. Железо входит в состав гемоглобина, и необходимо для функционирования многих ферментов.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b/>
          <w:bCs/>
          <w:color w:val="000000"/>
          <w:sz w:val="26"/>
          <w:szCs w:val="26"/>
        </w:rPr>
        <w:t>Микроэлементы</w:t>
      </w:r>
      <w:r>
        <w:rPr>
          <w:color w:val="000000"/>
          <w:sz w:val="26"/>
          <w:szCs w:val="26"/>
        </w:rPr>
        <w:t> содержатся в организме в концентрациях менее 0,01 % , а их суммарная концентрация в клетке не достигает и 0,1 %. К микроэлементам относятся цинк, медь, марганец, кобальт, йод, фтор и др.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Цинк входит в состав молекулы гормона поджелудочной железы — инсулина, медь требуется для процессов фотосинтеза и дыхания. Кобальт является компонентом витамина В12, отсутствие которого приводит к анемии. Йод необходим для синтеза гормонов щитовидной железы, обеспечивающих нормальное протекание обмена веществ, а фтор связан с формированием эмали зубов.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Как недостаток, так и избыток или нарушение обмена макро- и микроэлементов приводят к развитию различных заболеваний.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В частности, недостаток кальция и фосфора вызывают рахит, нехватка азота — тяжелую белковую недостаточность, дефицит железа — анемию, отсутствие йода — нарушение образования гормонов щитовидной железы и снижение интенсивности обмена веществ, уменьшение поступления фтора — кариес. Свинец токсичен почти для всех организмов.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Недостаток макро- и микроэлементов можно компенсировать путем увеличения их содержания в пище и питьевой воде, а также за счет приема лекарственных препаратов.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Химические элементы клетки образуют различные соединения — неорганические и органические.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28360" cy="3044825"/>
            <wp:effectExtent l="19050" t="0" r="0" b="0"/>
            <wp:docPr id="3" name="Рисунок 3" descr="hello_html_5aebb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aebb6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36"/>
          <w:szCs w:val="36"/>
        </w:rPr>
        <w:t>Неорганические вещества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К неорганическим веществам клетки относятся </w:t>
      </w:r>
      <w:r>
        <w:rPr>
          <w:b/>
          <w:bCs/>
          <w:color w:val="000000"/>
          <w:sz w:val="26"/>
          <w:szCs w:val="26"/>
        </w:rPr>
        <w:t>вода, минеральные соли, кислоты</w:t>
      </w:r>
      <w:r>
        <w:rPr>
          <w:color w:val="000000"/>
          <w:sz w:val="26"/>
          <w:szCs w:val="26"/>
        </w:rPr>
        <w:t> и др.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>Вода</w:t>
      </w:r>
      <w:r>
        <w:rPr>
          <w:color w:val="000000"/>
          <w:sz w:val="26"/>
          <w:szCs w:val="26"/>
        </w:rPr>
        <w:t> (Н2О) — наиболее распространенное неорганическое вещество клетки, обладающее уникальными физико-химическими свойствами. В теле взрослого человека ее в среднем 66 %, однако кости содержат около 20 % воды, печени — 70 %, а мозг — 86 %.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В клетке вода является растворителем, средой для протекания реакций, исходным веществом и продуктом химических реакций, выполняет транспортную и терморегуляторную функции, придает клетке упругость, обеспечивает тургор растительной клетки. Все вещества делятся на растворимые в воде (гидрофильные) и нерастворимые в ней (гидрофобные).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>Минеральные соли</w:t>
      </w:r>
      <w:r>
        <w:rPr>
          <w:color w:val="000000"/>
          <w:sz w:val="26"/>
          <w:szCs w:val="26"/>
        </w:rPr>
        <w:t> могут находиться в растворенном или нерастворенном состояниях. Растворимые соли диссоциируют на ионы — катионы и анионы. Наиболее важными катионами являются ионы калия и натрия, облегчающие перенос веществ через мембрану и участвующие в возникновении и проведении нервного импульса, а также ионы кальция, которые принимают участие в процессах сокращения мышечных волокон и свертывании крови; магния, входящего в состав хлорофилла; железа, входящего в состав ряда белков, в том числе гемоглобина. Важнейшими анионами являются фосфат-анион, входящий в состав АТФ и нуклеиновых кислот, и остаток угольной кислоты, смягчающий колебания рН среды. Ионы минеральных солей обеспечивают проникновение самой воды в клетку и ее удержание в ней. Если в среде концентрация солей ниже, чем в клетке, то вода проникает в клетку. Также ионы определяют буферные свойства цитоплазмы, т. е. ее способность поддерживать постоянство слабощелочной рН цитоплазмы, несмотря на постоянное образование в клетке кислотных и щелочных продуктов.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Нерастворимые соли (CaCO</w:t>
      </w:r>
      <w:r>
        <w:rPr>
          <w:color w:val="000000"/>
          <w:sz w:val="26"/>
          <w:szCs w:val="26"/>
          <w:vertAlign w:val="subscript"/>
        </w:rPr>
        <w:t>3</w:t>
      </w:r>
      <w:r>
        <w:rPr>
          <w:color w:val="000000"/>
          <w:sz w:val="26"/>
          <w:szCs w:val="26"/>
        </w:rPr>
        <w:t>, Ca</w:t>
      </w:r>
      <w:r>
        <w:rPr>
          <w:color w:val="000000"/>
          <w:sz w:val="26"/>
          <w:szCs w:val="26"/>
          <w:vertAlign w:val="subscript"/>
        </w:rPr>
        <w:t>3</w:t>
      </w:r>
      <w:r>
        <w:rPr>
          <w:color w:val="000000"/>
          <w:sz w:val="26"/>
          <w:szCs w:val="26"/>
        </w:rPr>
        <w:t>(PO</w:t>
      </w:r>
      <w:r>
        <w:rPr>
          <w:color w:val="000000"/>
          <w:sz w:val="26"/>
          <w:szCs w:val="26"/>
          <w:vertAlign w:val="subscript"/>
        </w:rPr>
        <w:t>4</w:t>
      </w:r>
      <w:r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  <w:vertAlign w:val="subscript"/>
        </w:rPr>
        <w:t>2</w:t>
      </w:r>
      <w:r>
        <w:rPr>
          <w:color w:val="000000"/>
          <w:sz w:val="26"/>
          <w:szCs w:val="26"/>
        </w:rPr>
        <w:t> и др.) входят в состав костей, зубов, раковин и панцирей одноклеточных и многоклеточных животных.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Кроме того, в организмах могут вырабатываться и другие неорганические соединения, например </w:t>
      </w:r>
      <w:r>
        <w:rPr>
          <w:b/>
          <w:bCs/>
          <w:color w:val="000000"/>
          <w:sz w:val="26"/>
          <w:szCs w:val="26"/>
        </w:rPr>
        <w:t>кислоты </w:t>
      </w:r>
      <w:r>
        <w:rPr>
          <w:color w:val="000000"/>
          <w:sz w:val="26"/>
          <w:szCs w:val="26"/>
        </w:rPr>
        <w:t>и</w:t>
      </w:r>
      <w:r>
        <w:rPr>
          <w:b/>
          <w:bCs/>
          <w:color w:val="000000"/>
          <w:sz w:val="26"/>
          <w:szCs w:val="26"/>
        </w:rPr>
        <w:t> оксиды</w:t>
      </w:r>
      <w:r>
        <w:rPr>
          <w:color w:val="000000"/>
          <w:sz w:val="26"/>
          <w:szCs w:val="26"/>
        </w:rPr>
        <w:t xml:space="preserve">. Так, обкладочные клетки желудка </w:t>
      </w:r>
      <w:r>
        <w:rPr>
          <w:color w:val="000000"/>
          <w:sz w:val="26"/>
          <w:szCs w:val="26"/>
        </w:rPr>
        <w:lastRenderedPageBreak/>
        <w:t>человека вырабатывают соляную кислоту, которая активирует пищеварительный фермент пепсин, а оксид кремния пропитывает клеточные стенки хвощей и образует панцири диатомовых водорослей.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36"/>
          <w:szCs w:val="36"/>
        </w:rPr>
        <w:t>Органические вещества</w:t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71725" cy="1781175"/>
            <wp:effectExtent l="19050" t="0" r="9525" b="0"/>
            <wp:wrapSquare wrapText="bothSides"/>
            <wp:docPr id="7" name="Рисунок 2" descr="hello_html_6b02ce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b02cef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К органическим веществам клетки относят углеводы, липиды, белки, нуклеиновые кислоты, АТФ, витамины и др. они могут быть представлены как относительно простыми молекулами, так и более сложными. В тех случаях, когда сложная молекула (макромолекула) образована значительным числом повторяющихся более простых молекул, ее называют полимером, а ее структурные единицы — мономерами. В зависимости от того, повторяются или нет звенья полимеров, их относят к регулярным или нерегулярным.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b/>
          <w:bCs/>
          <w:color w:val="000000"/>
          <w:sz w:val="36"/>
          <w:szCs w:val="36"/>
        </w:rPr>
        <w:t>Углеводы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>Углеводы</w:t>
      </w:r>
      <w:r>
        <w:rPr>
          <w:color w:val="000000"/>
          <w:sz w:val="26"/>
          <w:szCs w:val="26"/>
        </w:rPr>
        <w:t> — это органические соединения, в состав которых входят в основном три химических элемента — углерод, водород и кислород, хотя целый ряд углеводов содержит также азот или серу.</w:t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95650" cy="2324100"/>
            <wp:effectExtent l="19050" t="0" r="0" b="0"/>
            <wp:wrapSquare wrapText="bothSides"/>
            <wp:docPr id="6" name="Рисунок 3" descr="hello_html_5d0735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d0735f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Общая формула углеводов —</w:t>
      </w:r>
      <w:r>
        <w:rPr>
          <w:b/>
          <w:bCs/>
          <w:color w:val="000000"/>
          <w:sz w:val="26"/>
          <w:szCs w:val="26"/>
        </w:rPr>
        <w:t> C</w:t>
      </w:r>
      <w:r>
        <w:rPr>
          <w:b/>
          <w:bCs/>
          <w:color w:val="000000"/>
          <w:sz w:val="26"/>
          <w:szCs w:val="26"/>
          <w:vertAlign w:val="subscript"/>
        </w:rPr>
        <w:t>m</w:t>
      </w:r>
      <w:r>
        <w:rPr>
          <w:b/>
          <w:bCs/>
          <w:color w:val="000000"/>
          <w:sz w:val="26"/>
          <w:szCs w:val="26"/>
        </w:rPr>
        <w:t>(H</w:t>
      </w:r>
      <w:r>
        <w:rPr>
          <w:b/>
          <w:bCs/>
          <w:color w:val="000000"/>
          <w:sz w:val="26"/>
          <w:szCs w:val="26"/>
          <w:vertAlign w:val="subscript"/>
        </w:rPr>
        <w:t>2</w:t>
      </w:r>
      <w:r>
        <w:rPr>
          <w:b/>
          <w:bCs/>
          <w:color w:val="000000"/>
          <w:sz w:val="26"/>
          <w:szCs w:val="26"/>
        </w:rPr>
        <w:t>O)</w:t>
      </w:r>
      <w:r>
        <w:rPr>
          <w:b/>
          <w:bCs/>
          <w:color w:val="000000"/>
          <w:sz w:val="26"/>
          <w:szCs w:val="26"/>
          <w:vertAlign w:val="subscript"/>
        </w:rPr>
        <w:t>n</w:t>
      </w:r>
      <w:r>
        <w:rPr>
          <w:color w:val="000000"/>
          <w:sz w:val="26"/>
          <w:szCs w:val="26"/>
        </w:rPr>
        <w:t>. Их делят на </w:t>
      </w:r>
      <w:r>
        <w:rPr>
          <w:b/>
          <w:bCs/>
          <w:color w:val="000000"/>
          <w:sz w:val="26"/>
          <w:szCs w:val="26"/>
        </w:rPr>
        <w:t>моно-, олиго- и полисахариды</w:t>
      </w:r>
      <w:r>
        <w:rPr>
          <w:color w:val="000000"/>
          <w:sz w:val="26"/>
          <w:szCs w:val="26"/>
        </w:rPr>
        <w:t>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1) </w:t>
      </w:r>
      <w:r>
        <w:rPr>
          <w:b/>
          <w:bCs/>
          <w:i/>
          <w:iCs/>
          <w:color w:val="000000"/>
          <w:sz w:val="26"/>
          <w:szCs w:val="26"/>
        </w:rPr>
        <w:t>Моносахариды</w:t>
      </w:r>
      <w:r>
        <w:rPr>
          <w:color w:val="000000"/>
          <w:sz w:val="26"/>
          <w:szCs w:val="26"/>
        </w:rPr>
        <w:t> содержат единственную молекулу сахара, которую невозможно расщепить на более простые. Это кристаллические вещества, сладкие на вкус и хорошо растворимые в воде. Моносахариды принимают активное участие в обмене веществ в клетке и входят в состав сложных углеводов — олигосахаридов и полисахаридов.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Моносахариды классифицируют по количеству углеродных атомов (C</w:t>
      </w:r>
      <w:r>
        <w:rPr>
          <w:color w:val="000000"/>
          <w:sz w:val="26"/>
          <w:szCs w:val="26"/>
          <w:vertAlign w:val="subscript"/>
        </w:rPr>
        <w:t>3</w:t>
      </w:r>
      <w:r>
        <w:rPr>
          <w:color w:val="000000"/>
          <w:sz w:val="26"/>
          <w:szCs w:val="26"/>
        </w:rPr>
        <w:t> — C</w:t>
      </w:r>
      <w:r>
        <w:rPr>
          <w:color w:val="000000"/>
          <w:sz w:val="26"/>
          <w:szCs w:val="26"/>
          <w:vertAlign w:val="subscript"/>
        </w:rPr>
        <w:t>9</w:t>
      </w:r>
      <w:r>
        <w:rPr>
          <w:color w:val="000000"/>
          <w:sz w:val="26"/>
          <w:szCs w:val="26"/>
        </w:rPr>
        <w:t>), например пентозы (C</w:t>
      </w:r>
      <w:r>
        <w:rPr>
          <w:color w:val="000000"/>
          <w:sz w:val="26"/>
          <w:szCs w:val="26"/>
          <w:vertAlign w:val="subscript"/>
        </w:rPr>
        <w:t>5</w:t>
      </w:r>
      <w:r>
        <w:rPr>
          <w:color w:val="000000"/>
          <w:sz w:val="26"/>
          <w:szCs w:val="26"/>
        </w:rPr>
        <w:t>) и гексозы (C</w:t>
      </w:r>
      <w:r>
        <w:rPr>
          <w:color w:val="000000"/>
          <w:sz w:val="26"/>
          <w:szCs w:val="26"/>
          <w:vertAlign w:val="subscript"/>
        </w:rPr>
        <w:t>6</w:t>
      </w:r>
      <w:r>
        <w:rPr>
          <w:color w:val="000000"/>
          <w:sz w:val="26"/>
          <w:szCs w:val="26"/>
        </w:rPr>
        <w:t>). К пентозам относятся рибоза и дезоксирибоза. Рибоза входит в состав РНК и АТФ. Дезоксирибоза является компонентом ДНК. Гексозы (С</w:t>
      </w:r>
      <w:r>
        <w:rPr>
          <w:color w:val="000000"/>
          <w:sz w:val="26"/>
          <w:szCs w:val="26"/>
          <w:vertAlign w:val="subscript"/>
        </w:rPr>
        <w:t>6</w:t>
      </w:r>
      <w:r>
        <w:rPr>
          <w:color w:val="000000"/>
          <w:sz w:val="26"/>
          <w:szCs w:val="26"/>
        </w:rPr>
        <w:t>Н</w:t>
      </w:r>
      <w:r>
        <w:rPr>
          <w:color w:val="000000"/>
          <w:sz w:val="26"/>
          <w:szCs w:val="26"/>
          <w:vertAlign w:val="subscript"/>
        </w:rPr>
        <w:t>12</w:t>
      </w:r>
      <w:r>
        <w:rPr>
          <w:color w:val="000000"/>
          <w:sz w:val="26"/>
          <w:szCs w:val="26"/>
        </w:rPr>
        <w:t>О</w:t>
      </w:r>
      <w:r>
        <w:rPr>
          <w:color w:val="000000"/>
          <w:sz w:val="26"/>
          <w:szCs w:val="26"/>
          <w:vertAlign w:val="subscript"/>
        </w:rPr>
        <w:t>6</w:t>
      </w:r>
      <w:r>
        <w:rPr>
          <w:color w:val="000000"/>
          <w:sz w:val="26"/>
          <w:szCs w:val="26"/>
        </w:rPr>
        <w:t>) — это глюкоза, фруктоза, галактоза и др. </w:t>
      </w:r>
      <w:r>
        <w:rPr>
          <w:b/>
          <w:bCs/>
          <w:i/>
          <w:iCs/>
          <w:color w:val="000000"/>
          <w:sz w:val="26"/>
          <w:szCs w:val="26"/>
        </w:rPr>
        <w:t>Глюкоза</w:t>
      </w:r>
      <w:r>
        <w:rPr>
          <w:color w:val="000000"/>
          <w:sz w:val="26"/>
          <w:szCs w:val="26"/>
        </w:rPr>
        <w:t> (виноградный сахар) встречается во всех организмах, в том числе в крови человека, поскольку является энергетическим резервом. Она входит в состав сахарозы, лактозы, мальтозы, крахмала, целлюлозы и др. </w:t>
      </w:r>
      <w:r>
        <w:rPr>
          <w:b/>
          <w:bCs/>
          <w:i/>
          <w:iCs/>
          <w:color w:val="000000"/>
          <w:sz w:val="26"/>
          <w:szCs w:val="26"/>
        </w:rPr>
        <w:t>Фруктоза</w:t>
      </w:r>
      <w:r>
        <w:rPr>
          <w:color w:val="000000"/>
          <w:sz w:val="26"/>
          <w:szCs w:val="26"/>
        </w:rPr>
        <w:t> (плодовый сахар) в наибольших концентрациях содержится в плодах, меде, корнеплодах сахарной свеклы. Она не только принимает активное участие в процессах обмена веществ, но и входит в состав сахарозы и некоторых полисахаридов, например инсулина.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2) К </w:t>
      </w:r>
      <w:r>
        <w:rPr>
          <w:b/>
          <w:bCs/>
          <w:i/>
          <w:iCs/>
          <w:color w:val="000000"/>
          <w:sz w:val="26"/>
          <w:szCs w:val="26"/>
        </w:rPr>
        <w:t>олигосахаридам</w:t>
      </w:r>
      <w:r>
        <w:rPr>
          <w:color w:val="000000"/>
          <w:sz w:val="26"/>
          <w:szCs w:val="26"/>
        </w:rPr>
        <w:t xml:space="preserve"> относят углеводы, образованные несколькими остатками моносахаридов. Они в основном также хорошо растворимы в воде и сладки на </w:t>
      </w:r>
      <w:r>
        <w:rPr>
          <w:color w:val="000000"/>
          <w:sz w:val="26"/>
          <w:szCs w:val="26"/>
        </w:rPr>
        <w:lastRenderedPageBreak/>
        <w:t>вкус. В зависимости от количества этих остатков различают дисахариды (два остатка), трисахариды (три) и др.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К дисахаридам относятся сахароза, лактоза, мальтоза и др. </w:t>
      </w:r>
      <w:r>
        <w:rPr>
          <w:b/>
          <w:bCs/>
          <w:i/>
          <w:iCs/>
          <w:color w:val="000000"/>
          <w:sz w:val="26"/>
          <w:szCs w:val="26"/>
        </w:rPr>
        <w:t>Сахароза</w:t>
      </w:r>
      <w:r>
        <w:rPr>
          <w:color w:val="000000"/>
          <w:sz w:val="26"/>
          <w:szCs w:val="26"/>
        </w:rPr>
        <w:t> (свекловичный или тростниковый сахар) состоит из остатков глюкозы и фруктозы, она встречается в запасающих органах некоторых растений. Особенно много сахарозы в корнеплодах сахарной свеклы и сахарного тростника, откуда их получают промышленным способом. Она служит эталоном сладости углеводов. </w:t>
      </w:r>
      <w:r>
        <w:rPr>
          <w:b/>
          <w:bCs/>
          <w:i/>
          <w:iCs/>
          <w:color w:val="000000"/>
          <w:sz w:val="26"/>
          <w:szCs w:val="26"/>
        </w:rPr>
        <w:t>Лактоза</w:t>
      </w:r>
      <w:r>
        <w:rPr>
          <w:color w:val="000000"/>
          <w:sz w:val="26"/>
          <w:szCs w:val="26"/>
        </w:rPr>
        <w:t> (молочный сахар), образована остатками глюкозы и галактозы, содержится в материнском и коровьем молоке. Мальтоза (солодовый сахар) состоит из двух остатков глюкозы. Она образуется в процессе расщепления полисахаридов в семенах растений и в пищеварительной системе человека, используется при производстве пива.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3) </w:t>
      </w:r>
      <w:r>
        <w:rPr>
          <w:b/>
          <w:bCs/>
          <w:i/>
          <w:iCs/>
          <w:color w:val="000000"/>
          <w:sz w:val="26"/>
          <w:szCs w:val="26"/>
        </w:rPr>
        <w:t>Полисахариды</w:t>
      </w:r>
      <w:r>
        <w:rPr>
          <w:color w:val="000000"/>
          <w:sz w:val="26"/>
          <w:szCs w:val="26"/>
        </w:rPr>
        <w:t> — это биополимеры, мономерами которых являются остатки моно- или дисахаридов. Большинство полисахаридов нерастворимы в воде и несладкие на вкус. К ним относятся крахмал, гликоген, целлюлоза и хитин. </w:t>
      </w:r>
      <w:r>
        <w:rPr>
          <w:b/>
          <w:bCs/>
          <w:color w:val="000000"/>
          <w:sz w:val="26"/>
          <w:szCs w:val="26"/>
        </w:rPr>
        <w:t>Крахмал</w:t>
      </w:r>
      <w:r>
        <w:rPr>
          <w:color w:val="000000"/>
          <w:sz w:val="26"/>
          <w:szCs w:val="26"/>
        </w:rPr>
        <w:t> — это белое порошкообразное вещество, не смачиваемое водой, но образующее при заваривании горячей водой взвесь — клейстер. Мономером крахмала является глюкоза (рис. 3). Крахмал — основное запасное вещество растений, которое накапливается в запасающих органах растений. Качественной реакцией на крахмал является реакция с йодом, при которой он окрашивается в сине-фиолетовый цвет.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>Гликоген</w:t>
      </w:r>
      <w:r>
        <w:rPr>
          <w:color w:val="000000"/>
          <w:sz w:val="26"/>
          <w:szCs w:val="26"/>
        </w:rPr>
        <w:t> (животный крахмал) — это запасной полисахарид животных и грибов, который у человека в наибольших количествах накапливается в мышцах и печени. Мономером гликогена является глюкоза. По сравнению с молекулами крахмала молекулы гликогена более разветвлены.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>Целлюлоза</w:t>
      </w:r>
      <w:r>
        <w:rPr>
          <w:color w:val="000000"/>
          <w:sz w:val="26"/>
          <w:szCs w:val="26"/>
        </w:rPr>
        <w:t>, или клетчатка, — основной опорный полисахарид растений. Мономером целлюлозы является глюкоза. Целлюлоза входит в состав клеточных стенок растений. Целлюлоза является основой древесины, она используется в строительстве, при производстве тканей, бумаги, спирта и многих органических веществ.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>Хитин</w:t>
      </w:r>
      <w:r>
        <w:rPr>
          <w:color w:val="000000"/>
          <w:sz w:val="26"/>
          <w:szCs w:val="26"/>
        </w:rPr>
        <w:t> — это полисахарид, мономером которого является азотсодержащий моносахарид на основе глюкозы. Он входит в состав клеточных стенок грибов и панцирей членистоногих.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b/>
          <w:bCs/>
          <w:i/>
          <w:iCs/>
          <w:color w:val="000000"/>
          <w:sz w:val="26"/>
          <w:szCs w:val="26"/>
        </w:rPr>
        <w:t>Функции углеводов</w:t>
      </w:r>
      <w:r>
        <w:rPr>
          <w:color w:val="000000"/>
          <w:sz w:val="26"/>
          <w:szCs w:val="26"/>
        </w:rPr>
        <w:t>. Углеводы выполняют в клетке пластическую (строительную), энергетическую, запасающую и опорную функции. Энергетическая ценность расщепления 1 г углеводов составляет 17,2 кДж. Углеводы могут также входить в состав сложных липидов и белков, образуя гликолипиды и гликопротеины, в частности в клеточных мембранах.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36"/>
          <w:szCs w:val="36"/>
        </w:rPr>
        <w:t>Липиды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>Липиды</w:t>
      </w:r>
      <w:r>
        <w:rPr>
          <w:color w:val="000000"/>
          <w:sz w:val="26"/>
          <w:szCs w:val="26"/>
        </w:rPr>
        <w:t> — это разнородная в химическом отношении группа низкомолекулярных веществ с гидрофобными свойствами. Данные вещества нерастворимы в воде, образуют в ней эмульсии, но при этом хорошо растворяются в органических растворителях. Липиды маслянисты на ощупь, многие из них оставляют на бумаге характерные невысыхающие следы.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В зависимости от строения молекулы липиды делят на простые и сложные. К </w:t>
      </w:r>
      <w:r>
        <w:rPr>
          <w:b/>
          <w:bCs/>
          <w:i/>
          <w:iCs/>
          <w:color w:val="000000"/>
          <w:sz w:val="26"/>
          <w:szCs w:val="26"/>
        </w:rPr>
        <w:t>простым липидам</w:t>
      </w:r>
      <w:r>
        <w:rPr>
          <w:color w:val="000000"/>
          <w:sz w:val="26"/>
          <w:szCs w:val="26"/>
        </w:rPr>
        <w:t xml:space="preserve"> относятся нейтральные липиды (жиры), воски, стерины и </w:t>
      </w:r>
      <w:r>
        <w:rPr>
          <w:color w:val="000000"/>
          <w:sz w:val="26"/>
          <w:szCs w:val="26"/>
        </w:rPr>
        <w:lastRenderedPageBreak/>
        <w:t>стероиды. </w:t>
      </w:r>
      <w:r>
        <w:rPr>
          <w:b/>
          <w:bCs/>
          <w:i/>
          <w:iCs/>
          <w:color w:val="000000"/>
          <w:sz w:val="26"/>
          <w:szCs w:val="26"/>
        </w:rPr>
        <w:t>Сложные липиды</w:t>
      </w:r>
      <w:r>
        <w:rPr>
          <w:color w:val="000000"/>
          <w:sz w:val="26"/>
          <w:szCs w:val="26"/>
        </w:rPr>
        <w:t> содержат и другой, нелипидный компонент. Наиболее важными из них являются фосфолипиды и гликолипиды.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b/>
          <w:bCs/>
          <w:color w:val="000000"/>
          <w:sz w:val="26"/>
          <w:szCs w:val="26"/>
        </w:rPr>
        <w:t>Жиры</w:t>
      </w:r>
      <w:r>
        <w:rPr>
          <w:color w:val="000000"/>
          <w:sz w:val="26"/>
          <w:szCs w:val="26"/>
        </w:rPr>
        <w:t> являются производными трехатомного спирта глицерина и высших жирных кислот. Среди жирных кислот есть как насыщенные, так и ненасыщенные, то есть содержащие двойные связи.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Из </w:t>
      </w:r>
      <w:r>
        <w:rPr>
          <w:b/>
          <w:bCs/>
          <w:i/>
          <w:iCs/>
          <w:color w:val="000000"/>
          <w:sz w:val="26"/>
          <w:szCs w:val="26"/>
        </w:rPr>
        <w:t>насыщенных жирных кислот</w:t>
      </w:r>
      <w:r>
        <w:rPr>
          <w:color w:val="000000"/>
          <w:sz w:val="26"/>
          <w:szCs w:val="26"/>
        </w:rPr>
        <w:t> чаще всего встречаются пальмитиновая и стеариновая, а из </w:t>
      </w:r>
      <w:r>
        <w:rPr>
          <w:b/>
          <w:bCs/>
          <w:i/>
          <w:iCs/>
          <w:color w:val="000000"/>
          <w:sz w:val="26"/>
          <w:szCs w:val="26"/>
        </w:rPr>
        <w:t>ненасыщенных</w:t>
      </w:r>
      <w:r>
        <w:rPr>
          <w:color w:val="000000"/>
          <w:sz w:val="26"/>
          <w:szCs w:val="26"/>
        </w:rPr>
        <w:t> — олеиновая. Некоторые ненасыщенные жирные кислоты не синтезируются в организме человека или синтезируются в недостаточном количестве, и поэтому являются незаменимыми. Остатки глицерина образуют гидрофильные «головки», а остатки жирных кислот — «хвосты». Жиры растений большей частью содержат ненасыщенные жирные кислоты, вследствие чего они являются жидкими и называются маслами. Масла содержатся в семенах многих растений, таких как подсолнечник, соя, рапс и др.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>Воски</w:t>
      </w:r>
      <w:r>
        <w:rPr>
          <w:color w:val="000000"/>
          <w:sz w:val="26"/>
          <w:szCs w:val="26"/>
        </w:rPr>
        <w:t> — это сложные смеси жирных кислот и жирных спиртов. У растений они образуют пленку на поверхности листа, которая защищает от испарения, проникновения возбудителей заболеваний и т. п. У ряда животных они также покрывают тело или служат для построения сот.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К стеринам относятся такой липид, как витамин D, и холестерол — обязательный компонент клеточных мембран, а к стероидам — половые гормоны: эстрадиол, тестостерон и др.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Фосфолипиды, помимо остатков глицерина и жирных кислот, содержат остаток ортофосфорной кислоты. Они входят в состав клеточных мембран и обеспечивают их барьерные свойства.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Гликолипиды также являются компонентами мембран, но их содержание там невелико. Нелипидной частью гликолипидов являются углеводы.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b/>
          <w:bCs/>
          <w:color w:val="000000"/>
          <w:sz w:val="26"/>
          <w:szCs w:val="26"/>
        </w:rPr>
        <w:t>Функции липидов</w:t>
      </w:r>
      <w:r>
        <w:rPr>
          <w:color w:val="000000"/>
          <w:sz w:val="26"/>
          <w:szCs w:val="26"/>
        </w:rPr>
        <w:t>. Липиды выполняют в клетке пластическую (строительную), энергетическую, запасающую, защитную и регуляторную функции. При расщеплении 1 г липидов выделяется 38,9 кДж энергии. Они откладываются в запас в различных органах растений и животных. Подкожная жировая клетчатка защищает внутренние органы животных от переохлаждения или перегревания, от ударов, а у водных животных — еще и повышает плавучесть. Регуляторная функция липидов связана с тем, что некоторые из них являются гормонами.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36"/>
          <w:szCs w:val="36"/>
        </w:rPr>
        <w:t>Белки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b/>
          <w:bCs/>
          <w:color w:val="000000"/>
          <w:sz w:val="26"/>
          <w:szCs w:val="26"/>
        </w:rPr>
        <w:t>Белки</w:t>
      </w:r>
      <w:r>
        <w:rPr>
          <w:color w:val="000000"/>
          <w:sz w:val="26"/>
          <w:szCs w:val="26"/>
        </w:rPr>
        <w:t> — это высокомолекулярные соединения, биополимеры, мономерами которых являются аминокислоты, связанные пептидными связями. Аминокислотой называют органическое соединение, имеющее аминогруппу, карбоксильную группу и радикал. В состав белка могут входить </w:t>
      </w:r>
      <w:r>
        <w:rPr>
          <w:b/>
          <w:bCs/>
          <w:i/>
          <w:iCs/>
          <w:color w:val="000000"/>
          <w:sz w:val="26"/>
          <w:szCs w:val="26"/>
        </w:rPr>
        <w:t>20 аминокислот</w:t>
      </w:r>
      <w:r>
        <w:rPr>
          <w:color w:val="000000"/>
          <w:sz w:val="26"/>
          <w:szCs w:val="26"/>
        </w:rPr>
        <w:t>, которые различаются радикалами. Аминокислоты делят на заменимые и незаменимые.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b/>
          <w:bCs/>
          <w:i/>
          <w:iCs/>
          <w:color w:val="000000"/>
          <w:sz w:val="26"/>
          <w:szCs w:val="26"/>
        </w:rPr>
        <w:t>Заменимые аминокислоты</w:t>
      </w:r>
      <w:r>
        <w:rPr>
          <w:color w:val="000000"/>
          <w:sz w:val="26"/>
          <w:szCs w:val="26"/>
        </w:rPr>
        <w:t>, образуются в организме человека в необходимом количестве, а незаменимые должны поступать с пищей, но могут частично синтезироваться микроорганизмами кишечника. Полностью </w:t>
      </w:r>
      <w:r>
        <w:rPr>
          <w:b/>
          <w:bCs/>
          <w:i/>
          <w:iCs/>
          <w:color w:val="000000"/>
          <w:sz w:val="26"/>
          <w:szCs w:val="26"/>
        </w:rPr>
        <w:t>незаменимых аминокислот</w:t>
      </w:r>
      <w:r>
        <w:rPr>
          <w:color w:val="000000"/>
          <w:sz w:val="26"/>
          <w:szCs w:val="26"/>
        </w:rPr>
        <w:t> насчитывается 8: валин, изолейцин, лейцин, лизин, метионин, треонин, триптофан и фенилаланин.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Последовательность из двух аминокислот, связанных пептидными связями, называется дипептидом, из трех — трипептидом и т. д. Среди пептидов встречаются такие важные соединения, как </w:t>
      </w:r>
      <w:r>
        <w:rPr>
          <w:b/>
          <w:bCs/>
          <w:i/>
          <w:iCs/>
          <w:color w:val="000000"/>
          <w:sz w:val="26"/>
          <w:szCs w:val="26"/>
        </w:rPr>
        <w:t>гормоны</w:t>
      </w:r>
      <w:r>
        <w:rPr>
          <w:color w:val="000000"/>
          <w:sz w:val="26"/>
          <w:szCs w:val="26"/>
        </w:rPr>
        <w:t xml:space="preserve"> (окситоцин, </w:t>
      </w:r>
      <w:r>
        <w:rPr>
          <w:color w:val="000000"/>
          <w:sz w:val="26"/>
          <w:szCs w:val="26"/>
        </w:rPr>
        <w:lastRenderedPageBreak/>
        <w:t>вазопрессин), </w:t>
      </w:r>
      <w:r>
        <w:rPr>
          <w:b/>
          <w:bCs/>
          <w:i/>
          <w:iCs/>
          <w:color w:val="000000"/>
          <w:sz w:val="26"/>
          <w:szCs w:val="26"/>
        </w:rPr>
        <w:t>антибиотики</w:t>
      </w:r>
      <w:r>
        <w:rPr>
          <w:color w:val="000000"/>
          <w:sz w:val="26"/>
          <w:szCs w:val="26"/>
        </w:rPr>
        <w:t> и др. Цепочка из более чем двадцати аминокислот называется полипептидом, а полипептиды, содержащие </w:t>
      </w:r>
      <w:r>
        <w:rPr>
          <w:b/>
          <w:bCs/>
          <w:i/>
          <w:iCs/>
          <w:color w:val="000000"/>
          <w:sz w:val="26"/>
          <w:szCs w:val="26"/>
        </w:rPr>
        <w:t>более 60 аминокислотных остатков</w:t>
      </w:r>
      <w:r>
        <w:rPr>
          <w:color w:val="000000"/>
          <w:sz w:val="26"/>
          <w:szCs w:val="26"/>
        </w:rPr>
        <w:t>, — это белки.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>Уровни структурной организации белка</w:t>
      </w:r>
      <w:r>
        <w:rPr>
          <w:color w:val="000000"/>
          <w:sz w:val="26"/>
          <w:szCs w:val="26"/>
        </w:rPr>
        <w:t>. Белки могут иметь первичную, вторичную, третичную и четвертичную структуры. Третичная структура характерна для большинства белков организма, например миоглобина мышц.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По форме молекулы различают фибриллярные и глобулярные белки. Первые из них вытянуты, как, например, коллаген соединительной ткани или кератины волос и ногтей. Глобулярные же белки имеют форму клубка (глобулы), как миоглобин мышц.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Простые и сложные белки. </w:t>
      </w:r>
      <w:r>
        <w:rPr>
          <w:b/>
          <w:bCs/>
          <w:color w:val="000000"/>
          <w:sz w:val="26"/>
          <w:szCs w:val="26"/>
        </w:rPr>
        <w:t>Простые белки</w:t>
      </w:r>
      <w:r>
        <w:rPr>
          <w:color w:val="000000"/>
          <w:sz w:val="26"/>
          <w:szCs w:val="26"/>
        </w:rPr>
        <w:t> состоят только из аминокислот, тогда как </w:t>
      </w:r>
      <w:r>
        <w:rPr>
          <w:b/>
          <w:bCs/>
          <w:color w:val="000000"/>
          <w:sz w:val="26"/>
          <w:szCs w:val="26"/>
        </w:rPr>
        <w:t>сложные белки</w:t>
      </w:r>
      <w:r>
        <w:rPr>
          <w:color w:val="000000"/>
          <w:sz w:val="26"/>
          <w:szCs w:val="26"/>
        </w:rPr>
        <w:t> (липопротеины, хромопротеины, гликопротеины, нуклеопротеины и др.) содержат белковую и небелковую части. Хромопротеины содержат окрашенную небелковую часть. К ним относятся гемоглобин, миоглобин, хлорофилл, цитохромы и др. Небелковой частью липопротеинов является липид, а гликопротеинов — углевод. Как липопротеины, так и гликопротеины входят в состав клеточных мембран. Нуклеопротеины представляют собой комплексы белков и нуклеиновых кислот (ДНК и РНК). Они выполняют важнейшие функции в процессах хранения и передачи наследственной информации.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114925" cy="7536180"/>
            <wp:effectExtent l="19050" t="0" r="9525" b="0"/>
            <wp:docPr id="4" name="Рисунок 4" descr="hello_html_7dce1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dce1b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53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6"/>
          <w:szCs w:val="26"/>
        </w:rPr>
        <w:t>Свойства белков</w:t>
      </w:r>
      <w:r>
        <w:rPr>
          <w:color w:val="000000"/>
          <w:sz w:val="26"/>
          <w:szCs w:val="26"/>
        </w:rPr>
        <w:t>. Многие белки хорошо растворимы в воде, однако есть среди них и такие, которые растворяются только в растворах солей, щелочей, кислот или органических растворителях. Структура молекулы белка и его функциональная активность зависят от условий окружающей среды. Утрата белковой молекулой своей структуры, вплоть до первичной, называется </w:t>
      </w:r>
      <w:r>
        <w:rPr>
          <w:b/>
          <w:bCs/>
          <w:i/>
          <w:iCs/>
          <w:color w:val="000000"/>
          <w:sz w:val="26"/>
          <w:szCs w:val="26"/>
        </w:rPr>
        <w:t>денатурацией</w:t>
      </w:r>
      <w:r>
        <w:rPr>
          <w:color w:val="000000"/>
          <w:sz w:val="26"/>
          <w:szCs w:val="26"/>
        </w:rPr>
        <w:t xml:space="preserve">. Она происходит вследствие изменения температуры, рН, атмосферного давления, под действием кислот, щелочей, солей тяжелых металлов, органических растворителей и т. п. Обратный процесс восстановления вторичной и более высоких структур </w:t>
      </w:r>
      <w:r>
        <w:rPr>
          <w:color w:val="000000"/>
          <w:sz w:val="26"/>
          <w:szCs w:val="26"/>
        </w:rPr>
        <w:lastRenderedPageBreak/>
        <w:t>называется ренатурацией, однако он не всегда возможен. Полное разрушение белковой молекулы называется </w:t>
      </w:r>
      <w:r>
        <w:rPr>
          <w:b/>
          <w:bCs/>
          <w:i/>
          <w:iCs/>
          <w:color w:val="000000"/>
          <w:sz w:val="26"/>
          <w:szCs w:val="26"/>
        </w:rPr>
        <w:t>деструкцией</w:t>
      </w:r>
      <w:r>
        <w:rPr>
          <w:color w:val="000000"/>
          <w:sz w:val="26"/>
          <w:szCs w:val="26"/>
        </w:rPr>
        <w:t>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b/>
          <w:bCs/>
          <w:color w:val="000000"/>
          <w:sz w:val="26"/>
          <w:szCs w:val="26"/>
        </w:rPr>
        <w:t>Функции белков</w:t>
      </w:r>
      <w:r>
        <w:rPr>
          <w:color w:val="000000"/>
          <w:sz w:val="26"/>
          <w:szCs w:val="26"/>
        </w:rPr>
        <w:t>. Белки выполняют в клетке ряд функций: пластическую (строительную), каталитическую (ферментативную), энергетическую, сигнальную (рецепторную), сократительную (двигательную), транспортную, защитную, регуляторную и запасающую.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Энергетическая ценность 1 г белка составляет </w:t>
      </w:r>
      <w:r>
        <w:rPr>
          <w:b/>
          <w:bCs/>
          <w:color w:val="000000"/>
          <w:sz w:val="26"/>
          <w:szCs w:val="26"/>
        </w:rPr>
        <w:t>17,2 кДж</w:t>
      </w:r>
      <w:r>
        <w:rPr>
          <w:color w:val="000000"/>
          <w:sz w:val="26"/>
          <w:szCs w:val="26"/>
        </w:rPr>
        <w:t>. Белки-рецепторы мембран принимают активное участие в восприятии сигналов окружающей среды и их передаче по клетке. Без белков невозможно движение клеток и организмов в целом, так как они составляют основу жгутиков и ресничек, а также обеспечивают сокращение мышц и перемещение внутриклеточных компонентов. В крови человека и многих животных белок гемоглобин переносит кислород и часть углекислого газа, другие белки транспортируют ионы и электроны. Защитная роль белков связана, в первую очередь, с иммунитетом, поскольку белок интерферон способен уничтожать многие вирусы, а белки-антитела подавляют развитие бактерий и иных чужеродных агентов. Среди белков и пептидов немало гормонов, например, гормон поджелудочной железы инсулин, регулирующий концентрацию глюкозы в крови. У некоторых организмов белки могут откладываться в запас, как в семенах бобовых, или белки куриного яйца.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36"/>
          <w:szCs w:val="36"/>
        </w:rPr>
        <w:t>Нуклеиновые кислоты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>Нуклеиновые кислоты</w:t>
      </w:r>
      <w:r>
        <w:rPr>
          <w:color w:val="000000"/>
          <w:sz w:val="26"/>
          <w:szCs w:val="26"/>
        </w:rPr>
        <w:t> — это биополимеры, мономерами которых являются </w:t>
      </w:r>
      <w:r>
        <w:rPr>
          <w:b/>
          <w:bCs/>
          <w:i/>
          <w:iCs/>
          <w:color w:val="000000"/>
          <w:sz w:val="26"/>
          <w:szCs w:val="26"/>
        </w:rPr>
        <w:t>нуклеотиды</w:t>
      </w:r>
      <w:r>
        <w:rPr>
          <w:color w:val="000000"/>
          <w:sz w:val="26"/>
          <w:szCs w:val="26"/>
        </w:rPr>
        <w:t>. В настоящее время известно два типа нуклеиновых кислот: рибонуклеиновая (</w:t>
      </w:r>
      <w:r>
        <w:rPr>
          <w:b/>
          <w:bCs/>
          <w:color w:val="000000"/>
          <w:sz w:val="26"/>
          <w:szCs w:val="26"/>
        </w:rPr>
        <w:t>РНК</w:t>
      </w:r>
      <w:r>
        <w:rPr>
          <w:color w:val="000000"/>
          <w:sz w:val="26"/>
          <w:szCs w:val="26"/>
        </w:rPr>
        <w:t>) и дезоксирибонуклеиновая (</w:t>
      </w:r>
      <w:r>
        <w:rPr>
          <w:b/>
          <w:bCs/>
          <w:color w:val="000000"/>
          <w:sz w:val="26"/>
          <w:szCs w:val="26"/>
        </w:rPr>
        <w:t>ДНК</w:t>
      </w:r>
      <w:r>
        <w:rPr>
          <w:color w:val="000000"/>
          <w:sz w:val="26"/>
          <w:szCs w:val="26"/>
        </w:rPr>
        <w:t>).</w:t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048125" cy="3038475"/>
            <wp:effectExtent l="19050" t="0" r="9525" b="0"/>
            <wp:wrapSquare wrapText="bothSides"/>
            <wp:docPr id="5" name="Рисунок 4" descr="hello_html_m3bb58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bb58e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>Нуклеотид</w:t>
      </w:r>
      <w:r>
        <w:rPr>
          <w:color w:val="000000"/>
          <w:sz w:val="26"/>
          <w:szCs w:val="26"/>
        </w:rPr>
        <w:t> образован азотистым основанием, остатком сахара-пентозы и остатком ортофосфорной кислоты. Особенности нуклеотидов в основном определяются азотистыми основаниями, входящими в их состав, поэтому даже условно нуклеотиды обозначаются по первым буквам их названий. В состав нуклеотидов могут входить пять азотистых оснований: аденин (А), гуанин (Г), тимин (Т), урацил (У) и цитозин (Ц). Пентозы нуклеотидов — рибоза и дезоксирибоза — определяют, какой нуклеотид будет образован — рибонуклеотид или дезоксирибонуклеотид. Рибонуклеотиды являются мономерами РНК, могут выступать в качестве сигнальных молекул (цАМФ) и входить в состав макроэргических соединений, например АТФ, и коферментов, таких как НАДФН + Н</w:t>
      </w:r>
      <w:r>
        <w:rPr>
          <w:color w:val="000000"/>
          <w:sz w:val="26"/>
          <w:szCs w:val="26"/>
          <w:vertAlign w:val="superscript"/>
        </w:rPr>
        <w:t>+</w:t>
      </w:r>
      <w:r>
        <w:rPr>
          <w:color w:val="000000"/>
          <w:sz w:val="26"/>
          <w:szCs w:val="26"/>
        </w:rPr>
        <w:t>, НАДН + Н</w:t>
      </w:r>
      <w:r>
        <w:rPr>
          <w:color w:val="000000"/>
          <w:sz w:val="26"/>
          <w:szCs w:val="26"/>
          <w:vertAlign w:val="superscript"/>
        </w:rPr>
        <w:t>+</w:t>
      </w:r>
      <w:r>
        <w:rPr>
          <w:color w:val="000000"/>
          <w:sz w:val="26"/>
          <w:szCs w:val="26"/>
        </w:rPr>
        <w:t>, ФАДН</w:t>
      </w:r>
      <w:r>
        <w:rPr>
          <w:color w:val="000000"/>
          <w:sz w:val="26"/>
          <w:szCs w:val="26"/>
          <w:vertAlign w:val="subscript"/>
        </w:rPr>
        <w:t>2</w:t>
      </w:r>
      <w:r>
        <w:rPr>
          <w:color w:val="000000"/>
          <w:sz w:val="26"/>
          <w:szCs w:val="26"/>
        </w:rPr>
        <w:t> и др., а дезоксирибонуклеотиды входят в состав ДНК.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 </w:t>
      </w:r>
      <w:r>
        <w:rPr>
          <w:b/>
          <w:bCs/>
          <w:color w:val="000000"/>
          <w:sz w:val="26"/>
          <w:szCs w:val="26"/>
        </w:rPr>
        <w:t>Дезоксирибонуклеиновая кислота (ДНК)</w:t>
      </w:r>
      <w:r>
        <w:rPr>
          <w:color w:val="000000"/>
          <w:sz w:val="26"/>
          <w:szCs w:val="26"/>
        </w:rPr>
        <w:t> — двухцепочечный биополимер, мономерами которого являются дезоксирибонуклеотиды. В состав дезоксирибонуклеотидов входят только четыре азотистых основания из пяти возможных — аде-нин (А), тимин (Т), гуанин (Г) и цитозин (Ц), а также остатки дезоксирибозы и ортофосфорной кислоты. Нуклеотиды в цепи ДНК соединяются между собой через остатки ортофосфорной кислоты, образуя фосфодиэфирную связь. При образовании двухцепочечной молекулы азотистые основания направлены вовнутрь молекулы. Однако соединение цепей ДНК происходит не случайным образом — азотистые основания разных цепей соединяются между собой водородными связями по принципу комплементарности: аденин соединяется с тимином двумя водородными связями (А=Т), а гуанин с цитозином — тремя (Г^Ц) (рис. 14). Для нее были установлены правила Чаргаффа.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Структура ДНК была расшифрована Ф. Криком и Д. Уотсоном. Согласно их модели третичная структура молекулы ДНК представляет собой </w:t>
      </w:r>
      <w:r>
        <w:rPr>
          <w:b/>
          <w:bCs/>
          <w:i/>
          <w:iCs/>
          <w:color w:val="000000"/>
          <w:sz w:val="26"/>
          <w:szCs w:val="26"/>
        </w:rPr>
        <w:t>правозакрученную двойную спираль</w:t>
      </w:r>
      <w:r>
        <w:rPr>
          <w:color w:val="000000"/>
          <w:sz w:val="26"/>
          <w:szCs w:val="26"/>
        </w:rPr>
        <w:t>. Расстояние между нуклеотидами в цепи ДНК равно 0,34 нм.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Основной функцией ДНК является хранение и передача наследственной информации, которая записана в виде последовательностей нуклеотидов.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ДНК эукариотических клеток сосредоточена в ядре, митохондриях и пластидах, а прокариотических — находится прямо в цитоплазме. Ядерная ДНК является основой хромосом, она представлена незамкнутыми молекулами. ДНК митохондрий, пластид и прокариот имеет кольцевую форму.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>Рибонуклеиновая кислота (РНК)</w:t>
      </w:r>
      <w:r>
        <w:rPr>
          <w:color w:val="000000"/>
          <w:sz w:val="26"/>
          <w:szCs w:val="26"/>
        </w:rPr>
        <w:t> — биополимер, мономерами которого являются рибонуклеотиды. Они содержат также четыре азотистых основания — аденин (А), урацил (У), гуанин (Г) и цитозин (Ц), отличаясь тем самым от ДНК по одному из оснований (вместо тимина в РНК встречается урацил). Остаток сахара-пентозы в рибонуклеотидах представлен рибозой. РНК — в основном одноцепочечные молекулы, за исключением некоторых вирусных. Выделяют три основных типа РНК: информационные, или матричные (иРНК, мРНК), рибосомальные (рРНК) и транспортные (тРНК). Все они образуются в процессе транскрипции — переписывания с молекул ДНК.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b/>
          <w:bCs/>
          <w:color w:val="000000"/>
          <w:sz w:val="26"/>
          <w:szCs w:val="26"/>
        </w:rPr>
        <w:t>иРНК</w:t>
      </w:r>
      <w:r>
        <w:rPr>
          <w:color w:val="000000"/>
          <w:sz w:val="26"/>
          <w:szCs w:val="26"/>
        </w:rPr>
        <w:t> составляют наименьшую фракцию РНК в клетке (2—4 %). Они являются матрицами для синтеза полипептидных цепей. Информация о структуре белка записана в них в виде последовательностей нуклеотидов, причем каждую аминокислоту кодирует триплет нуклеотидов — кодон.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b/>
          <w:bCs/>
          <w:color w:val="000000"/>
          <w:sz w:val="26"/>
          <w:szCs w:val="26"/>
        </w:rPr>
        <w:t>рРНК</w:t>
      </w:r>
      <w:r>
        <w:rPr>
          <w:color w:val="000000"/>
          <w:sz w:val="26"/>
          <w:szCs w:val="26"/>
        </w:rPr>
        <w:t> представляют собой наиболее многочисленный тип РНК в клетке (до 80 °%). Они образуются в ядрышках и входят в состав клеточных органоидов — рибосом.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b/>
          <w:bCs/>
          <w:color w:val="000000"/>
          <w:sz w:val="26"/>
          <w:szCs w:val="26"/>
        </w:rPr>
        <w:t>тРНК</w:t>
      </w:r>
      <w:r>
        <w:rPr>
          <w:color w:val="000000"/>
          <w:sz w:val="26"/>
          <w:szCs w:val="26"/>
        </w:rPr>
        <w:t> — наименьшие из молекул РНК, так как содержат всего 73—85 нуклеотидов. Их доля от общего количества РНК клетки составляет около 16 °%. Функция тРНК — транспорт аминокислот к месту синтеза белка (на рибосомы). Вторичная структура молекулы тРНК напоминает листок клевера. На одном из концов молекулы находится участок для прикрепления аминокислоты, а в одной из петель — триплет нуклеотидов, комплементарный кодону иРНК и определяющий, какую именно аминокислоту будет переносить тРНК — антикодон (рис. 16).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 xml:space="preserve">Все типы РНК принимают активное участие в процессе реализации наследственной информации, которая с ДНК переписывается на иРНК, а на последней </w:t>
      </w:r>
      <w:r>
        <w:rPr>
          <w:color w:val="000000"/>
          <w:sz w:val="26"/>
          <w:szCs w:val="26"/>
        </w:rPr>
        <w:lastRenderedPageBreak/>
        <w:t>осуществляется синтез белка. тРНК в процессе синтеза белка доставляет аминокислоты к рибосомам, а рРНК входит в состав непосредственно рибосом.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>Аденозинтрифосфорная кислота</w:t>
      </w:r>
      <w:r>
        <w:rPr>
          <w:color w:val="000000"/>
          <w:sz w:val="26"/>
          <w:szCs w:val="26"/>
        </w:rPr>
        <w:t> </w:t>
      </w:r>
      <w:r>
        <w:rPr>
          <w:b/>
          <w:bCs/>
          <w:color w:val="000000"/>
          <w:sz w:val="26"/>
          <w:szCs w:val="26"/>
        </w:rPr>
        <w:t>(АТФ)</w:t>
      </w:r>
      <w:r>
        <w:rPr>
          <w:color w:val="000000"/>
          <w:sz w:val="26"/>
          <w:szCs w:val="26"/>
        </w:rPr>
        <w:t> — это нуклеотид, содержащий, помимо азотистого основания аденина и остатка рибозы, три остатка фосфорной кислоты. Связи между остатками фосфорной кислоты — макроэргические (при расщеплении выделяется 42 кДж/ моль энергии, тогда как стандартная химическая связь при расщеплении дает 12 кДж/моль).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6"/>
          <w:szCs w:val="26"/>
        </w:rPr>
        <w:t>При необходимости макроэргическая связь АТФ расщепляется с образованием аденозиндифосфорной кислоты (АДФ), фосфорного остатка и выделением энергии: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6"/>
          <w:szCs w:val="26"/>
        </w:rPr>
        <w:t>АТФ + Н</w:t>
      </w:r>
      <w:r>
        <w:rPr>
          <w:b/>
          <w:bCs/>
          <w:color w:val="000000"/>
          <w:sz w:val="26"/>
          <w:szCs w:val="26"/>
          <w:vertAlign w:val="subscript"/>
        </w:rPr>
        <w:t>2</w:t>
      </w:r>
      <w:r>
        <w:rPr>
          <w:b/>
          <w:bCs/>
          <w:color w:val="000000"/>
          <w:sz w:val="26"/>
          <w:szCs w:val="26"/>
        </w:rPr>
        <w:t>О → АДФ + H</w:t>
      </w:r>
      <w:r>
        <w:rPr>
          <w:b/>
          <w:bCs/>
          <w:color w:val="000000"/>
          <w:sz w:val="26"/>
          <w:szCs w:val="26"/>
          <w:vertAlign w:val="subscript"/>
        </w:rPr>
        <w:t>3</w:t>
      </w:r>
      <w:r>
        <w:rPr>
          <w:b/>
          <w:bCs/>
          <w:color w:val="000000"/>
          <w:sz w:val="26"/>
          <w:szCs w:val="26"/>
        </w:rPr>
        <w:t>PO</w:t>
      </w:r>
      <w:r>
        <w:rPr>
          <w:b/>
          <w:bCs/>
          <w:color w:val="000000"/>
          <w:sz w:val="26"/>
          <w:szCs w:val="26"/>
          <w:vertAlign w:val="subscript"/>
        </w:rPr>
        <w:t>4</w:t>
      </w:r>
      <w:r>
        <w:rPr>
          <w:b/>
          <w:bCs/>
          <w:color w:val="000000"/>
          <w:sz w:val="26"/>
          <w:szCs w:val="26"/>
        </w:rPr>
        <w:t> + 42 кДж.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6"/>
          <w:szCs w:val="26"/>
        </w:rPr>
        <w:t>АДФ также может расщепляться с образованием АМФ (аденозинмонофосфорной кислоты) и остатка фосфорной кислоты: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b/>
          <w:bCs/>
          <w:color w:val="000000"/>
          <w:sz w:val="26"/>
          <w:szCs w:val="26"/>
        </w:rPr>
        <w:t>АДФ + Н</w:t>
      </w:r>
      <w:r>
        <w:rPr>
          <w:b/>
          <w:bCs/>
          <w:color w:val="000000"/>
          <w:sz w:val="26"/>
          <w:szCs w:val="26"/>
          <w:vertAlign w:val="subscript"/>
        </w:rPr>
        <w:t>2</w:t>
      </w:r>
      <w:r>
        <w:rPr>
          <w:b/>
          <w:bCs/>
          <w:color w:val="000000"/>
          <w:sz w:val="26"/>
          <w:szCs w:val="26"/>
        </w:rPr>
        <w:t>О → АМФ + H</w:t>
      </w:r>
      <w:r>
        <w:rPr>
          <w:b/>
          <w:bCs/>
          <w:color w:val="000000"/>
          <w:sz w:val="26"/>
          <w:szCs w:val="26"/>
          <w:vertAlign w:val="subscript"/>
        </w:rPr>
        <w:t>3</w:t>
      </w:r>
      <w:r>
        <w:rPr>
          <w:b/>
          <w:bCs/>
          <w:color w:val="000000"/>
          <w:sz w:val="26"/>
          <w:szCs w:val="26"/>
        </w:rPr>
        <w:t>PO</w:t>
      </w:r>
      <w:r>
        <w:rPr>
          <w:b/>
          <w:bCs/>
          <w:color w:val="000000"/>
          <w:sz w:val="26"/>
          <w:szCs w:val="26"/>
          <w:vertAlign w:val="subscript"/>
        </w:rPr>
        <w:t>4</w:t>
      </w:r>
      <w:r>
        <w:rPr>
          <w:b/>
          <w:bCs/>
          <w:color w:val="000000"/>
          <w:sz w:val="26"/>
          <w:szCs w:val="26"/>
        </w:rPr>
        <w:t> + 42 кДж.</w:t>
      </w:r>
    </w:p>
    <w:p w:rsidR="005271B9" w:rsidRDefault="005271B9" w:rsidP="005271B9">
      <w:pPr>
        <w:pStyle w:val="a3"/>
        <w:shd w:val="clear" w:color="auto" w:fill="FCFCFC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6"/>
          <w:szCs w:val="26"/>
        </w:rPr>
        <w:t>В процессе энергетического обмена (при дыхании, брожении), а также в процессе фотосинтеза АДФ присоединяет фосфорный остаток и превращается в АТФ. Реакция восстановления АТФ называется фосфорилированием. АТФ является универсальным источником энергии для всех процессов жизнедеятельности живых организмов.</w:t>
      </w:r>
    </w:p>
    <w:p w:rsidR="005271B9" w:rsidRDefault="005271B9" w:rsidP="005271B9">
      <w:pPr>
        <w:pStyle w:val="a3"/>
        <w:shd w:val="clear" w:color="auto" w:fill="F5F5F5"/>
        <w:spacing w:before="0" w:beforeAutospacing="0" w:after="0" w:afterAutospacing="0" w:line="310" w:lineRule="atLeast"/>
        <w:rPr>
          <w:rFonts w:ascii="Arial" w:hAnsi="Arial" w:cs="Arial"/>
          <w:color w:val="000000"/>
          <w:sz w:val="22"/>
          <w:szCs w:val="22"/>
        </w:rPr>
      </w:pPr>
    </w:p>
    <w:p w:rsidR="000411FC" w:rsidRDefault="000411FC"/>
    <w:sectPr w:rsidR="000411FC" w:rsidSect="00041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/>
  <w:rsids>
    <w:rsidRoot w:val="005271B9"/>
    <w:rsid w:val="000411FC"/>
    <w:rsid w:val="005271B9"/>
    <w:rsid w:val="00BA40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1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7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8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3257</Words>
  <Characters>18569</Characters>
  <Application>Microsoft Office Word</Application>
  <DocSecurity>0</DocSecurity>
  <Lines>154</Lines>
  <Paragraphs>43</Paragraphs>
  <ScaleCrop>false</ScaleCrop>
  <Company>Reanimator Extreme Edition</Company>
  <LinksUpToDate>false</LinksUpToDate>
  <CharactersWithSpaces>21783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555</cp:lastModifiedBy>
  <cp:revision>1</cp:revision>
  <dcterms:created xsi:type="dcterms:W3CDTF">2021-05-04T20:47:00Z</dcterms:created>
  <dcterms:modified xsi:type="dcterms:W3CDTF">2021-05-04T20:47:00Z</dcterms:modified>
</cp:coreProperties>
</file>