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2EEF" w:rsidRDefault="00132EEF" w:rsidP="00132EEF">
      <w:pPr>
        <w:rPr>
          <w:rFonts w:ascii="Times New Roman" w:hAnsi="Times New Roman" w:cs="Times New Roman"/>
          <w:sz w:val="28"/>
          <w:szCs w:val="28"/>
        </w:rPr>
      </w:pPr>
    </w:p>
    <w:p w:rsidR="00FF1AA0" w:rsidRDefault="00FF1A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урока по астрономии «Звезды и созвездия» (11 класс) с применением ИКТ.</w:t>
      </w:r>
    </w:p>
    <w:p w:rsidR="00132EEF" w:rsidRDefault="00132E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Люшина И. В., учитель физики и астрономии.</w:t>
      </w:r>
    </w:p>
    <w:p w:rsidR="000F2996" w:rsidRDefault="000F2996" w:rsidP="000F299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информационно-коммуникационных технологий в образовании стало повсеместным явлением. Образование должно идти в ногу со временем, с развитием учащихся в информационной сфере. </w:t>
      </w:r>
    </w:p>
    <w:p w:rsidR="000F2996" w:rsidRDefault="000F2996" w:rsidP="000F299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Такие предметы как физика и астрономия особенно интересно преподавать, используя информационные технологии, которые очень разнообразны: от простых презентаций </w:t>
      </w:r>
      <w:r>
        <w:rPr>
          <w:rFonts w:ascii="Times New Roman" w:hAnsi="Times New Roman"/>
          <w:sz w:val="28"/>
          <w:szCs w:val="28"/>
          <w:lang w:val="en-US"/>
        </w:rPr>
        <w:t>PowerPoint</w:t>
      </w:r>
      <w:r>
        <w:rPr>
          <w:rFonts w:ascii="Times New Roman" w:hAnsi="Times New Roman"/>
          <w:sz w:val="28"/>
          <w:szCs w:val="28"/>
        </w:rPr>
        <w:t xml:space="preserve"> до использования 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-технологий.</w:t>
      </w:r>
    </w:p>
    <w:p w:rsidR="000F2996" w:rsidRDefault="000F2996" w:rsidP="000F299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уроках можно использовать ИКТ при объяснении нового материала, контроле знаний, проведений лабораторных работ, если отсутствует оборудование.</w:t>
      </w:r>
    </w:p>
    <w:p w:rsidR="000F2996" w:rsidRDefault="000F2996" w:rsidP="000F299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Несомненно, наиболее распространённая информационная технология – презентация </w:t>
      </w:r>
      <w:r>
        <w:rPr>
          <w:rFonts w:ascii="Times New Roman" w:hAnsi="Times New Roman"/>
          <w:sz w:val="28"/>
          <w:szCs w:val="28"/>
          <w:lang w:val="en-US"/>
        </w:rPr>
        <w:t>PowerPoint</w:t>
      </w:r>
      <w:r>
        <w:rPr>
          <w:rFonts w:ascii="Times New Roman" w:hAnsi="Times New Roman"/>
          <w:sz w:val="28"/>
          <w:szCs w:val="28"/>
        </w:rPr>
        <w:t>. Однако зачастую презентации не обладают интерактивностью, их использование носит ограниченный характер. Их использование целесообразно в качестве дополнительного инструмента при обучении на уроках.</w:t>
      </w:r>
    </w:p>
    <w:p w:rsidR="000F2996" w:rsidRDefault="000F2996" w:rsidP="000F299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Огромное место в преподавании астрономии занимает визуальное представление информации. Помимо различных видеороликов и фильмов, существуют специализированные программы.</w:t>
      </w:r>
    </w:p>
    <w:p w:rsidR="000F2996" w:rsidRDefault="000F2996" w:rsidP="000F299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Самая простая программа для визуализации неба в любой момент времени служит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Stellarium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0F29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Интернете огромное количество различных сайтов на космическую тематику.</w:t>
      </w:r>
      <w:r w:rsidRPr="000F29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Важно отметить, что ни одна информационно-коммуникационная технология не может в полной мере заменить самого учителя. ИКТ призвано облегчить труд преподавателя, внести разнообразие в процесс обучения. Ни одна машина не сможет заменить живого взаимодействия между учителем и учеником. Но прогресс неумолимо идёт вперёд, всё глубже внедряясь в процесс образования. И мы, учителя, обязаны идти в ногу со временем.</w:t>
      </w:r>
    </w:p>
    <w:p w:rsidR="000F2996" w:rsidRDefault="000F2996" w:rsidP="000F2996">
      <w:pPr>
        <w:rPr>
          <w:rFonts w:ascii="Times New Roman" w:hAnsi="Times New Roman" w:cs="Times New Roman"/>
          <w:sz w:val="28"/>
          <w:szCs w:val="28"/>
        </w:rPr>
      </w:pPr>
    </w:p>
    <w:p w:rsidR="00FF1AA0" w:rsidRPr="00FF1AA0" w:rsidRDefault="00FF1AA0" w:rsidP="00FF1AA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AA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Тип урока:</w:t>
      </w:r>
      <w:r w:rsidRPr="00FF1AA0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Комбинированный</w:t>
      </w:r>
    </w:p>
    <w:p w:rsidR="00A73F72" w:rsidRPr="00A73F72" w:rsidRDefault="00A73F72" w:rsidP="00A73F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73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:</w:t>
      </w:r>
      <w:proofErr w:type="gramEnd"/>
      <w:r w:rsidRPr="00A73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создать условия для творческого переосмысления уже известной информации о звездном небе и созвездиях, и критическому восприятию новой информации по теме.</w:t>
      </w:r>
    </w:p>
    <w:p w:rsidR="00A73F72" w:rsidRPr="00A73F72" w:rsidRDefault="00A73F72" w:rsidP="00A73F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Планируемый результат обучения, в том числе и формирование УУД:</w:t>
      </w:r>
    </w:p>
    <w:p w:rsidR="00A73F72" w:rsidRPr="00A73F72" w:rsidRDefault="00A73F72" w:rsidP="00A73F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Познавательные УУД: построение самостоятельного процесса поиска информации, изучение звездного неба, с помощью подвижной карты </w:t>
      </w:r>
      <w:r w:rsidRPr="00A73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звездного неба, получение обучающимися информации о созвездиях, зодиакальных созвездиях, о происхождении их названий.</w:t>
      </w:r>
    </w:p>
    <w:p w:rsidR="00A73F72" w:rsidRPr="00A73F72" w:rsidRDefault="00A73F72" w:rsidP="00A73F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Коммуникативные УУД: планирование учебного сотрудничества с учителем и сверстниками; умения переформулировать полученную информацию, разбивать ее на</w:t>
      </w:r>
    </w:p>
    <w:p w:rsidR="00A73F72" w:rsidRPr="00A73F72" w:rsidRDefault="00A73F72" w:rsidP="00A73F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смысловые блоки и оформлять в виде схем и таблиц;</w:t>
      </w:r>
    </w:p>
    <w:p w:rsidR="00A73F72" w:rsidRPr="00A73F72" w:rsidRDefault="00A73F72" w:rsidP="00A73F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умений устанавливать причинно-следственные связи между фактами, явлениями и причинами;</w:t>
      </w:r>
    </w:p>
    <w:p w:rsidR="00A73F72" w:rsidRPr="00A73F72" w:rsidRDefault="00A73F72" w:rsidP="00A73F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с достаточной полнотой и точностью выражать свои мысли в соответствии с задачами и условиями коммуникации.</w:t>
      </w:r>
    </w:p>
    <w:p w:rsidR="00A73F72" w:rsidRPr="00A73F72" w:rsidRDefault="00A73F72" w:rsidP="00A73F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Регулятивные УУД: целеполагание как постановка учебной задачи; оценка </w:t>
      </w:r>
      <w:r w:rsidRPr="00A73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A73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осознание качества и уровня усвоения знаний; оценка результатов работы.</w:t>
      </w:r>
    </w:p>
    <w:p w:rsidR="00A73F72" w:rsidRPr="00FF1AA0" w:rsidRDefault="00A73F72" w:rsidP="00A73F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Личностные УУД: формирование умений управлять своей учебной деятельностью, сотрудничества в группах, положительной мотивации к обучению, формирование коммуникативных способностей, развитие внимания, памяти, творческого мышления.</w:t>
      </w:r>
    </w:p>
    <w:p w:rsidR="00FF1AA0" w:rsidRPr="00FF1AA0" w:rsidRDefault="00FF1AA0" w:rsidP="00FF1AA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AA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Оборудование к уроку</w:t>
      </w:r>
      <w:r w:rsidRPr="00FF1A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компьютер, проектор,</w:t>
      </w:r>
      <w:r w:rsidRPr="00FF1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подвижная карта звездного неба. </w:t>
      </w:r>
    </w:p>
    <w:p w:rsidR="00FF1AA0" w:rsidRDefault="00067CBF" w:rsidP="00FF1AA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урока.</w:t>
      </w:r>
    </w:p>
    <w:p w:rsidR="00067CBF" w:rsidRPr="001B5137" w:rsidRDefault="00067CBF" w:rsidP="00FF1AA0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1B5137">
        <w:rPr>
          <w:rFonts w:ascii="Times New Roman" w:hAnsi="Times New Roman" w:cs="Times New Roman"/>
          <w:b/>
          <w:sz w:val="28"/>
          <w:szCs w:val="28"/>
        </w:rPr>
        <w:t>1 Организационный момент.</w:t>
      </w:r>
    </w:p>
    <w:p w:rsidR="00067CBF" w:rsidRDefault="00067CBF" w:rsidP="00FF1AA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готовно</w:t>
      </w:r>
      <w:r w:rsidR="00247E5D">
        <w:rPr>
          <w:rFonts w:ascii="Times New Roman" w:hAnsi="Times New Roman" w:cs="Times New Roman"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 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уроку.</w:t>
      </w:r>
    </w:p>
    <w:p w:rsidR="00067CBF" w:rsidRPr="001B5137" w:rsidRDefault="00067CBF" w:rsidP="00FF1AA0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1B5137">
        <w:rPr>
          <w:rFonts w:ascii="Times New Roman" w:hAnsi="Times New Roman" w:cs="Times New Roman"/>
          <w:b/>
          <w:sz w:val="28"/>
          <w:szCs w:val="28"/>
        </w:rPr>
        <w:t>2 Проверка домашнего задания.</w:t>
      </w:r>
    </w:p>
    <w:p w:rsidR="00247E5D" w:rsidRDefault="00247E5D" w:rsidP="00FF1AA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 </w:t>
      </w:r>
      <w:r w:rsidR="00CB7A4D">
        <w:rPr>
          <w:rFonts w:ascii="Times New Roman" w:hAnsi="Times New Roman" w:cs="Times New Roman"/>
          <w:sz w:val="28"/>
          <w:szCs w:val="28"/>
        </w:rPr>
        <w:t>фразы:</w:t>
      </w:r>
    </w:p>
    <w:p w:rsidR="00CB7A4D" w:rsidRDefault="00CB7A4D" w:rsidP="00FF1AA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-Телескоп- инструмент для исследования излучения космических объектов. Он позволяет решить следующие основные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задачи:---</w:t>
      </w:r>
      <w:proofErr w:type="gramEnd"/>
    </w:p>
    <w:p w:rsidR="00067CBF" w:rsidRDefault="00CB7A4D" w:rsidP="00FF1AA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-Обычный визуальный телескоп состоит из двух оптических частей- объектива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окуляря</w:t>
      </w:r>
      <w:proofErr w:type="spellEnd"/>
      <w:r>
        <w:rPr>
          <w:rFonts w:ascii="Times New Roman" w:hAnsi="Times New Roman" w:cs="Times New Roman"/>
          <w:sz w:val="28"/>
          <w:szCs w:val="28"/>
        </w:rPr>
        <w:t>. Для чего они предназначены?</w:t>
      </w:r>
    </w:p>
    <w:p w:rsidR="00CB7A4D" w:rsidRDefault="00CB7A4D" w:rsidP="00FF1AA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Объектив предназначен для—</w:t>
      </w:r>
    </w:p>
    <w:p w:rsidR="00CB7A4D" w:rsidRDefault="00CB7A4D" w:rsidP="00FF1AA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Окуляр предназначен для----</w:t>
      </w:r>
    </w:p>
    <w:p w:rsidR="00CB7A4D" w:rsidRDefault="00CB7A4D" w:rsidP="00FF1AA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Телескоп-рефрактор</w:t>
      </w:r>
      <w:proofErr w:type="gramStart"/>
      <w:r>
        <w:rPr>
          <w:rFonts w:ascii="Times New Roman" w:hAnsi="Times New Roman" w:cs="Times New Roman"/>
          <w:sz w:val="28"/>
          <w:szCs w:val="28"/>
        </w:rPr>
        <w:t>-это</w:t>
      </w:r>
      <w:proofErr w:type="gramEnd"/>
    </w:p>
    <w:p w:rsidR="00CB7A4D" w:rsidRDefault="00CB7A4D" w:rsidP="00FF1AA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Телескоп- рефлектор</w:t>
      </w:r>
      <w:proofErr w:type="gramStart"/>
      <w:r>
        <w:rPr>
          <w:rFonts w:ascii="Times New Roman" w:hAnsi="Times New Roman" w:cs="Times New Roman"/>
          <w:sz w:val="28"/>
          <w:szCs w:val="28"/>
        </w:rPr>
        <w:t>-это</w:t>
      </w:r>
      <w:proofErr w:type="gramEnd"/>
    </w:p>
    <w:p w:rsidR="00CB7A4D" w:rsidRPr="001B5137" w:rsidRDefault="00CB7A4D" w:rsidP="00FF1AA0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1B5137">
        <w:rPr>
          <w:rFonts w:ascii="Times New Roman" w:hAnsi="Times New Roman" w:cs="Times New Roman"/>
          <w:b/>
          <w:sz w:val="28"/>
          <w:szCs w:val="28"/>
        </w:rPr>
        <w:lastRenderedPageBreak/>
        <w:t>3 Изучение нового материала</w:t>
      </w:r>
      <w:r w:rsidR="00496A77" w:rsidRPr="001B5137">
        <w:rPr>
          <w:rFonts w:ascii="Times New Roman" w:hAnsi="Times New Roman" w:cs="Times New Roman"/>
          <w:b/>
          <w:sz w:val="28"/>
          <w:szCs w:val="28"/>
        </w:rPr>
        <w:t>.</w:t>
      </w:r>
    </w:p>
    <w:p w:rsidR="00496A77" w:rsidRDefault="00496A77" w:rsidP="00FF1AA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Отгадайте загадку.</w:t>
      </w:r>
      <w:r w:rsidR="00463D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63DB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63DB8">
        <w:rPr>
          <w:rFonts w:ascii="Times New Roman" w:hAnsi="Times New Roman" w:cs="Times New Roman"/>
          <w:sz w:val="28"/>
          <w:szCs w:val="28"/>
        </w:rPr>
        <w:t>проблема)</w:t>
      </w:r>
    </w:p>
    <w:p w:rsidR="00496A77" w:rsidRDefault="00496A77" w:rsidP="00FF1AA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-Постелен ковер, рассыпан горох.</w:t>
      </w:r>
    </w:p>
    <w:p w:rsidR="00496A77" w:rsidRDefault="00496A77" w:rsidP="00FF1AA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ковра не поднять,</w:t>
      </w:r>
    </w:p>
    <w:p w:rsidR="00496A77" w:rsidRDefault="00496A77" w:rsidP="00FF1AA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горох не собрать. (небо в звездах)</w:t>
      </w:r>
    </w:p>
    <w:p w:rsidR="00CB7A4D" w:rsidRDefault="00CB7A4D" w:rsidP="00FF1AA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 что вы знаете о звездном небе</w:t>
      </w:r>
      <w:r w:rsidR="00E6269F">
        <w:rPr>
          <w:rFonts w:ascii="Times New Roman" w:hAnsi="Times New Roman" w:cs="Times New Roman"/>
          <w:sz w:val="28"/>
          <w:szCs w:val="28"/>
        </w:rPr>
        <w:t>? (слушает ответы учащихся)</w:t>
      </w:r>
    </w:p>
    <w:p w:rsidR="00496A77" w:rsidRPr="00A73F72" w:rsidRDefault="00496A77" w:rsidP="00FF1AA0">
      <w:pPr>
        <w:shd w:val="clear" w:color="auto" w:fill="FFFFFF" w:themeFill="background1"/>
        <w:rPr>
          <w:rFonts w:ascii="Times New Roman" w:hAnsi="Times New Roman" w:cs="Times New Roman"/>
          <w:i/>
          <w:sz w:val="28"/>
          <w:szCs w:val="28"/>
        </w:rPr>
      </w:pPr>
      <w:r w:rsidRPr="00A73F72">
        <w:rPr>
          <w:rFonts w:ascii="Times New Roman" w:hAnsi="Times New Roman" w:cs="Times New Roman"/>
          <w:i/>
          <w:sz w:val="28"/>
          <w:szCs w:val="28"/>
        </w:rPr>
        <w:t>презентация</w:t>
      </w:r>
    </w:p>
    <w:p w:rsidR="00E6269F" w:rsidRPr="00E6269F" w:rsidRDefault="00E6269F" w:rsidP="00E626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безоблачную и безлунную ночь открывается величественная картина звездного неба. Россыпи звезд - в </w:t>
      </w:r>
      <w:proofErr w:type="gramStart"/>
      <w:r w:rsidRPr="00E62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котором кажется</w:t>
      </w:r>
      <w:proofErr w:type="gramEnd"/>
      <w:r w:rsidRPr="00E62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невозможно разобраться.  </w:t>
      </w:r>
    </w:p>
    <w:p w:rsidR="00E6269F" w:rsidRPr="00E6269F" w:rsidRDefault="00E6269F" w:rsidP="00E626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ЗВЕЗДНОЕ НЕБО - видимое расположение звезд и других небесных светил на небесном своде. Тысячи лет назад люди глядели на небо, считали звезды и мысленно соединяли их в разнообразные фигуры (созвездия), называя их именами персонажей древних мифов и легенд, животных и предметов.</w:t>
      </w:r>
    </w:p>
    <w:p w:rsidR="00496A77" w:rsidRPr="003609E0" w:rsidRDefault="00E6269F" w:rsidP="00496A77">
      <w:pPr>
        <w:pStyle w:val="a3"/>
        <w:shd w:val="clear" w:color="auto" w:fill="FFFFFF"/>
        <w:rPr>
          <w:color w:val="000000"/>
          <w:sz w:val="28"/>
          <w:szCs w:val="28"/>
        </w:rPr>
      </w:pPr>
      <w:r w:rsidRPr="00E6269F">
        <w:rPr>
          <w:color w:val="000000"/>
          <w:sz w:val="28"/>
          <w:szCs w:val="28"/>
        </w:rPr>
        <w:t>      У разных народов имелись свои мифы и легенды о созвездиях, свои названия, разное их количество. Деления были чисто условны, рисунки созвездия редко соответствовали названной фигуре, однако это существенно облегчало ориентирование по небу. Даже босоногие мальчики в древней Халдее или Шумерах лучше знали небо любого из нас. В общем случае на небе можно насчитать до 2500-3000 звезд (в зависимости от вашего зрения) - а всего видимых звезд около 6000</w:t>
      </w:r>
      <w:r w:rsidRPr="00E6269F">
        <w:rPr>
          <w:rFonts w:ascii="Verdana" w:hAnsi="Verdana"/>
          <w:color w:val="000000"/>
          <w:sz w:val="20"/>
          <w:szCs w:val="20"/>
        </w:rPr>
        <w:t>.</w:t>
      </w:r>
      <w:r w:rsidR="00496A77" w:rsidRPr="00496A77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="00496A77" w:rsidRPr="003609E0">
        <w:rPr>
          <w:b/>
          <w:bCs/>
          <w:color w:val="000000"/>
          <w:sz w:val="28"/>
          <w:szCs w:val="28"/>
        </w:rPr>
        <w:t>4 век до н.э.</w:t>
      </w:r>
      <w:r w:rsidR="00496A77" w:rsidRPr="003609E0">
        <w:rPr>
          <w:color w:val="000000"/>
          <w:sz w:val="28"/>
          <w:szCs w:val="28"/>
        </w:rPr>
        <w:t> был список 809 звезд входящих в 122 созвездия.  </w:t>
      </w:r>
    </w:p>
    <w:p w:rsidR="00496A77" w:rsidRPr="00496A77" w:rsidRDefault="00496A77" w:rsidP="00496A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18 век </w:t>
      </w:r>
      <w:r w:rsidRPr="00496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Монголия - было 237 созвездий.  </w:t>
      </w:r>
    </w:p>
    <w:p w:rsidR="00496A77" w:rsidRPr="00496A77" w:rsidRDefault="00496A77" w:rsidP="00496A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век</w:t>
      </w:r>
      <w:r w:rsidRPr="00496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Птолемей ("Альмагеста") - описано 48 созвездий.</w:t>
      </w:r>
    </w:p>
    <w:p w:rsidR="00496A77" w:rsidRPr="00496A77" w:rsidRDefault="00496A77" w:rsidP="00496A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15-16 век</w:t>
      </w:r>
      <w:r w:rsidRPr="00496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период великих морских путешествий - описано 48 созвездий южного неба.  </w:t>
      </w:r>
    </w:p>
    <w:p w:rsidR="00496A77" w:rsidRPr="00496A77" w:rsidRDefault="00496A77" w:rsidP="00496A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Русском звездном атласе Корнелия </w:t>
      </w:r>
      <w:proofErr w:type="spellStart"/>
      <w:r w:rsidRPr="00496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Рейссига</w:t>
      </w:r>
      <w:proofErr w:type="spellEnd"/>
      <w:r w:rsidRPr="00496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изданном в </w:t>
      </w:r>
      <w:proofErr w:type="gramStart"/>
      <w:r w:rsidRPr="00496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1829г</w:t>
      </w:r>
      <w:proofErr w:type="gramEnd"/>
      <w:r w:rsidRPr="00496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содержались 102 созвездия.</w:t>
      </w:r>
    </w:p>
    <w:p w:rsidR="00496A77" w:rsidRPr="00496A77" w:rsidRDefault="00496A77" w:rsidP="00496A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Многие звездные карты (атласы) 17-19 века содержали названия созвездий и рисунки фигур. Но прижился только один звездный атлас Яна </w:t>
      </w:r>
      <w:proofErr w:type="spellStart"/>
      <w:r w:rsidRPr="00496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Гавелия</w:t>
      </w:r>
      <w:proofErr w:type="spellEnd"/>
      <w:r w:rsidRPr="00496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(1611-1687, Польша) изданный в 1690г и имеющий не только точное расположение звезд и впервые экваториальных координатах, но и прекрасные рисунки (лицевая обложка и титульный лист).</w:t>
      </w:r>
    </w:p>
    <w:p w:rsidR="00496A77" w:rsidRPr="00496A77" w:rsidRDefault="00496A77" w:rsidP="00496A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Путаница с созвездиями прекращена в 1922г Международный астрономический союз разделил все небо на 88 созвездий, а границы окончательно установлены в 1928году (пример Ориона).</w:t>
      </w:r>
    </w:p>
    <w:p w:rsidR="00E6269F" w:rsidRPr="003609E0" w:rsidRDefault="00496A77" w:rsidP="00E626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Созвездия - область неба с характерной группой звезд и всеми звездами, находящимися внутри его границ. Соседство звезд, кажущиеся, в проекции на небесную сферу. Самые яркие звезды имеют собственные имена (более 300 звезд имеют имена, большинство арабские).</w:t>
      </w:r>
    </w:p>
    <w:p w:rsidR="00E6269F" w:rsidRPr="00A73F72" w:rsidRDefault="00E6269F" w:rsidP="00E626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73F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Просмотр </w:t>
      </w:r>
      <w:proofErr w:type="spellStart"/>
      <w:r w:rsidRPr="00A73F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Youtube</w:t>
      </w:r>
      <w:proofErr w:type="spellEnd"/>
      <w:r w:rsidRPr="00A73F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урок на тему «Созвездия».</w:t>
      </w:r>
    </w:p>
    <w:p w:rsidR="00863E29" w:rsidRPr="00863E29" w:rsidRDefault="00863E29" w:rsidP="00863E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такое звезда?</w:t>
      </w:r>
      <w:r w:rsidR="00132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(ответы учащихся)</w:t>
      </w:r>
    </w:p>
    <w:p w:rsidR="00863E29" w:rsidRPr="00863E29" w:rsidRDefault="00863E29" w:rsidP="00863E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Звезда́ — массивный газовый шар, излучающий свет и удерживаемый в состоянии равновесия силами собственной гравитации и внутренним давлением, в недрах которого происходят (или происходили ранее) реакции термоядерного синтеза. (</w:t>
      </w:r>
      <w:proofErr w:type="spellStart"/>
      <w:r w:rsidRPr="00863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векипедия</w:t>
      </w:r>
      <w:proofErr w:type="spellEnd"/>
      <w:r w:rsidRPr="00863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63E29" w:rsidRPr="00863E29" w:rsidRDefault="00863E29" w:rsidP="00863E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1603 г Иоганн Байер начал обозначать самые яркие звезды буквами греческого алфавита</w:t>
      </w:r>
      <w:proofErr w:type="gramStart"/>
      <w:r w:rsidRPr="00863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63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 Впервые обозначение звезд греческими буквами ввел Байер в своем звездном атласе. Самая яркая звезда в любом созвездии обозначалась буквой ‘α’ (альфа), следующая за ней по убыванию яркости - буквой ‘β’ (бета), далее - буквой ‘γ’ (гамма) и т. д. Самые яркие звезды имеют собственные названия: Вега, </w:t>
      </w:r>
      <w:proofErr w:type="spellStart"/>
      <w:r w:rsidRPr="00863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Спика</w:t>
      </w:r>
      <w:proofErr w:type="spellEnd"/>
      <w:r w:rsidRPr="00863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Полярная, Сириус и т.д.</w:t>
      </w:r>
    </w:p>
    <w:p w:rsidR="00863E29" w:rsidRPr="00863E29" w:rsidRDefault="00863E29" w:rsidP="00863E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изобретения компаса звезды были основными ориентирами: именно по ним древние мореходы и путешественники находили нужное направление. Астронавигация (ориентирование по звездам) сохранила свое значение и в наш век спутников и атомной энергии.</w:t>
      </w:r>
    </w:p>
    <w:p w:rsidR="00863E29" w:rsidRPr="00863E29" w:rsidRDefault="00863E29" w:rsidP="00E626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необходима для штурманов, капитанов, космонавтов и пилотов. Навигационными называют 25 ярчайших звезд: Альтаир, </w:t>
      </w:r>
      <w:proofErr w:type="spellStart"/>
      <w:r w:rsidRPr="00863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Спика</w:t>
      </w:r>
      <w:proofErr w:type="spellEnd"/>
      <w:r w:rsidRPr="00863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Сириус, Арктур</w:t>
      </w:r>
    </w:p>
    <w:p w:rsidR="003609E0" w:rsidRDefault="003609E0" w:rsidP="00E626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1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Выполните задания</w:t>
      </w:r>
      <w:r w:rsidR="00863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(работа с подвижной картой звездного неба)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63DB8" w:rsidRDefault="00463DB8" w:rsidP="00E626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оформлять в виде таблицы.</w:t>
      </w:r>
    </w:p>
    <w:p w:rsidR="003609E0" w:rsidRDefault="003609E0" w:rsidP="00E626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1.Найдите на основном круге карты звездного неба:</w:t>
      </w:r>
    </w:p>
    <w:p w:rsidR="003609E0" w:rsidRDefault="003609E0" w:rsidP="00E626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созвездия, которые носят имена героев древнегреческих мифов;</w:t>
      </w:r>
    </w:p>
    <w:p w:rsidR="003609E0" w:rsidRDefault="003609E0" w:rsidP="00E626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созвездия, носящие названия животных;</w:t>
      </w:r>
    </w:p>
    <w:p w:rsidR="003609E0" w:rsidRDefault="003609E0" w:rsidP="00E626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созвездия, носящие названия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неодушевленных  предметов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609E0" w:rsidRDefault="003609E0" w:rsidP="00E626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найдите на звездной карте эклиптику. Через какие созвездия она проходит? Какие из них являются зодиакальными?</w:t>
      </w:r>
    </w:p>
    <w:p w:rsidR="003609E0" w:rsidRDefault="003609E0" w:rsidP="00E626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Чтобы узнать, в каком созвездии находится Солнце в тот или иной день года, достаточно соединить центр звездной карты-северный полюс мира- с датой, которая обозначена на внешней части основного круга карты. Положение Солнца определяют по точке пересечения этого радиуса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карты  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эклиптикой. </w:t>
      </w:r>
      <w:r w:rsidR="00863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Определите, в какие даты года Солнце находится в созвездиях, которые пересекает эклиптика.</w:t>
      </w:r>
    </w:p>
    <w:p w:rsidR="00863E29" w:rsidRDefault="00863E29" w:rsidP="00E626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 каком созвездии находилось Солнце в день вашего рождения?</w:t>
      </w:r>
    </w:p>
    <w:p w:rsidR="00863E29" w:rsidRDefault="00863E29" w:rsidP="00E626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зодиакальное созвездие вы считаете своим?</w:t>
      </w:r>
    </w:p>
    <w:p w:rsidR="00863E29" w:rsidRDefault="00863E29" w:rsidP="00E626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Совпали ли эти созвездия? </w:t>
      </w:r>
    </w:p>
    <w:p w:rsidR="00863E29" w:rsidRPr="00863E29" w:rsidRDefault="00863E29" w:rsidP="00863E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E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5.Подведение итогов урока</w:t>
      </w:r>
    </w:p>
    <w:p w:rsidR="00863E29" w:rsidRPr="00863E29" w:rsidRDefault="00863E29" w:rsidP="00863E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863E29" w:rsidRPr="00863E29" w:rsidRDefault="00863E29" w:rsidP="00863E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называется созвездием?</w:t>
      </w:r>
    </w:p>
    <w:p w:rsidR="00863E29" w:rsidRPr="00863E29" w:rsidRDefault="00863E29" w:rsidP="00863E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Перечислите известные вам созвездия.</w:t>
      </w:r>
    </w:p>
    <w:p w:rsidR="00863E29" w:rsidRPr="00863E29" w:rsidRDefault="00863E29" w:rsidP="00863E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обозначаются звезды в созвездиях?</w:t>
      </w:r>
    </w:p>
    <w:p w:rsidR="00863E29" w:rsidRPr="00863E29" w:rsidRDefault="00863E29" w:rsidP="00863E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самую яркую звезду.</w:t>
      </w:r>
    </w:p>
    <w:p w:rsidR="00863E29" w:rsidRPr="00863E29" w:rsidRDefault="00863E29" w:rsidP="00863E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звезд в древности.</w:t>
      </w:r>
    </w:p>
    <w:p w:rsidR="00863E29" w:rsidRPr="001B5137" w:rsidRDefault="00863E29" w:rsidP="00E626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51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 Домашнее задание.</w:t>
      </w:r>
    </w:p>
    <w:p w:rsidR="00863E29" w:rsidRDefault="00863E29" w:rsidP="00E626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П.3. Подготовить сообщение о своем зодиакальном созвездии,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мифологическая история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связанная с вашим созвездием.</w:t>
      </w:r>
    </w:p>
    <w:p w:rsidR="00EF3252" w:rsidRDefault="00EF3252" w:rsidP="00E6269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1562D7" w:rsidRDefault="001562D7" w:rsidP="00E626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62D7" w:rsidRDefault="001562D7" w:rsidP="00E626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62D7" w:rsidRDefault="001562D7" w:rsidP="00E626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62D7" w:rsidRDefault="001562D7" w:rsidP="00E626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62D7" w:rsidRDefault="001562D7" w:rsidP="00E626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62D7" w:rsidRDefault="001562D7" w:rsidP="00E626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3252" w:rsidRDefault="00EF3252" w:rsidP="00E626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3E29" w:rsidRPr="001B5137" w:rsidRDefault="00863E29" w:rsidP="00E626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5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Приложение.</w:t>
      </w:r>
    </w:p>
    <w:p w:rsidR="00132EEF" w:rsidRDefault="001B5137" w:rsidP="00132EE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object w:dxaOrig="1520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8" o:title=""/>
          </v:shape>
          <o:OLEObject Type="Embed" ProgID="PowerPoint.Show.12" ShapeID="_x0000_i1025" DrawAspect="Icon" ObjectID="_1633712033" r:id="rId9"/>
        </w:object>
      </w:r>
    </w:p>
    <w:p w:rsidR="00132EEF" w:rsidRDefault="00132EEF" w:rsidP="00132EE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2EEF" w:rsidRDefault="00132EEF" w:rsidP="00132EE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Литература.</w:t>
      </w:r>
    </w:p>
    <w:p w:rsidR="00132EEF" w:rsidRDefault="00132EEF" w:rsidP="00132EE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Астрономия. Базовый уровень.11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учебник/ Б. А. Воронцов-Вельяминов, Е. К.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Страут.-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4-е изд., стереотип. -М.: Дрофа, 2017.-238с.</w:t>
      </w:r>
    </w:p>
    <w:p w:rsidR="00132EEF" w:rsidRDefault="00132EEF" w:rsidP="00132EE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 ресурсы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32EEF" w:rsidRPr="00132EEF" w:rsidRDefault="00132EEF" w:rsidP="00132EE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Энциклопедия для детей. Т. 8.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Астрономия./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Глав. ред. М.Д. Аксенова.-М.: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Аванта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+, 1997.-688с.</w:t>
      </w:r>
    </w:p>
    <w:sectPr w:rsidR="00132EEF" w:rsidRPr="00132EEF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25DC" w:rsidRDefault="00D825DC" w:rsidP="00A73F72">
      <w:pPr>
        <w:spacing w:after="0" w:line="240" w:lineRule="auto"/>
      </w:pPr>
      <w:r>
        <w:separator/>
      </w:r>
    </w:p>
  </w:endnote>
  <w:endnote w:type="continuationSeparator" w:id="0">
    <w:p w:rsidR="00D825DC" w:rsidRDefault="00D825DC" w:rsidP="00A73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25DC" w:rsidRDefault="00D825DC" w:rsidP="00A73F72">
      <w:pPr>
        <w:spacing w:after="0" w:line="240" w:lineRule="auto"/>
      </w:pPr>
      <w:r>
        <w:separator/>
      </w:r>
    </w:p>
  </w:footnote>
  <w:footnote w:type="continuationSeparator" w:id="0">
    <w:p w:rsidR="00D825DC" w:rsidRDefault="00D825DC" w:rsidP="00A73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17283568"/>
      <w:docPartObj>
        <w:docPartGallery w:val="Page Numbers (Top of Page)"/>
        <w:docPartUnique/>
      </w:docPartObj>
    </w:sdtPr>
    <w:sdtEndPr/>
    <w:sdtContent>
      <w:p w:rsidR="00EF3252" w:rsidRDefault="00EF325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A73F72" w:rsidRDefault="00A73F7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D5C41"/>
    <w:multiLevelType w:val="multilevel"/>
    <w:tmpl w:val="D45EA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4091D1D"/>
    <w:multiLevelType w:val="multilevel"/>
    <w:tmpl w:val="36FE0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56B761A"/>
    <w:multiLevelType w:val="multilevel"/>
    <w:tmpl w:val="067AC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AA0"/>
    <w:rsid w:val="00067CBF"/>
    <w:rsid w:val="000F2996"/>
    <w:rsid w:val="00132EEF"/>
    <w:rsid w:val="001562D7"/>
    <w:rsid w:val="001B5137"/>
    <w:rsid w:val="00247E5D"/>
    <w:rsid w:val="00332FD4"/>
    <w:rsid w:val="003609E0"/>
    <w:rsid w:val="00463DB8"/>
    <w:rsid w:val="00496A77"/>
    <w:rsid w:val="00582064"/>
    <w:rsid w:val="00863E29"/>
    <w:rsid w:val="00A73F72"/>
    <w:rsid w:val="00CB7A4D"/>
    <w:rsid w:val="00D825DC"/>
    <w:rsid w:val="00E6269F"/>
    <w:rsid w:val="00EF3252"/>
    <w:rsid w:val="00FF1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BE7D46"/>
  <w15:chartTrackingRefBased/>
  <w15:docId w15:val="{2E07AC91-7AEA-4F39-8406-6113EE1D0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1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1AA0"/>
    <w:rPr>
      <w:b/>
      <w:bCs/>
    </w:rPr>
  </w:style>
  <w:style w:type="character" w:styleId="a5">
    <w:name w:val="Emphasis"/>
    <w:basedOn w:val="a0"/>
    <w:uiPriority w:val="20"/>
    <w:qFormat/>
    <w:rsid w:val="00FF1AA0"/>
    <w:rPr>
      <w:i/>
      <w:iCs/>
    </w:rPr>
  </w:style>
  <w:style w:type="paragraph" w:styleId="a6">
    <w:name w:val="header"/>
    <w:basedOn w:val="a"/>
    <w:link w:val="a7"/>
    <w:uiPriority w:val="99"/>
    <w:unhideWhenUsed/>
    <w:rsid w:val="00A73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73F72"/>
  </w:style>
  <w:style w:type="paragraph" w:styleId="a8">
    <w:name w:val="footer"/>
    <w:basedOn w:val="a"/>
    <w:link w:val="a9"/>
    <w:uiPriority w:val="99"/>
    <w:unhideWhenUsed/>
    <w:rsid w:val="00A73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73F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2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.ppt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87670-E689-4902-BFD4-3F94FB1B3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1260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Люшина</dc:creator>
  <cp:keywords/>
  <dc:description/>
  <cp:lastModifiedBy>Ирина Люшина</cp:lastModifiedBy>
  <cp:revision>5</cp:revision>
  <dcterms:created xsi:type="dcterms:W3CDTF">2019-10-26T15:26:00Z</dcterms:created>
  <dcterms:modified xsi:type="dcterms:W3CDTF">2019-10-27T17:07:00Z</dcterms:modified>
</cp:coreProperties>
</file>