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1F" w:rsidRPr="002307E0" w:rsidRDefault="00604A1F" w:rsidP="00604A1F">
      <w:pPr>
        <w:ind w:left="-993"/>
        <w:rPr>
          <w:b/>
          <w:bCs/>
          <w:sz w:val="28"/>
          <w:szCs w:val="28"/>
        </w:rPr>
      </w:pPr>
      <w:r w:rsidRPr="002307E0">
        <w:rPr>
          <w:b/>
          <w:bCs/>
          <w:sz w:val="28"/>
          <w:szCs w:val="28"/>
        </w:rPr>
        <w:t>Былина «</w:t>
      </w:r>
      <w:proofErr w:type="spellStart"/>
      <w:r w:rsidRPr="002307E0">
        <w:rPr>
          <w:b/>
          <w:bCs/>
          <w:sz w:val="28"/>
          <w:szCs w:val="28"/>
        </w:rPr>
        <w:t>Вольга</w:t>
      </w:r>
      <w:proofErr w:type="spellEnd"/>
      <w:r w:rsidRPr="002307E0">
        <w:rPr>
          <w:b/>
          <w:bCs/>
          <w:sz w:val="28"/>
          <w:szCs w:val="28"/>
        </w:rPr>
        <w:t xml:space="preserve"> и Микула». Идейное своеобразие социально-бытовой былины. Герои былины.</w:t>
      </w:r>
    </w:p>
    <w:p w:rsidR="00604A1F" w:rsidRPr="002307E0" w:rsidRDefault="00604A1F" w:rsidP="00604A1F">
      <w:pPr>
        <w:pStyle w:val="a4"/>
        <w:spacing w:before="0" w:beforeAutospacing="0" w:after="0" w:afterAutospacing="0"/>
        <w:ind w:left="-993"/>
        <w:rPr>
          <w:b/>
          <w:bCs/>
          <w:sz w:val="28"/>
          <w:szCs w:val="28"/>
        </w:rPr>
      </w:pPr>
    </w:p>
    <w:p w:rsidR="00604A1F" w:rsidRPr="002307E0" w:rsidRDefault="00604A1F" w:rsidP="00604A1F">
      <w:pPr>
        <w:pStyle w:val="a4"/>
        <w:tabs>
          <w:tab w:val="left" w:pos="284"/>
        </w:tabs>
        <w:spacing w:before="0" w:beforeAutospacing="0" w:after="0" w:afterAutospacing="0"/>
        <w:ind w:left="-993"/>
        <w:rPr>
          <w:sz w:val="28"/>
          <w:szCs w:val="28"/>
        </w:rPr>
      </w:pPr>
      <w:r w:rsidRPr="002307E0">
        <w:rPr>
          <w:b/>
          <w:bCs/>
          <w:sz w:val="28"/>
          <w:szCs w:val="28"/>
        </w:rPr>
        <w:t>Цель:</w:t>
      </w:r>
      <w:r w:rsidRPr="002307E0">
        <w:rPr>
          <w:sz w:val="28"/>
          <w:szCs w:val="28"/>
        </w:rPr>
        <w:t xml:space="preserve"> </w:t>
      </w:r>
      <w:r w:rsidR="002307E0" w:rsidRPr="002307E0">
        <w:rPr>
          <w:sz w:val="28"/>
          <w:szCs w:val="28"/>
        </w:rPr>
        <w:t>углубить знания о былинах на примере былины «</w:t>
      </w:r>
      <w:proofErr w:type="spellStart"/>
      <w:r w:rsidR="002307E0" w:rsidRPr="002307E0">
        <w:rPr>
          <w:sz w:val="28"/>
          <w:szCs w:val="28"/>
        </w:rPr>
        <w:t>Вольга</w:t>
      </w:r>
      <w:proofErr w:type="spellEnd"/>
      <w:r w:rsidR="002307E0" w:rsidRPr="002307E0">
        <w:rPr>
          <w:sz w:val="28"/>
          <w:szCs w:val="28"/>
        </w:rPr>
        <w:t xml:space="preserve"> и Микула».</w:t>
      </w:r>
    </w:p>
    <w:p w:rsidR="00E5047B" w:rsidRPr="002307E0" w:rsidRDefault="00E5047B" w:rsidP="00604A1F">
      <w:pPr>
        <w:pStyle w:val="a4"/>
        <w:tabs>
          <w:tab w:val="left" w:pos="284"/>
        </w:tabs>
        <w:spacing w:before="0" w:beforeAutospacing="0" w:after="0" w:afterAutospacing="0"/>
        <w:ind w:left="-993"/>
        <w:rPr>
          <w:sz w:val="28"/>
          <w:szCs w:val="28"/>
        </w:rPr>
      </w:pPr>
    </w:p>
    <w:p w:rsidR="00604A1F" w:rsidRPr="002307E0" w:rsidRDefault="00604A1F" w:rsidP="002307E0">
      <w:pPr>
        <w:ind w:left="-993"/>
        <w:jc w:val="center"/>
        <w:rPr>
          <w:b/>
          <w:bCs/>
          <w:sz w:val="28"/>
          <w:szCs w:val="28"/>
          <w:lang w:val="kk-KZ"/>
        </w:rPr>
      </w:pPr>
      <w:proofErr w:type="spellStart"/>
      <w:r w:rsidRPr="002307E0">
        <w:rPr>
          <w:b/>
          <w:bCs/>
          <w:sz w:val="28"/>
          <w:szCs w:val="28"/>
          <w:lang w:val="kk-KZ"/>
        </w:rPr>
        <w:t>Ход</w:t>
      </w:r>
      <w:proofErr w:type="spellEnd"/>
      <w:r w:rsidRPr="002307E0">
        <w:rPr>
          <w:b/>
          <w:bCs/>
          <w:sz w:val="28"/>
          <w:szCs w:val="28"/>
          <w:lang w:val="kk-KZ"/>
        </w:rPr>
        <w:t xml:space="preserve"> урока</w:t>
      </w:r>
    </w:p>
    <w:p w:rsidR="00604A1F" w:rsidRPr="002307E0" w:rsidRDefault="00604A1F" w:rsidP="00604A1F">
      <w:pPr>
        <w:ind w:left="-993"/>
        <w:rPr>
          <w:b/>
          <w:bCs/>
          <w:sz w:val="28"/>
          <w:szCs w:val="28"/>
        </w:rPr>
      </w:pPr>
      <w:r w:rsidRPr="002307E0">
        <w:rPr>
          <w:b/>
          <w:bCs/>
          <w:sz w:val="28"/>
          <w:szCs w:val="28"/>
          <w:lang w:val="en-US"/>
        </w:rPr>
        <w:t>I</w:t>
      </w:r>
      <w:r w:rsidRPr="002307E0">
        <w:rPr>
          <w:b/>
          <w:bCs/>
          <w:sz w:val="28"/>
          <w:szCs w:val="28"/>
        </w:rPr>
        <w:t>. Организационный этап</w:t>
      </w:r>
    </w:p>
    <w:p w:rsidR="00604A1F" w:rsidRDefault="00114EDB" w:rsidP="00604A1F">
      <w:pPr>
        <w:ind w:left="-993"/>
        <w:rPr>
          <w:bCs/>
          <w:sz w:val="28"/>
          <w:szCs w:val="28"/>
        </w:rPr>
      </w:pPr>
      <w:r w:rsidRPr="00114EDB">
        <w:rPr>
          <w:bCs/>
          <w:sz w:val="28"/>
          <w:szCs w:val="28"/>
        </w:rPr>
        <w:t>Создание коллаборативной среды.</w:t>
      </w:r>
    </w:p>
    <w:p w:rsidR="00114EDB" w:rsidRPr="00114EDB" w:rsidRDefault="00114EDB" w:rsidP="00604A1F">
      <w:pPr>
        <w:ind w:left="-993"/>
        <w:rPr>
          <w:bCs/>
          <w:sz w:val="28"/>
          <w:szCs w:val="28"/>
        </w:rPr>
      </w:pPr>
      <w:r>
        <w:rPr>
          <w:bCs/>
          <w:sz w:val="28"/>
          <w:szCs w:val="28"/>
        </w:rPr>
        <w:t>Объединение в группы.</w:t>
      </w:r>
    </w:p>
    <w:p w:rsidR="00604A1F" w:rsidRPr="002307E0" w:rsidRDefault="00604A1F" w:rsidP="00604A1F">
      <w:pPr>
        <w:ind w:left="-993"/>
        <w:rPr>
          <w:b/>
          <w:bCs/>
          <w:sz w:val="28"/>
          <w:szCs w:val="28"/>
        </w:rPr>
      </w:pPr>
      <w:r w:rsidRPr="002307E0">
        <w:rPr>
          <w:b/>
          <w:bCs/>
          <w:sz w:val="28"/>
          <w:szCs w:val="28"/>
          <w:lang w:val="en-US"/>
        </w:rPr>
        <w:t>II</w:t>
      </w:r>
      <w:r w:rsidRPr="002307E0">
        <w:rPr>
          <w:b/>
          <w:bCs/>
          <w:sz w:val="28"/>
          <w:szCs w:val="28"/>
        </w:rPr>
        <w:t xml:space="preserve">. </w:t>
      </w:r>
      <w:r w:rsidRPr="002307E0">
        <w:rPr>
          <w:b/>
          <w:bCs/>
          <w:sz w:val="28"/>
          <w:szCs w:val="28"/>
          <w:lang w:val="kk-KZ"/>
        </w:rPr>
        <w:t xml:space="preserve">Проверка </w:t>
      </w:r>
      <w:proofErr w:type="spellStart"/>
      <w:r w:rsidRPr="002307E0">
        <w:rPr>
          <w:b/>
          <w:bCs/>
          <w:sz w:val="28"/>
          <w:szCs w:val="28"/>
          <w:lang w:val="kk-KZ"/>
        </w:rPr>
        <w:t>домашнего</w:t>
      </w:r>
      <w:proofErr w:type="spellEnd"/>
      <w:r w:rsidRPr="002307E0">
        <w:rPr>
          <w:b/>
          <w:bCs/>
          <w:sz w:val="28"/>
          <w:szCs w:val="28"/>
          <w:lang w:val="kk-KZ"/>
        </w:rPr>
        <w:t xml:space="preserve"> задания</w:t>
      </w:r>
      <w:r w:rsidRPr="002307E0">
        <w:rPr>
          <w:b/>
          <w:bCs/>
          <w:sz w:val="28"/>
          <w:szCs w:val="28"/>
        </w:rPr>
        <w:t>.</w:t>
      </w:r>
    </w:p>
    <w:p w:rsidR="00604A1F" w:rsidRPr="002307E0" w:rsidRDefault="00604A1F" w:rsidP="00604A1F">
      <w:pPr>
        <w:ind w:left="-993"/>
        <w:rPr>
          <w:b/>
          <w:bCs/>
          <w:sz w:val="28"/>
          <w:szCs w:val="28"/>
        </w:rPr>
      </w:pPr>
      <w:r w:rsidRPr="002307E0">
        <w:rPr>
          <w:sz w:val="28"/>
          <w:szCs w:val="28"/>
        </w:rPr>
        <w:t xml:space="preserve">1. Как на Севере называли былины? </w:t>
      </w:r>
    </w:p>
    <w:p w:rsidR="00604A1F" w:rsidRPr="002307E0" w:rsidRDefault="00604A1F" w:rsidP="00604A1F">
      <w:pPr>
        <w:ind w:left="-993"/>
        <w:rPr>
          <w:sz w:val="28"/>
          <w:szCs w:val="28"/>
        </w:rPr>
      </w:pPr>
      <w:r w:rsidRPr="002307E0">
        <w:rPr>
          <w:sz w:val="28"/>
          <w:szCs w:val="28"/>
        </w:rPr>
        <w:t>2</w:t>
      </w:r>
      <w:r w:rsidRPr="002307E0">
        <w:rPr>
          <w:bCs/>
          <w:sz w:val="28"/>
          <w:szCs w:val="28"/>
        </w:rPr>
        <w:t xml:space="preserve">. </w:t>
      </w:r>
      <w:r w:rsidRPr="002307E0">
        <w:rPr>
          <w:sz w:val="28"/>
          <w:szCs w:val="28"/>
        </w:rPr>
        <w:t xml:space="preserve">Откуда родом Илья Муромец? </w:t>
      </w:r>
    </w:p>
    <w:p w:rsidR="00604A1F" w:rsidRPr="002307E0" w:rsidRDefault="00604A1F" w:rsidP="00604A1F">
      <w:pPr>
        <w:ind w:left="-993"/>
        <w:rPr>
          <w:sz w:val="28"/>
          <w:szCs w:val="28"/>
        </w:rPr>
      </w:pPr>
      <w:r w:rsidRPr="002307E0">
        <w:rPr>
          <w:sz w:val="28"/>
          <w:szCs w:val="28"/>
        </w:rPr>
        <w:t xml:space="preserve">3. Как долго сиднем просидел Илья Муромец? </w:t>
      </w:r>
    </w:p>
    <w:p w:rsidR="00604A1F" w:rsidRPr="002307E0" w:rsidRDefault="00604A1F" w:rsidP="00604A1F">
      <w:pPr>
        <w:ind w:left="-993"/>
        <w:rPr>
          <w:sz w:val="28"/>
          <w:szCs w:val="28"/>
        </w:rPr>
      </w:pPr>
      <w:r w:rsidRPr="002307E0">
        <w:rPr>
          <w:sz w:val="28"/>
          <w:szCs w:val="28"/>
        </w:rPr>
        <w:t xml:space="preserve">4. Где встретился Илья Муромец с Соловьём-разбойником? </w:t>
      </w:r>
    </w:p>
    <w:p w:rsidR="00604A1F" w:rsidRPr="002307E0" w:rsidRDefault="00604A1F" w:rsidP="00604A1F">
      <w:pPr>
        <w:ind w:left="-993"/>
        <w:rPr>
          <w:sz w:val="28"/>
          <w:szCs w:val="28"/>
        </w:rPr>
      </w:pPr>
      <w:r w:rsidRPr="002307E0">
        <w:rPr>
          <w:sz w:val="28"/>
          <w:szCs w:val="28"/>
        </w:rPr>
        <w:t>5.</w:t>
      </w:r>
      <w:r w:rsidRPr="002307E0">
        <w:rPr>
          <w:bCs/>
          <w:sz w:val="28"/>
          <w:szCs w:val="28"/>
        </w:rPr>
        <w:t xml:space="preserve"> </w:t>
      </w:r>
      <w:r w:rsidRPr="002307E0">
        <w:rPr>
          <w:sz w:val="28"/>
          <w:szCs w:val="28"/>
        </w:rPr>
        <w:t xml:space="preserve">Кто же исцелил Илью Муромца? </w:t>
      </w:r>
    </w:p>
    <w:p w:rsidR="00604A1F" w:rsidRPr="002307E0" w:rsidRDefault="00604A1F" w:rsidP="00604A1F">
      <w:pPr>
        <w:ind w:left="-993"/>
        <w:rPr>
          <w:sz w:val="28"/>
          <w:szCs w:val="28"/>
        </w:rPr>
      </w:pPr>
      <w:r w:rsidRPr="002307E0">
        <w:rPr>
          <w:sz w:val="28"/>
          <w:szCs w:val="28"/>
        </w:rPr>
        <w:t>6. Из Чернигова в Киев Илья Муромец отправился по прямоезжей дороженьке. Сколько вёрст ему пришлось по ней проехать?</w:t>
      </w:r>
    </w:p>
    <w:p w:rsidR="00604A1F" w:rsidRPr="002307E0" w:rsidRDefault="00604A1F" w:rsidP="00604A1F">
      <w:pPr>
        <w:ind w:left="-993"/>
        <w:rPr>
          <w:sz w:val="28"/>
          <w:szCs w:val="28"/>
        </w:rPr>
      </w:pPr>
      <w:r w:rsidRPr="002307E0">
        <w:rPr>
          <w:sz w:val="28"/>
          <w:szCs w:val="28"/>
        </w:rPr>
        <w:t xml:space="preserve">7. К каким былинам относится былина «Илья Муромец и Соловей-разбойник»? </w:t>
      </w:r>
    </w:p>
    <w:p w:rsidR="00604A1F" w:rsidRPr="002307E0" w:rsidRDefault="00604A1F" w:rsidP="00604A1F">
      <w:pPr>
        <w:ind w:left="-993"/>
        <w:rPr>
          <w:sz w:val="28"/>
          <w:szCs w:val="28"/>
        </w:rPr>
      </w:pPr>
      <w:r w:rsidRPr="002307E0">
        <w:rPr>
          <w:sz w:val="28"/>
          <w:szCs w:val="28"/>
        </w:rPr>
        <w:t xml:space="preserve">8. Кем предлагали мужички черниговские остаться Илье Муромцу у них в городе? </w:t>
      </w:r>
    </w:p>
    <w:p w:rsidR="00604A1F" w:rsidRPr="002307E0" w:rsidRDefault="00604A1F" w:rsidP="00604A1F">
      <w:pPr>
        <w:ind w:left="-993"/>
        <w:rPr>
          <w:sz w:val="28"/>
          <w:szCs w:val="28"/>
        </w:rPr>
      </w:pPr>
      <w:r w:rsidRPr="002307E0">
        <w:rPr>
          <w:sz w:val="28"/>
          <w:szCs w:val="28"/>
        </w:rPr>
        <w:t xml:space="preserve">9. Отвечая на вопрос князя Владимира, Илья Муромец скажет: «Я старый казак да Илья Муромец, Илья Муромец да сын Иванович». А чьим сыном был Соловей-разбойник? Что об этом говорится в былине? </w:t>
      </w:r>
    </w:p>
    <w:p w:rsidR="00604A1F" w:rsidRPr="002307E0" w:rsidRDefault="00604A1F" w:rsidP="00604A1F">
      <w:pPr>
        <w:ind w:left="-993"/>
        <w:rPr>
          <w:b/>
          <w:bCs/>
          <w:sz w:val="28"/>
          <w:szCs w:val="28"/>
        </w:rPr>
      </w:pPr>
    </w:p>
    <w:p w:rsidR="00114EDB" w:rsidRPr="00114EDB" w:rsidRDefault="00604A1F" w:rsidP="00604A1F">
      <w:pPr>
        <w:ind w:left="-993"/>
        <w:rPr>
          <w:b/>
          <w:bCs/>
          <w:sz w:val="28"/>
          <w:szCs w:val="28"/>
        </w:rPr>
      </w:pPr>
      <w:r w:rsidRPr="002307E0">
        <w:rPr>
          <w:b/>
          <w:bCs/>
          <w:sz w:val="28"/>
          <w:szCs w:val="28"/>
        </w:rPr>
        <w:t xml:space="preserve">Групповая работа. </w:t>
      </w:r>
    </w:p>
    <w:p w:rsidR="00604A1F" w:rsidRPr="002307E0" w:rsidRDefault="00604A1F" w:rsidP="00604A1F">
      <w:pPr>
        <w:ind w:left="-993"/>
        <w:rPr>
          <w:b/>
          <w:bCs/>
          <w:sz w:val="28"/>
          <w:szCs w:val="28"/>
        </w:rPr>
      </w:pPr>
      <w:r w:rsidRPr="002307E0">
        <w:rPr>
          <w:b/>
          <w:bCs/>
          <w:sz w:val="28"/>
          <w:szCs w:val="28"/>
        </w:rPr>
        <w:t xml:space="preserve">Найдите абзац, в котором говорится о силе Соловья-разбойника. Впишите пропущенные слова. </w:t>
      </w:r>
    </w:p>
    <w:p w:rsidR="00604A1F" w:rsidRPr="002307E0" w:rsidRDefault="00604A1F" w:rsidP="00604A1F">
      <w:pPr>
        <w:ind w:left="-993"/>
        <w:rPr>
          <w:color w:val="000000"/>
          <w:sz w:val="28"/>
          <w:szCs w:val="28"/>
        </w:rPr>
      </w:pPr>
      <w:r w:rsidRPr="002307E0">
        <w:rPr>
          <w:color w:val="000000"/>
          <w:sz w:val="28"/>
          <w:szCs w:val="28"/>
        </w:rPr>
        <w:t xml:space="preserve">Да как _____________(засвищет) он </w:t>
      </w:r>
      <w:proofErr w:type="spellStart"/>
      <w:r w:rsidRPr="002307E0">
        <w:rPr>
          <w:color w:val="000000"/>
          <w:sz w:val="28"/>
          <w:szCs w:val="28"/>
        </w:rPr>
        <w:t>по-соловьему</w:t>
      </w:r>
      <w:proofErr w:type="spellEnd"/>
      <w:r w:rsidRPr="002307E0">
        <w:rPr>
          <w:color w:val="000000"/>
          <w:sz w:val="28"/>
          <w:szCs w:val="28"/>
        </w:rPr>
        <w:t xml:space="preserve">, _________(кричит) по-звериному так все травушки-муравы __________(уплетаются), а лазоревы цветки прочь ________(осыпаются), темны </w:t>
      </w:r>
      <w:proofErr w:type="spellStart"/>
      <w:r w:rsidRPr="002307E0">
        <w:rPr>
          <w:color w:val="000000"/>
          <w:sz w:val="28"/>
          <w:szCs w:val="28"/>
        </w:rPr>
        <w:t>лесушки</w:t>
      </w:r>
      <w:proofErr w:type="spellEnd"/>
      <w:r w:rsidRPr="002307E0">
        <w:rPr>
          <w:color w:val="000000"/>
          <w:sz w:val="28"/>
          <w:szCs w:val="28"/>
        </w:rPr>
        <w:t xml:space="preserve"> к земле все ___________________(приклоняются), а что есть людей, то все мертвы ________________(лежат.)</w:t>
      </w:r>
    </w:p>
    <w:p w:rsidR="00604A1F" w:rsidRPr="002307E0" w:rsidRDefault="00604A1F" w:rsidP="00604A1F">
      <w:pPr>
        <w:ind w:left="-993"/>
        <w:rPr>
          <w:b/>
          <w:bCs/>
          <w:sz w:val="28"/>
          <w:szCs w:val="28"/>
        </w:rPr>
      </w:pPr>
    </w:p>
    <w:p w:rsidR="00604A1F" w:rsidRPr="002307E0" w:rsidRDefault="00604A1F" w:rsidP="00604A1F">
      <w:pPr>
        <w:ind w:left="-993"/>
        <w:rPr>
          <w:b/>
          <w:bCs/>
          <w:sz w:val="28"/>
          <w:szCs w:val="28"/>
        </w:rPr>
      </w:pPr>
      <w:r w:rsidRPr="002307E0">
        <w:rPr>
          <w:b/>
          <w:bCs/>
          <w:sz w:val="28"/>
          <w:szCs w:val="28"/>
          <w:lang w:val="en-US"/>
        </w:rPr>
        <w:t>III</w:t>
      </w:r>
      <w:r w:rsidRPr="002307E0">
        <w:rPr>
          <w:b/>
          <w:bCs/>
          <w:sz w:val="28"/>
          <w:szCs w:val="28"/>
        </w:rPr>
        <w:t xml:space="preserve">. Формирование новых понятий и способов действия. </w:t>
      </w:r>
    </w:p>
    <w:p w:rsidR="00604A1F" w:rsidRPr="002307E0" w:rsidRDefault="00604A1F" w:rsidP="00604A1F">
      <w:pPr>
        <w:ind w:left="-993"/>
        <w:rPr>
          <w:b/>
          <w:bCs/>
          <w:sz w:val="28"/>
          <w:szCs w:val="28"/>
        </w:rPr>
      </w:pPr>
      <w:r w:rsidRPr="002307E0">
        <w:rPr>
          <w:b/>
          <w:bCs/>
          <w:sz w:val="28"/>
          <w:szCs w:val="28"/>
        </w:rPr>
        <w:t>1. Слово учителя.</w:t>
      </w:r>
    </w:p>
    <w:p w:rsidR="00604A1F" w:rsidRPr="002307E0" w:rsidRDefault="00604A1F" w:rsidP="00604A1F">
      <w:pPr>
        <w:ind w:left="-993"/>
        <w:rPr>
          <w:sz w:val="28"/>
          <w:szCs w:val="28"/>
        </w:rPr>
      </w:pPr>
      <w:r w:rsidRPr="002307E0">
        <w:rPr>
          <w:sz w:val="28"/>
          <w:szCs w:val="28"/>
        </w:rPr>
        <w:t xml:space="preserve">- Несмотря на то, что Русь в первой половине </w:t>
      </w:r>
      <w:r w:rsidRPr="002307E0">
        <w:rPr>
          <w:sz w:val="28"/>
          <w:szCs w:val="28"/>
          <w:lang w:val="en-US"/>
        </w:rPr>
        <w:t>XI</w:t>
      </w:r>
      <w:r w:rsidRPr="002307E0">
        <w:rPr>
          <w:sz w:val="28"/>
          <w:szCs w:val="28"/>
        </w:rPr>
        <w:t xml:space="preserve"> века достигла расцвета, что почти все восточнославянские земли были собраны под власть киевского князя, это объединение было непрочным. Князья Рюриковичи (так называли потомков первого киевского князя Рюрика) боролись между собой за Киев, затем за обладание отдельными княжествами и вотчинами. Князья вместо того чтобы быть организаторами защиты всей Руси, своими междоусобными войнами разоряли население. Такая политика феодалов получила в народе осуждение, и это нашло отражение в былине «</w:t>
      </w:r>
      <w:proofErr w:type="spellStart"/>
      <w:r w:rsidRPr="002307E0">
        <w:rPr>
          <w:sz w:val="28"/>
          <w:szCs w:val="28"/>
        </w:rPr>
        <w:t>Вольга</w:t>
      </w:r>
      <w:proofErr w:type="spellEnd"/>
      <w:r w:rsidRPr="002307E0">
        <w:rPr>
          <w:sz w:val="28"/>
          <w:szCs w:val="28"/>
        </w:rPr>
        <w:t xml:space="preserve"> и Микула». Былина о </w:t>
      </w:r>
      <w:proofErr w:type="spellStart"/>
      <w:r w:rsidRPr="002307E0">
        <w:rPr>
          <w:sz w:val="28"/>
          <w:szCs w:val="28"/>
        </w:rPr>
        <w:t>Вольге</w:t>
      </w:r>
      <w:proofErr w:type="spellEnd"/>
      <w:r w:rsidRPr="002307E0">
        <w:rPr>
          <w:sz w:val="28"/>
          <w:szCs w:val="28"/>
        </w:rPr>
        <w:t xml:space="preserve"> и Микуле – новгородская. Исследователи относят её возникновение к XIV-XV векам. Доказательством является содержание былины: Новгород признавал лишь те решения киевского князя, которые были любы новгородцам. </w:t>
      </w:r>
    </w:p>
    <w:p w:rsidR="00604A1F" w:rsidRPr="002307E0" w:rsidRDefault="00604A1F" w:rsidP="00604A1F">
      <w:pPr>
        <w:ind w:left="-993"/>
        <w:rPr>
          <w:sz w:val="28"/>
          <w:szCs w:val="28"/>
        </w:rPr>
      </w:pPr>
      <w:r w:rsidRPr="002307E0">
        <w:rPr>
          <w:sz w:val="28"/>
          <w:szCs w:val="28"/>
        </w:rPr>
        <w:lastRenderedPageBreak/>
        <w:t xml:space="preserve">Также В. Миллер считает доказательством происхождения былины картину пахоты. Именно в Новгородской, Псковской, </w:t>
      </w:r>
      <w:proofErr w:type="spellStart"/>
      <w:r w:rsidRPr="002307E0">
        <w:rPr>
          <w:sz w:val="28"/>
          <w:szCs w:val="28"/>
        </w:rPr>
        <w:t>Олонецкой</w:t>
      </w:r>
      <w:proofErr w:type="spellEnd"/>
      <w:r w:rsidRPr="002307E0">
        <w:rPr>
          <w:sz w:val="28"/>
          <w:szCs w:val="28"/>
        </w:rPr>
        <w:t xml:space="preserve"> губернии почва после расчистки леса была усеяна кореньями, которые нужно было вывёртывать и в борозду валить, и валунами, которые приходилось огибать при пахоте. Огромная соха чудесного богатыря </w:t>
      </w:r>
      <w:proofErr w:type="spellStart"/>
      <w:r w:rsidRPr="002307E0">
        <w:rPr>
          <w:sz w:val="28"/>
          <w:szCs w:val="28"/>
        </w:rPr>
        <w:t>Микулы</w:t>
      </w:r>
      <w:proofErr w:type="spellEnd"/>
      <w:r w:rsidRPr="002307E0">
        <w:rPr>
          <w:sz w:val="28"/>
          <w:szCs w:val="28"/>
        </w:rPr>
        <w:t xml:space="preserve"> могла сама выворачивать коренья.</w:t>
      </w:r>
    </w:p>
    <w:p w:rsidR="00604A1F" w:rsidRPr="002307E0" w:rsidRDefault="00604A1F" w:rsidP="00604A1F">
      <w:pPr>
        <w:ind w:left="-993"/>
        <w:rPr>
          <w:sz w:val="28"/>
          <w:szCs w:val="28"/>
        </w:rPr>
      </w:pPr>
      <w:r w:rsidRPr="002307E0">
        <w:rPr>
          <w:sz w:val="28"/>
          <w:szCs w:val="28"/>
        </w:rPr>
        <w:t>Сегодня на уроке мы проанализируем былину «</w:t>
      </w:r>
      <w:proofErr w:type="spellStart"/>
      <w:r w:rsidRPr="002307E0">
        <w:rPr>
          <w:sz w:val="28"/>
          <w:szCs w:val="28"/>
        </w:rPr>
        <w:t>Вольга</w:t>
      </w:r>
      <w:proofErr w:type="spellEnd"/>
      <w:r w:rsidRPr="002307E0">
        <w:rPr>
          <w:sz w:val="28"/>
          <w:szCs w:val="28"/>
        </w:rPr>
        <w:t xml:space="preserve"> и Микула </w:t>
      </w:r>
      <w:proofErr w:type="spellStart"/>
      <w:r w:rsidRPr="002307E0">
        <w:rPr>
          <w:sz w:val="28"/>
          <w:szCs w:val="28"/>
        </w:rPr>
        <w:t>Селянинович</w:t>
      </w:r>
      <w:proofErr w:type="spellEnd"/>
      <w:r w:rsidRPr="002307E0">
        <w:rPr>
          <w:sz w:val="28"/>
          <w:szCs w:val="28"/>
        </w:rPr>
        <w:t>», определим тему былины и выясним, кто является её подлинным героем.</w:t>
      </w:r>
    </w:p>
    <w:p w:rsidR="00604A1F" w:rsidRDefault="00604A1F" w:rsidP="00604A1F">
      <w:pPr>
        <w:pStyle w:val="a4"/>
        <w:ind w:left="-993"/>
        <w:rPr>
          <w:b/>
          <w:bCs/>
          <w:sz w:val="28"/>
          <w:szCs w:val="28"/>
        </w:rPr>
      </w:pPr>
      <w:r w:rsidRPr="002307E0">
        <w:rPr>
          <w:b/>
          <w:bCs/>
          <w:sz w:val="28"/>
          <w:szCs w:val="28"/>
        </w:rPr>
        <w:t>2. Чтение учителем былины «</w:t>
      </w:r>
      <w:proofErr w:type="spellStart"/>
      <w:r w:rsidRPr="002307E0">
        <w:rPr>
          <w:b/>
          <w:bCs/>
          <w:sz w:val="28"/>
          <w:szCs w:val="28"/>
        </w:rPr>
        <w:t>Вольга</w:t>
      </w:r>
      <w:proofErr w:type="spellEnd"/>
      <w:r w:rsidRPr="002307E0">
        <w:rPr>
          <w:b/>
          <w:bCs/>
          <w:sz w:val="28"/>
          <w:szCs w:val="28"/>
        </w:rPr>
        <w:t xml:space="preserve"> и Микула».</w:t>
      </w:r>
    </w:p>
    <w:p w:rsidR="00C11921" w:rsidRPr="00C11921" w:rsidRDefault="00C11921" w:rsidP="00604A1F">
      <w:pPr>
        <w:pStyle w:val="a4"/>
        <w:ind w:left="-993"/>
        <w:rPr>
          <w:b/>
          <w:bCs/>
          <w:sz w:val="28"/>
          <w:szCs w:val="28"/>
        </w:rPr>
      </w:pPr>
      <w:r>
        <w:rPr>
          <w:b/>
          <w:bCs/>
          <w:sz w:val="28"/>
          <w:szCs w:val="28"/>
          <w:lang w:val="kk-KZ"/>
        </w:rPr>
        <w:t>Физминутка</w:t>
      </w:r>
      <w:r>
        <w:rPr>
          <w:b/>
          <w:bCs/>
          <w:sz w:val="28"/>
          <w:szCs w:val="28"/>
        </w:rPr>
        <w:t>.</w:t>
      </w:r>
      <w:bookmarkStart w:id="0" w:name="_GoBack"/>
      <w:bookmarkEnd w:id="0"/>
    </w:p>
    <w:p w:rsidR="00604A1F" w:rsidRPr="002307E0" w:rsidRDefault="00604A1F" w:rsidP="00604A1F">
      <w:pPr>
        <w:ind w:left="-993"/>
        <w:rPr>
          <w:b/>
          <w:bCs/>
          <w:sz w:val="28"/>
          <w:szCs w:val="28"/>
        </w:rPr>
      </w:pPr>
      <w:r w:rsidRPr="002307E0">
        <w:rPr>
          <w:b/>
          <w:bCs/>
          <w:sz w:val="28"/>
          <w:szCs w:val="28"/>
          <w:lang w:val="en-US"/>
        </w:rPr>
        <w:t>IV</w:t>
      </w:r>
      <w:r w:rsidRPr="002307E0">
        <w:rPr>
          <w:b/>
          <w:bCs/>
          <w:sz w:val="28"/>
          <w:szCs w:val="28"/>
        </w:rPr>
        <w:t>. Применение. Формирование умений и навыков</w:t>
      </w:r>
    </w:p>
    <w:p w:rsidR="00604A1F" w:rsidRPr="002307E0" w:rsidRDefault="00604A1F" w:rsidP="00604A1F">
      <w:pPr>
        <w:pStyle w:val="a4"/>
        <w:spacing w:before="0" w:beforeAutospacing="0" w:after="0" w:afterAutospacing="0"/>
        <w:ind w:left="-993"/>
        <w:rPr>
          <w:b/>
          <w:bCs/>
          <w:sz w:val="28"/>
          <w:szCs w:val="28"/>
        </w:rPr>
      </w:pPr>
      <w:r w:rsidRPr="002307E0">
        <w:rPr>
          <w:b/>
          <w:bCs/>
          <w:sz w:val="28"/>
          <w:szCs w:val="28"/>
        </w:rPr>
        <w:t>Беседа по вопросам</w:t>
      </w:r>
    </w:p>
    <w:p w:rsidR="00604A1F" w:rsidRPr="002307E0" w:rsidRDefault="00604A1F" w:rsidP="00604A1F">
      <w:pPr>
        <w:ind w:left="-993"/>
        <w:rPr>
          <w:bCs/>
          <w:sz w:val="28"/>
          <w:szCs w:val="28"/>
        </w:rPr>
      </w:pPr>
      <w:r w:rsidRPr="002307E0">
        <w:rPr>
          <w:bCs/>
          <w:sz w:val="28"/>
          <w:szCs w:val="28"/>
        </w:rPr>
        <w:t>- О ком эта былина? Что отражается в её названии?</w:t>
      </w:r>
    </w:p>
    <w:p w:rsidR="00604A1F" w:rsidRPr="002307E0" w:rsidRDefault="00604A1F" w:rsidP="00604A1F">
      <w:pPr>
        <w:ind w:left="-993"/>
        <w:rPr>
          <w:i/>
          <w:iCs/>
          <w:sz w:val="28"/>
          <w:szCs w:val="28"/>
        </w:rPr>
      </w:pPr>
      <w:r w:rsidRPr="002307E0">
        <w:rPr>
          <w:i/>
          <w:iCs/>
          <w:sz w:val="28"/>
          <w:szCs w:val="28"/>
        </w:rPr>
        <w:t xml:space="preserve">О </w:t>
      </w:r>
      <w:proofErr w:type="spellStart"/>
      <w:r w:rsidRPr="002307E0">
        <w:rPr>
          <w:i/>
          <w:iCs/>
          <w:sz w:val="28"/>
          <w:szCs w:val="28"/>
        </w:rPr>
        <w:t>Вольге</w:t>
      </w:r>
      <w:proofErr w:type="spellEnd"/>
      <w:r w:rsidRPr="002307E0">
        <w:rPr>
          <w:i/>
          <w:iCs/>
          <w:sz w:val="28"/>
          <w:szCs w:val="28"/>
        </w:rPr>
        <w:t xml:space="preserve"> Святославовиче и богатыре Микуле </w:t>
      </w:r>
      <w:proofErr w:type="spellStart"/>
      <w:r w:rsidRPr="002307E0">
        <w:rPr>
          <w:i/>
          <w:iCs/>
          <w:sz w:val="28"/>
          <w:szCs w:val="28"/>
        </w:rPr>
        <w:t>Селяниновиче</w:t>
      </w:r>
      <w:proofErr w:type="spellEnd"/>
      <w:r w:rsidRPr="002307E0">
        <w:rPr>
          <w:i/>
          <w:iCs/>
          <w:sz w:val="28"/>
          <w:szCs w:val="28"/>
        </w:rPr>
        <w:t>. Они – главные герои былины.</w:t>
      </w:r>
    </w:p>
    <w:p w:rsidR="00604A1F" w:rsidRPr="002307E0" w:rsidRDefault="00604A1F" w:rsidP="00604A1F">
      <w:pPr>
        <w:ind w:left="-993"/>
        <w:rPr>
          <w:bCs/>
          <w:sz w:val="28"/>
          <w:szCs w:val="28"/>
        </w:rPr>
      </w:pPr>
      <w:r w:rsidRPr="002307E0">
        <w:rPr>
          <w:bCs/>
          <w:sz w:val="28"/>
          <w:szCs w:val="28"/>
        </w:rPr>
        <w:t>- О чём рассказывает былина? Какова её тема?</w:t>
      </w:r>
    </w:p>
    <w:p w:rsidR="00604A1F" w:rsidRPr="002307E0" w:rsidRDefault="00604A1F" w:rsidP="00604A1F">
      <w:pPr>
        <w:ind w:left="-993"/>
        <w:rPr>
          <w:i/>
          <w:iCs/>
          <w:sz w:val="28"/>
          <w:szCs w:val="28"/>
        </w:rPr>
      </w:pPr>
      <w:r w:rsidRPr="002307E0">
        <w:rPr>
          <w:i/>
          <w:iCs/>
          <w:sz w:val="28"/>
          <w:szCs w:val="28"/>
        </w:rPr>
        <w:t>В былине повествуется о встрече двух героев и их невольном состязании.</w:t>
      </w:r>
    </w:p>
    <w:p w:rsidR="00604A1F" w:rsidRPr="002307E0" w:rsidRDefault="00604A1F" w:rsidP="00604A1F">
      <w:pPr>
        <w:ind w:left="-993"/>
        <w:rPr>
          <w:bCs/>
          <w:sz w:val="28"/>
          <w:szCs w:val="28"/>
        </w:rPr>
      </w:pPr>
      <w:r w:rsidRPr="002307E0">
        <w:rPr>
          <w:bCs/>
          <w:sz w:val="28"/>
          <w:szCs w:val="28"/>
        </w:rPr>
        <w:t>- Как разворачиваются события? (Как развивается сюжет?)</w:t>
      </w:r>
    </w:p>
    <w:p w:rsidR="00604A1F" w:rsidRPr="002307E0" w:rsidRDefault="00604A1F" w:rsidP="00604A1F">
      <w:pPr>
        <w:ind w:left="-993"/>
        <w:rPr>
          <w:i/>
          <w:iCs/>
          <w:sz w:val="28"/>
          <w:szCs w:val="28"/>
        </w:rPr>
      </w:pPr>
      <w:r w:rsidRPr="002307E0">
        <w:rPr>
          <w:i/>
          <w:iCs/>
          <w:sz w:val="28"/>
          <w:szCs w:val="28"/>
        </w:rPr>
        <w:t xml:space="preserve">Сюжет прост: молодой </w:t>
      </w:r>
      <w:proofErr w:type="spellStart"/>
      <w:r w:rsidRPr="002307E0">
        <w:rPr>
          <w:i/>
          <w:iCs/>
          <w:sz w:val="28"/>
          <w:szCs w:val="28"/>
        </w:rPr>
        <w:t>Вольга</w:t>
      </w:r>
      <w:proofErr w:type="spellEnd"/>
      <w:r w:rsidRPr="002307E0">
        <w:rPr>
          <w:i/>
          <w:iCs/>
          <w:sz w:val="28"/>
          <w:szCs w:val="28"/>
        </w:rPr>
        <w:t xml:space="preserve"> Святославович отправляется со своей дружиной «за получкою» (за данью) в подаренные ему города. В поле он встречает могучего пахаря и, узнав от него, что в тех городах «мужички да всё разбойнички», зовёт богатыря с собой. Богатырь соглашается, но прежде просит убрать с борозды сошку – «бросить сошку за </w:t>
      </w:r>
      <w:proofErr w:type="spellStart"/>
      <w:r w:rsidRPr="002307E0">
        <w:rPr>
          <w:i/>
          <w:iCs/>
          <w:sz w:val="28"/>
          <w:szCs w:val="28"/>
        </w:rPr>
        <w:t>ракитов</w:t>
      </w:r>
      <w:proofErr w:type="spellEnd"/>
      <w:r w:rsidRPr="002307E0">
        <w:rPr>
          <w:i/>
          <w:iCs/>
          <w:sz w:val="28"/>
          <w:szCs w:val="28"/>
        </w:rPr>
        <w:t xml:space="preserve"> куст». И оказывается, что это никому не под силу, кроме самого пахаря. Только после этого происходит настоящее знакомство </w:t>
      </w:r>
      <w:proofErr w:type="spellStart"/>
      <w:r w:rsidRPr="002307E0">
        <w:rPr>
          <w:i/>
          <w:iCs/>
          <w:sz w:val="28"/>
          <w:szCs w:val="28"/>
        </w:rPr>
        <w:t>Вольги</w:t>
      </w:r>
      <w:proofErr w:type="spellEnd"/>
      <w:r w:rsidRPr="002307E0">
        <w:rPr>
          <w:i/>
          <w:iCs/>
          <w:sz w:val="28"/>
          <w:szCs w:val="28"/>
        </w:rPr>
        <w:t xml:space="preserve"> с чудо-богатырём и определяется его имя: «Молодой Микула </w:t>
      </w:r>
      <w:proofErr w:type="spellStart"/>
      <w:r w:rsidRPr="002307E0">
        <w:rPr>
          <w:i/>
          <w:iCs/>
          <w:sz w:val="28"/>
          <w:szCs w:val="28"/>
        </w:rPr>
        <w:t>Селянинович</w:t>
      </w:r>
      <w:proofErr w:type="spellEnd"/>
      <w:r w:rsidRPr="002307E0">
        <w:rPr>
          <w:i/>
          <w:iCs/>
          <w:sz w:val="28"/>
          <w:szCs w:val="28"/>
        </w:rPr>
        <w:t xml:space="preserve">». </w:t>
      </w:r>
    </w:p>
    <w:p w:rsidR="00604A1F" w:rsidRPr="002307E0" w:rsidRDefault="00604A1F" w:rsidP="00604A1F">
      <w:pPr>
        <w:ind w:left="-993"/>
        <w:rPr>
          <w:bCs/>
          <w:sz w:val="28"/>
          <w:szCs w:val="28"/>
        </w:rPr>
      </w:pPr>
      <w:r w:rsidRPr="002307E0">
        <w:rPr>
          <w:bCs/>
          <w:sz w:val="28"/>
          <w:szCs w:val="28"/>
        </w:rPr>
        <w:t>- Кто является подлинным героем былины?</w:t>
      </w:r>
    </w:p>
    <w:p w:rsidR="00604A1F" w:rsidRPr="002307E0" w:rsidRDefault="00604A1F" w:rsidP="00604A1F">
      <w:pPr>
        <w:ind w:left="-993"/>
        <w:rPr>
          <w:b/>
          <w:bCs/>
          <w:sz w:val="28"/>
          <w:szCs w:val="28"/>
        </w:rPr>
      </w:pPr>
      <w:r w:rsidRPr="002307E0">
        <w:rPr>
          <w:i/>
          <w:iCs/>
          <w:sz w:val="28"/>
          <w:szCs w:val="28"/>
        </w:rPr>
        <w:t xml:space="preserve">Молодой Микула </w:t>
      </w:r>
      <w:proofErr w:type="spellStart"/>
      <w:r w:rsidRPr="002307E0">
        <w:rPr>
          <w:i/>
          <w:iCs/>
          <w:sz w:val="28"/>
          <w:szCs w:val="28"/>
        </w:rPr>
        <w:t>Селянинович</w:t>
      </w:r>
      <w:proofErr w:type="spellEnd"/>
      <w:r w:rsidRPr="002307E0">
        <w:rPr>
          <w:i/>
          <w:iCs/>
          <w:sz w:val="28"/>
          <w:szCs w:val="28"/>
        </w:rPr>
        <w:t>.</w:t>
      </w:r>
    </w:p>
    <w:p w:rsidR="00604A1F" w:rsidRPr="002307E0" w:rsidRDefault="00604A1F" w:rsidP="00604A1F">
      <w:pPr>
        <w:ind w:left="-993"/>
        <w:rPr>
          <w:bCs/>
          <w:sz w:val="28"/>
          <w:szCs w:val="28"/>
        </w:rPr>
      </w:pPr>
      <w:r w:rsidRPr="002307E0">
        <w:rPr>
          <w:bCs/>
          <w:sz w:val="28"/>
          <w:szCs w:val="28"/>
        </w:rPr>
        <w:t xml:space="preserve">2. Какие сравнения используются при описании внешности </w:t>
      </w:r>
      <w:proofErr w:type="spellStart"/>
      <w:r w:rsidRPr="002307E0">
        <w:rPr>
          <w:bCs/>
          <w:sz w:val="28"/>
          <w:szCs w:val="28"/>
        </w:rPr>
        <w:t>Микулы</w:t>
      </w:r>
      <w:proofErr w:type="spellEnd"/>
      <w:r w:rsidRPr="002307E0">
        <w:rPr>
          <w:bCs/>
          <w:sz w:val="28"/>
          <w:szCs w:val="28"/>
        </w:rPr>
        <w:t xml:space="preserve"> </w:t>
      </w:r>
      <w:proofErr w:type="spellStart"/>
      <w:r w:rsidRPr="002307E0">
        <w:rPr>
          <w:bCs/>
          <w:sz w:val="28"/>
          <w:szCs w:val="28"/>
        </w:rPr>
        <w:t>Селяниновича</w:t>
      </w:r>
      <w:proofErr w:type="spellEnd"/>
      <w:r w:rsidRPr="002307E0">
        <w:rPr>
          <w:bCs/>
          <w:sz w:val="28"/>
          <w:szCs w:val="28"/>
        </w:rPr>
        <w:t>?</w:t>
      </w:r>
    </w:p>
    <w:p w:rsidR="00604A1F" w:rsidRPr="002307E0" w:rsidRDefault="00604A1F" w:rsidP="00604A1F">
      <w:pPr>
        <w:ind w:left="-993"/>
        <w:rPr>
          <w:i/>
          <w:iCs/>
          <w:sz w:val="28"/>
          <w:szCs w:val="28"/>
        </w:rPr>
      </w:pPr>
      <w:r w:rsidRPr="002307E0">
        <w:rPr>
          <w:i/>
          <w:iCs/>
          <w:sz w:val="28"/>
          <w:szCs w:val="28"/>
        </w:rPr>
        <w:t>«Кудри…что жемчуг», «брови…чёрна соболя», «глаза…ясна сокола», «сапожки…</w:t>
      </w:r>
      <w:proofErr w:type="spellStart"/>
      <w:r w:rsidRPr="002307E0">
        <w:rPr>
          <w:i/>
          <w:iCs/>
          <w:sz w:val="28"/>
          <w:szCs w:val="28"/>
        </w:rPr>
        <w:t>зелён</w:t>
      </w:r>
      <w:proofErr w:type="spellEnd"/>
      <w:r w:rsidRPr="002307E0">
        <w:rPr>
          <w:i/>
          <w:iCs/>
          <w:sz w:val="28"/>
          <w:szCs w:val="28"/>
        </w:rPr>
        <w:t xml:space="preserve"> сафьян». Он одет очень нарядно, по-праздничному</w:t>
      </w:r>
      <w:r w:rsidRPr="002307E0">
        <w:rPr>
          <w:sz w:val="28"/>
          <w:szCs w:val="28"/>
        </w:rPr>
        <w:t xml:space="preserve">. </w:t>
      </w:r>
      <w:r w:rsidRPr="002307E0">
        <w:rPr>
          <w:i/>
          <w:iCs/>
          <w:sz w:val="28"/>
          <w:szCs w:val="28"/>
        </w:rPr>
        <w:t xml:space="preserve">Описание </w:t>
      </w:r>
      <w:proofErr w:type="spellStart"/>
      <w:r w:rsidRPr="002307E0">
        <w:rPr>
          <w:i/>
          <w:iCs/>
          <w:sz w:val="28"/>
          <w:szCs w:val="28"/>
        </w:rPr>
        <w:t>Микулы</w:t>
      </w:r>
      <w:proofErr w:type="spellEnd"/>
      <w:r w:rsidRPr="002307E0">
        <w:rPr>
          <w:i/>
          <w:iCs/>
          <w:sz w:val="28"/>
          <w:szCs w:val="28"/>
        </w:rPr>
        <w:t xml:space="preserve"> выделяет его как главного героя, именно на нём сосредоточено главное внимание.</w:t>
      </w:r>
    </w:p>
    <w:p w:rsidR="00604A1F" w:rsidRPr="002307E0" w:rsidRDefault="00604A1F" w:rsidP="00604A1F">
      <w:pPr>
        <w:ind w:left="-993"/>
        <w:rPr>
          <w:bCs/>
          <w:sz w:val="28"/>
          <w:szCs w:val="28"/>
        </w:rPr>
      </w:pPr>
      <w:r w:rsidRPr="002307E0">
        <w:rPr>
          <w:bCs/>
          <w:sz w:val="28"/>
          <w:szCs w:val="28"/>
        </w:rPr>
        <w:t xml:space="preserve">3. Что можно сказать о характере </w:t>
      </w:r>
      <w:proofErr w:type="spellStart"/>
      <w:r w:rsidRPr="002307E0">
        <w:rPr>
          <w:bCs/>
          <w:sz w:val="28"/>
          <w:szCs w:val="28"/>
        </w:rPr>
        <w:t>Вольги</w:t>
      </w:r>
      <w:proofErr w:type="spellEnd"/>
      <w:r w:rsidRPr="002307E0">
        <w:rPr>
          <w:bCs/>
          <w:sz w:val="28"/>
          <w:szCs w:val="28"/>
        </w:rPr>
        <w:t xml:space="preserve"> и </w:t>
      </w:r>
      <w:proofErr w:type="spellStart"/>
      <w:r w:rsidRPr="002307E0">
        <w:rPr>
          <w:bCs/>
          <w:sz w:val="28"/>
          <w:szCs w:val="28"/>
        </w:rPr>
        <w:t>Микулы</w:t>
      </w:r>
      <w:proofErr w:type="spellEnd"/>
      <w:r w:rsidRPr="002307E0">
        <w:rPr>
          <w:bCs/>
          <w:sz w:val="28"/>
          <w:szCs w:val="28"/>
        </w:rPr>
        <w:t xml:space="preserve"> из их диалога. (Чтение диалога по ролям.) </w:t>
      </w:r>
    </w:p>
    <w:p w:rsidR="00604A1F" w:rsidRPr="002307E0" w:rsidRDefault="00604A1F" w:rsidP="00604A1F">
      <w:pPr>
        <w:ind w:left="-993"/>
        <w:rPr>
          <w:i/>
          <w:iCs/>
          <w:sz w:val="28"/>
          <w:szCs w:val="28"/>
        </w:rPr>
      </w:pPr>
      <w:r w:rsidRPr="002307E0">
        <w:rPr>
          <w:i/>
          <w:iCs/>
          <w:sz w:val="28"/>
          <w:szCs w:val="28"/>
        </w:rPr>
        <w:t xml:space="preserve">В словах </w:t>
      </w:r>
      <w:proofErr w:type="spellStart"/>
      <w:r w:rsidRPr="002307E0">
        <w:rPr>
          <w:i/>
          <w:iCs/>
          <w:sz w:val="28"/>
          <w:szCs w:val="28"/>
        </w:rPr>
        <w:t>Вольги</w:t>
      </w:r>
      <w:proofErr w:type="spellEnd"/>
      <w:r w:rsidRPr="002307E0">
        <w:rPr>
          <w:i/>
          <w:iCs/>
          <w:sz w:val="28"/>
          <w:szCs w:val="28"/>
        </w:rPr>
        <w:t xml:space="preserve"> отражается картина богатырского труда </w:t>
      </w:r>
      <w:proofErr w:type="spellStart"/>
      <w:r w:rsidRPr="002307E0">
        <w:rPr>
          <w:i/>
          <w:iCs/>
          <w:sz w:val="28"/>
          <w:szCs w:val="28"/>
        </w:rPr>
        <w:t>Микулы</w:t>
      </w:r>
      <w:proofErr w:type="spellEnd"/>
      <w:r w:rsidRPr="002307E0">
        <w:rPr>
          <w:i/>
          <w:iCs/>
          <w:sz w:val="28"/>
          <w:szCs w:val="28"/>
        </w:rPr>
        <w:t xml:space="preserve">. В собственном рассказе </w:t>
      </w:r>
      <w:proofErr w:type="spellStart"/>
      <w:r w:rsidRPr="002307E0">
        <w:rPr>
          <w:i/>
          <w:iCs/>
          <w:sz w:val="28"/>
          <w:szCs w:val="28"/>
        </w:rPr>
        <w:t>Микулы</w:t>
      </w:r>
      <w:proofErr w:type="spellEnd"/>
      <w:r w:rsidRPr="002307E0">
        <w:rPr>
          <w:i/>
          <w:iCs/>
          <w:sz w:val="28"/>
          <w:szCs w:val="28"/>
        </w:rPr>
        <w:t xml:space="preserve"> также подтверждается непомерная сила (как он справился с мужиками). Именно поэтому </w:t>
      </w:r>
      <w:proofErr w:type="spellStart"/>
      <w:r w:rsidRPr="002307E0">
        <w:rPr>
          <w:i/>
          <w:iCs/>
          <w:sz w:val="28"/>
          <w:szCs w:val="28"/>
        </w:rPr>
        <w:t>Вольга</w:t>
      </w:r>
      <w:proofErr w:type="spellEnd"/>
      <w:r w:rsidRPr="002307E0">
        <w:rPr>
          <w:i/>
          <w:iCs/>
          <w:sz w:val="28"/>
          <w:szCs w:val="28"/>
        </w:rPr>
        <w:t xml:space="preserve"> предлагает Микуле сопровождать его.</w:t>
      </w:r>
    </w:p>
    <w:p w:rsidR="00604A1F" w:rsidRPr="002307E0" w:rsidRDefault="00604A1F" w:rsidP="00604A1F">
      <w:pPr>
        <w:ind w:left="-993"/>
        <w:rPr>
          <w:bCs/>
          <w:sz w:val="28"/>
          <w:szCs w:val="28"/>
        </w:rPr>
      </w:pPr>
      <w:r w:rsidRPr="002307E0">
        <w:rPr>
          <w:bCs/>
          <w:sz w:val="28"/>
          <w:szCs w:val="28"/>
        </w:rPr>
        <w:t xml:space="preserve">4. Какое событие можно считать кульминацией? </w:t>
      </w:r>
    </w:p>
    <w:p w:rsidR="00604A1F" w:rsidRPr="002307E0" w:rsidRDefault="00604A1F" w:rsidP="00604A1F">
      <w:pPr>
        <w:ind w:left="-993"/>
        <w:rPr>
          <w:i/>
          <w:iCs/>
          <w:sz w:val="28"/>
          <w:szCs w:val="28"/>
        </w:rPr>
      </w:pPr>
      <w:r w:rsidRPr="002307E0">
        <w:rPr>
          <w:i/>
          <w:iCs/>
          <w:sz w:val="28"/>
          <w:szCs w:val="28"/>
        </w:rPr>
        <w:t xml:space="preserve">Непредвиденное состязание в силе богатыря </w:t>
      </w:r>
      <w:proofErr w:type="spellStart"/>
      <w:r w:rsidRPr="002307E0">
        <w:rPr>
          <w:i/>
          <w:iCs/>
          <w:sz w:val="28"/>
          <w:szCs w:val="28"/>
        </w:rPr>
        <w:t>Микулы</w:t>
      </w:r>
      <w:proofErr w:type="spellEnd"/>
      <w:r w:rsidRPr="002307E0">
        <w:rPr>
          <w:i/>
          <w:iCs/>
          <w:sz w:val="28"/>
          <w:szCs w:val="28"/>
        </w:rPr>
        <w:t xml:space="preserve"> и «</w:t>
      </w:r>
      <w:proofErr w:type="spellStart"/>
      <w:r w:rsidRPr="002307E0">
        <w:rPr>
          <w:i/>
          <w:iCs/>
          <w:sz w:val="28"/>
          <w:szCs w:val="28"/>
        </w:rPr>
        <w:t>дружинушки</w:t>
      </w:r>
      <w:proofErr w:type="spellEnd"/>
      <w:r w:rsidRPr="002307E0">
        <w:rPr>
          <w:i/>
          <w:iCs/>
          <w:sz w:val="28"/>
          <w:szCs w:val="28"/>
        </w:rPr>
        <w:t xml:space="preserve"> хороброй»: попытка «</w:t>
      </w:r>
      <w:proofErr w:type="spellStart"/>
      <w:r w:rsidRPr="002307E0">
        <w:rPr>
          <w:i/>
          <w:iCs/>
          <w:sz w:val="28"/>
          <w:szCs w:val="28"/>
        </w:rPr>
        <w:t>повывернуть</w:t>
      </w:r>
      <w:proofErr w:type="spellEnd"/>
      <w:r w:rsidRPr="002307E0">
        <w:rPr>
          <w:i/>
          <w:iCs/>
          <w:sz w:val="28"/>
          <w:szCs w:val="28"/>
        </w:rPr>
        <w:t xml:space="preserve">» сошку </w:t>
      </w:r>
      <w:proofErr w:type="spellStart"/>
      <w:r w:rsidRPr="002307E0">
        <w:rPr>
          <w:i/>
          <w:iCs/>
          <w:sz w:val="28"/>
          <w:szCs w:val="28"/>
        </w:rPr>
        <w:t>Микулы</w:t>
      </w:r>
      <w:proofErr w:type="spellEnd"/>
      <w:r w:rsidRPr="002307E0">
        <w:rPr>
          <w:i/>
          <w:iCs/>
          <w:sz w:val="28"/>
          <w:szCs w:val="28"/>
        </w:rPr>
        <w:t xml:space="preserve"> из земли и «бросить сошку за </w:t>
      </w:r>
      <w:proofErr w:type="spellStart"/>
      <w:r w:rsidRPr="002307E0">
        <w:rPr>
          <w:i/>
          <w:iCs/>
          <w:sz w:val="28"/>
          <w:szCs w:val="28"/>
        </w:rPr>
        <w:t>ракитов</w:t>
      </w:r>
      <w:proofErr w:type="spellEnd"/>
      <w:r w:rsidRPr="002307E0">
        <w:rPr>
          <w:i/>
          <w:iCs/>
          <w:sz w:val="28"/>
          <w:szCs w:val="28"/>
        </w:rPr>
        <w:t xml:space="preserve"> куст» повторяется трижды.</w:t>
      </w:r>
    </w:p>
    <w:p w:rsidR="00604A1F" w:rsidRPr="002307E0" w:rsidRDefault="00604A1F" w:rsidP="00604A1F">
      <w:pPr>
        <w:ind w:left="-993"/>
        <w:rPr>
          <w:sz w:val="28"/>
          <w:szCs w:val="28"/>
        </w:rPr>
      </w:pPr>
      <w:r w:rsidRPr="002307E0">
        <w:rPr>
          <w:bCs/>
          <w:sz w:val="28"/>
          <w:szCs w:val="28"/>
        </w:rPr>
        <w:t>8. Кто выходит победителем?</w:t>
      </w:r>
      <w:r w:rsidRPr="002307E0">
        <w:rPr>
          <w:sz w:val="28"/>
          <w:szCs w:val="28"/>
        </w:rPr>
        <w:t xml:space="preserve"> </w:t>
      </w:r>
    </w:p>
    <w:p w:rsidR="00604A1F" w:rsidRPr="002307E0" w:rsidRDefault="00604A1F" w:rsidP="00604A1F">
      <w:pPr>
        <w:ind w:left="-993"/>
        <w:rPr>
          <w:sz w:val="28"/>
          <w:szCs w:val="28"/>
        </w:rPr>
      </w:pPr>
      <w:r w:rsidRPr="002307E0">
        <w:rPr>
          <w:i/>
          <w:iCs/>
          <w:sz w:val="28"/>
          <w:szCs w:val="28"/>
        </w:rPr>
        <w:t>Микула.</w:t>
      </w:r>
      <w:r w:rsidRPr="002307E0">
        <w:rPr>
          <w:sz w:val="28"/>
          <w:szCs w:val="28"/>
        </w:rPr>
        <w:t xml:space="preserve"> </w:t>
      </w:r>
      <w:r w:rsidRPr="002307E0">
        <w:rPr>
          <w:i/>
          <w:iCs/>
          <w:sz w:val="28"/>
          <w:szCs w:val="28"/>
        </w:rPr>
        <w:t>Он называет своё имя не прямо, а со ссылкой на людей - «мужичков».</w:t>
      </w:r>
    </w:p>
    <w:p w:rsidR="00604A1F" w:rsidRPr="002307E0" w:rsidRDefault="00604A1F" w:rsidP="00604A1F">
      <w:pPr>
        <w:ind w:left="-993"/>
        <w:rPr>
          <w:sz w:val="28"/>
          <w:szCs w:val="28"/>
        </w:rPr>
      </w:pPr>
    </w:p>
    <w:p w:rsidR="00604A1F" w:rsidRPr="002307E0" w:rsidRDefault="00604A1F" w:rsidP="00604A1F">
      <w:pPr>
        <w:ind w:left="-993"/>
        <w:rPr>
          <w:b/>
          <w:bCs/>
          <w:sz w:val="28"/>
          <w:szCs w:val="28"/>
        </w:rPr>
      </w:pPr>
      <w:r w:rsidRPr="002307E0">
        <w:rPr>
          <w:b/>
          <w:bCs/>
          <w:sz w:val="28"/>
          <w:szCs w:val="28"/>
        </w:rPr>
        <w:t>V. Этап информации о домашнем задании</w:t>
      </w:r>
    </w:p>
    <w:p w:rsidR="00604A1F" w:rsidRPr="002307E0" w:rsidRDefault="002307E0" w:rsidP="00604A1F">
      <w:pPr>
        <w:ind w:left="-993"/>
        <w:rPr>
          <w:b/>
          <w:bCs/>
          <w:sz w:val="28"/>
          <w:szCs w:val="28"/>
        </w:rPr>
      </w:pPr>
      <w:r w:rsidRPr="002307E0">
        <w:rPr>
          <w:sz w:val="28"/>
          <w:szCs w:val="28"/>
        </w:rPr>
        <w:t>Выразительное чтение былины.</w:t>
      </w:r>
    </w:p>
    <w:p w:rsidR="00007EDB" w:rsidRPr="0076117B" w:rsidRDefault="00604A1F" w:rsidP="0076117B">
      <w:pPr>
        <w:ind w:left="-993"/>
        <w:rPr>
          <w:b/>
          <w:bCs/>
          <w:sz w:val="28"/>
          <w:szCs w:val="28"/>
        </w:rPr>
      </w:pPr>
      <w:r w:rsidRPr="002307E0">
        <w:rPr>
          <w:b/>
          <w:bCs/>
          <w:sz w:val="28"/>
          <w:szCs w:val="28"/>
          <w:lang w:val="en-US"/>
        </w:rPr>
        <w:t>VI</w:t>
      </w:r>
      <w:r w:rsidRPr="002307E0">
        <w:rPr>
          <w:b/>
          <w:bCs/>
          <w:sz w:val="28"/>
          <w:szCs w:val="28"/>
        </w:rPr>
        <w:t>. Этап рефлексии</w:t>
      </w:r>
      <w:r w:rsidR="002307E0" w:rsidRPr="002307E0">
        <w:rPr>
          <w:b/>
          <w:bCs/>
          <w:sz w:val="28"/>
          <w:szCs w:val="28"/>
        </w:rPr>
        <w:t>. «Дерево успеха».</w:t>
      </w:r>
    </w:p>
    <w:sectPr w:rsidR="00007EDB" w:rsidRPr="00761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1566A"/>
    <w:multiLevelType w:val="hybridMultilevel"/>
    <w:tmpl w:val="C970825E"/>
    <w:lvl w:ilvl="0" w:tplc="B44A014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EC"/>
    <w:rsid w:val="00114EDB"/>
    <w:rsid w:val="002307E0"/>
    <w:rsid w:val="00604A1F"/>
    <w:rsid w:val="0076117B"/>
    <w:rsid w:val="009E65EC"/>
    <w:rsid w:val="00B805FE"/>
    <w:rsid w:val="00C11921"/>
    <w:rsid w:val="00E13463"/>
    <w:rsid w:val="00E50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0BCDF-9923-427C-B76A-79DDF329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A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04A1F"/>
    <w:rPr>
      <w:rFonts w:ascii="Times" w:hAnsi="Times" w:cs="Times" w:hint="default"/>
      <w:i/>
      <w:iCs/>
      <w:sz w:val="22"/>
      <w:szCs w:val="22"/>
    </w:rPr>
  </w:style>
  <w:style w:type="paragraph" w:styleId="a4">
    <w:name w:val="Normal (Web)"/>
    <w:basedOn w:val="a"/>
    <w:uiPriority w:val="99"/>
    <w:semiHidden/>
    <w:unhideWhenUsed/>
    <w:rsid w:val="00604A1F"/>
    <w:pPr>
      <w:spacing w:before="100" w:beforeAutospacing="1" w:after="100" w:afterAutospacing="1"/>
    </w:pPr>
  </w:style>
  <w:style w:type="paragraph" w:styleId="a5">
    <w:name w:val="Balloon Text"/>
    <w:basedOn w:val="a"/>
    <w:link w:val="a6"/>
    <w:uiPriority w:val="99"/>
    <w:semiHidden/>
    <w:unhideWhenUsed/>
    <w:rsid w:val="002307E0"/>
    <w:rPr>
      <w:rFonts w:ascii="Segoe UI" w:hAnsi="Segoe UI" w:cs="Segoe UI"/>
      <w:sz w:val="18"/>
      <w:szCs w:val="18"/>
    </w:rPr>
  </w:style>
  <w:style w:type="character" w:customStyle="1" w:styleId="a6">
    <w:name w:val="Текст выноски Знак"/>
    <w:basedOn w:val="a0"/>
    <w:link w:val="a5"/>
    <w:uiPriority w:val="99"/>
    <w:semiHidden/>
    <w:rsid w:val="002307E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2016-12-16T05:12:00Z</cp:lastPrinted>
  <dcterms:created xsi:type="dcterms:W3CDTF">2016-11-04T06:15:00Z</dcterms:created>
  <dcterms:modified xsi:type="dcterms:W3CDTF">2017-02-02T02:42:00Z</dcterms:modified>
</cp:coreProperties>
</file>