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3480"/>
      </w:tblGrid>
      <w:tr w:rsidR="00565CCE" w:rsidRPr="00565CCE" w:rsidTr="00565CCE"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65CCE" w:rsidRPr="00565CCE" w:rsidRDefault="00565CCE" w:rsidP="00565C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Лыжина Людмила Александровна, учитель русского языка и литературы, высшая квалификационная категория высшего уровня, КГУ «Средняя школа № 43 им. Г. Мусрепова», </w:t>
            </w:r>
            <w:proofErr w:type="gramStart"/>
            <w:r w:rsidRPr="0056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6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Петропавловск, СКО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65CCE" w:rsidRPr="00565CCE" w:rsidRDefault="00565CCE" w:rsidP="0056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2543175"/>
                  <wp:effectExtent l="19050" t="0" r="0" b="0"/>
                  <wp:wrapSquare wrapText="bothSides"/>
                  <wp:docPr id="2" name="Рисунок 2" descr="Лыжина Людмила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ыжина Людмила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Цели урока:</w:t>
      </w:r>
    </w:p>
    <w:p w:rsidR="00565CCE" w:rsidRPr="00565CCE" w:rsidRDefault="00565CCE" w:rsidP="0056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обобщить знания учащихся по содержанию пьесы-сказки;</w:t>
      </w:r>
    </w:p>
    <w:p w:rsidR="00565CCE" w:rsidRPr="00565CCE" w:rsidRDefault="00565CCE" w:rsidP="0056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развить навыки внимательного, вдумчивого чтения, составления вопросов разного уровня;</w:t>
      </w:r>
    </w:p>
    <w:p w:rsidR="00565CCE" w:rsidRPr="00565CCE" w:rsidRDefault="00565CCE" w:rsidP="0056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 читателя с литературным вкусом, формировать интерес к чтению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Оборудование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портрет писателя, выставка рисунков учащихся, афиши к пьесе,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буктрейлер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(https://www.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youtube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com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watch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? v=gUPh-EUw6Y4), те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кст ск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азки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65CCE">
        <w:rPr>
          <w:rFonts w:ascii="Helvetica" w:eastAsia="Times New Roman" w:hAnsi="Helvetica" w:cs="Helvetica"/>
          <w:b/>
          <w:bCs/>
          <w:i/>
          <w:iCs/>
          <w:color w:val="444444"/>
          <w:sz w:val="21"/>
          <w:lang w:eastAsia="ru-RU"/>
        </w:rPr>
        <w:t>Глупому</w:t>
      </w:r>
      <w:proofErr w:type="gramEnd"/>
      <w:r w:rsidRPr="00565CCE">
        <w:rPr>
          <w:rFonts w:ascii="Helvetica" w:eastAsia="Times New Roman" w:hAnsi="Helvetica" w:cs="Helvetica"/>
          <w:b/>
          <w:bCs/>
          <w:i/>
          <w:iCs/>
          <w:color w:val="444444"/>
          <w:sz w:val="21"/>
          <w:lang w:eastAsia="ru-RU"/>
        </w:rPr>
        <w:t xml:space="preserve"> умные вещи ума не прибавят.</w:t>
      </w:r>
      <w:r w:rsidRPr="00565CC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565CCE">
        <w:rPr>
          <w:rFonts w:ascii="Helvetica" w:eastAsia="Times New Roman" w:hAnsi="Helvetica" w:cs="Helvetica"/>
          <w:b/>
          <w:bCs/>
          <w:i/>
          <w:iCs/>
          <w:color w:val="444444"/>
          <w:sz w:val="21"/>
          <w:lang w:eastAsia="ru-RU"/>
        </w:rPr>
        <w:t>С. Я. Маршак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1. Вступительное слово учителя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люди в жизни хотят быть успешными и счастливыми. Какие качества необходимы человеку для этого? (умение мыслить, внимание, хорошая память, знания) Какие цели мы поставим сегодня на уроке? (проверить свои знания, развить внимание, память, больше узнать о героях сказки, ответить на вопросы о том, как быть счастливым)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Слово лидеру класса для мотивации успешной работы в классе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2. Перекрёстный опрос по первичному восприятию сказки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Где происходит действие пьесы? (на ярмарке)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Какие вещи продавали на ярмарке? (чашки, блюдца, чайники, кофейники, шали, свинью, кабана)</w:t>
      </w:r>
      <w:proofErr w:type="gramEnd"/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Какие книги продает Книгоноша? (потешные и поучительные)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Кем были по профессии Рыжий и Черный? (портные)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Сколько лет дочери барина и барыни? (15 лет)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6. Как барин отзывается о книжках? (лакейское чтение)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Как он относится к чтению? (не любит читать)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Кто из покупателей по-настоящему любит читать? (Музыкант)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Что ищет Музыкант на ярмарке? (зеркальце для невесты)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Какие книги выбирает Музыкант? (музыкальные сказки)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 Какова настоящая профессия Музыканта? (плотником)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 Какие вещи продаются в лавке Старика? (зеркальце, скатерть-самобранка, шапка-невидимка, сапоги-скороходы)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13. Почему Старик продает «умные вещи»? (они по свету должны странствовать и приносить пользу разным людям, а не одному)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14. Почему «умные вещи» у одних подолгу гостят, а от других сразу уходят? (у хороших людей задерживаются)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15. Почему зеркальце захотело, чтобы его хозяином стал музыкант? (потому что он добрый и хороший)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16. Почему дудочка в руках музыканта издавала красивые и сильные звуки? (потому что у него душа была сильная и красивая)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17. Что продал старик-продавец Музыканту? (зеркальце и дудочку)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18. Что хотели купить Черный и Рыжий портные? (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иголку-самошейку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ножницы-самокройщицы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утюг-самопых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19. Что выбирает барин? (скатерть-самобранку)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20. Что понравилось барыне? (шапка-невидимка)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21. Как зеркальце отнеслось к барыне? (неуважительно, потому что душа у нее плохая)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22. Зачем барыне шапка-невидимка? (ездить туда, куда не приглашают)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23. Как нужно обращаться с «умными вещами»? (ими нельзя хвалиться, во зло людям их обращать и не продавать)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33. Что подарил музыкант и кому? (невесте зеркальце)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24. За что арестовали музыканта? (за кражу волшебных вещей)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25. Что подарил Музыкант и кому? (невесте зеркальце)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3. Организация восприятия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3.1 Просмотр </w:t>
      </w:r>
      <w:proofErr w:type="spellStart"/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буктрейлера</w:t>
      </w:r>
      <w:proofErr w:type="spellEnd"/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по сказке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3.2 Введение в новую тему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Сказки Маршака для театра обычно адресованы сразу нескольким поколениям, они многослойны — как всякое настоящее произведение искусства.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Верхний слой — радужный и прозрачный по смыслу, понятен самым маленьким зрителям.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Следующий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более серьёзный и глубокий по значению, доходит до ума и сердца ребят постарше. И есть некий, невидимый простому глазу слой, где сосредоточена главная мысль автора, — и до неё доходят в зависимости от способностей, интуиции, начитанности и других причин, как маленький, так и взрослый зритель.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Пьесы Маршака с самого начала писались не только для детей, но и для их родителей. В каждой сказке за внешне шутливой безобидной фабулой кроется мудрое слово о человеке, о смысле его жизни.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 же, как лучшие произведения фольклора, драматургия Маршака учит, не поучая, воспитывает, не принуждая. Каждая сказка Маршака — замечательный урок, жизненно проверенный и разыгранный по всем правилам театрального искусства. В сказках С. Маршака обязательно есть волшебные вещи.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 чём их волшебство? Почему они умные?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Зеркало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Скатерть-самобранка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Сапоги-скороходы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Дудка-самогудка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Меч-100 голов с плеч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Шапка-невидимка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Ковёр-самолёт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3.3 Опорные слова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Волшебные вещи, зеркало, скатерть-самобранка, сапоги-скороходы,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дудка-самогудка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меч, ковёр-самолёт, шапка-невидимка — 14 слов (учащимся даётся время для запоминания слов и воспроизведения их по памяти)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4. Организация первичного закрепления — критический опрос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(опрос проводится по вопросам, которые составлены учениками для других групп — это было домашним заданием)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lastRenderedPageBreak/>
        <w:t>1 группа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очему эхо говорило то мужским, то детским голосом? (голосом невесты)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колько чудес света было в тридевятом царстве? (7)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очему Музыкант не любит книг? (он любит, особенно о музыке)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акова настоящая профессия Музыканта? (плотник)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очему пропала шапка-невидимка из дома господ? (её надела невеста Музыканта)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2 группа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акими победами прославилось тридевятое царство, по словам посла? Что им помогло победить? (победа над 38 островами и полуостровами с помощью меча)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ачем к Музыканту в тюрьму приходил старик? (не приходил)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 Музыкант сбежал из тюрьмы? (его привели в дом барина, чтобы сыграл на 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дудке-самогудке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скольких чудесах света узнал царь от посла и переводчика? (о 5)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 музыканту помогло зеркальце? (помогла невеста, а не зеркало)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3 группа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очему Музыкант заплатил только половину цены за умные вещи? (не платил вообще)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ачем Музыкант искал на ярмарке зеркало? (подарок для невесты)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акую страну представляли посол и переводчик? Где она находится? (нигде, вымышленная страна)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 Кем по профессии был Музыкант? (плотником)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очему царю не нужны 7 чудес света? (нужны, но не все)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4 группа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 на языке тридевятого царства переводится меч — сто голов с плеч? (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зинг-зенг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акие из волшебных вещей получил Музыкант? (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дудку-самогудку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зеркальце, скатерть)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 Кто и как воспользовался шапкой-невидимкой в сказке? (невеста стала невидимой, и её принимали за эхо)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4 Что будет, если царевич получит меч и шапку-невидимку? (всех завоюет)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ачем старик оставил вещи себе, а не отдал их другим? (отдал, чтобы не испортились)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5 группа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акое горе принесли умные вещи семье барина? (гнев царя)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еречислите отрицательных героев в пьесе (барин, барыня)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 Что держит барин под замком в шкафу? (меч)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колько времени барин был графом? (полчаса)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акие книги любил читать барин? (никакие, считал это лакейским занятием)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6 группа</w:t>
      </w:r>
      <w:r w:rsidRPr="00565CCE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(вопросы по кубику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Блума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 гранях кубика записаны вопросы: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 «Почему»,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«Объясни»,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«Назови»,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«Предложи»,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«Придумай»,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«Поделись»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Ученики группы задают вопросы другим учащимся из перечня заранее составленных ими вопросов: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азови главного героя пьесы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 Поделись впечатлениями о пьесе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 Предложи имя для невесты Музыканта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 Придумай новое название пьесы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 Объясни, какова была особенность зеркальца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 Объясни, где происходило действие сказки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7 Почему Книгоноша помог Музыканту?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8 Назови положительные качества Музыканта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9 Назови, какие книги купил Музыкант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10 Назови положительных героев сказки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11 Предложи имя для Музыканта?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12 Почему Музыканта не называют в сказке по его основной профессии Плотником?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13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бъясни, как Музыкант выбрался из тюрьмы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14 Почему пьеса называется «Умные вещи»?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15 Назови все умные вещи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lastRenderedPageBreak/>
        <w:t>5 Закрепление знаний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Задания для групп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Восстановите фразу из сказки: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Вот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горе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какое! У кого денег нет, тот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...................................................., 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 у кого деньги есть, тот....................................................................................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Кому принадлежат эти слова в сказке?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Зачем вы эти чудесные вещи продаёте?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...наши умные вещи должны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................................................................................. 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 ежели мне их для себя в сундуке держать, так они....................................................... Самобранка...........................................станет, скороходы —..............................................., а шапка-невидимка своей невидимости лишится.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Какие волшебные предметы имеют следующие названия: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Спрячь меня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.............................................................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Фью-фью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..................................................................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Зинг-зенг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—.................................................................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 выбрал из волшебных вещей царь? А его наследник?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Господин посол изволил сказать, что мудрецы в старину умели узнавать, кому принадлежит волшебная вещь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 же они узнавали?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Очень просто, ваше величество. Кого эта вещь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..............................., 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 ей и хозяин. Так вот господин посол и спрашивает — не прикажет ли ваше величество нашему почтенному хозяину и музыканту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...................................................................?</w:t>
      </w:r>
      <w:proofErr w:type="gramEnd"/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Да ведь вы же сами говорите, что они вам нагрубили. Самобранка, я слышал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..................................................................................... 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 ещё и................................ . А волшебный меч и не то ещё.............................................................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У того, кто эти вещи купит, они навсегда останутся или как?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Нет, не навсегда. У одного они............................................., а у другого............................................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Глупому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................................................. не прибавят.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Ответы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1. Вот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горе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какое! У кого денег нет, тот бы все книжки купил, а у кого деньги есть, тот на них и смотреть не хочет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Зачем вы эти чудесные вещи продаёте?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...наши умные вещи должны по белу свету странствовать, из рук в руки переходить. А 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ежели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мне их для себя в сундуке держать, так они свой ум и свою силу потеряют. Самобранка простой скатертью станет, скороходы — простыми сапогами, а шапка-невидимка своей невидимости лишится.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Какие волшебные предметы имеют следующие названия: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Спрячь меня — шапка-невидимка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Фью-фью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— волшебная флейта,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дудка-самогудка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Зинг-зенг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волшебный меч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 выбрал из волшебных вещей царь? (скатерть-самобранку и меч), а его наследник? (меч)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Господин посол изволил сказать, что мудрецы в старину умели узнавать, кому принадлежит волшебная вещь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 же они узнавали?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Очень просто, ваше величество. Кого эта вещь слушается, то ей и хозяин. Так вот господин посол и спрашивает — не прикажет ли ваше величество нашему почтенному хозяину и музыканту по очереди сыграть на волшебной дудке?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 Да ведь вы же сами говорите, что они вам нагрубили. Самобранка, я слышал, вас кормить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отказались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да ещё и перепугала всех. А волшебный меч и не то ещё произвести может.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У того, кто эти вещи купит, они навсегда останутся или как?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Нет, не навсегда. У одного они подолгу гостят, а у другого и дня не проживут. 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Глупому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умные вещи ума не прибавят.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5. Подведение итогов урока. Беседа с классом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Почему сказка называется «Умные вещи»?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 всех ли героев сказки волшебные вещи были умными? От чего зависит, как вещи ведут себя? Только ли в сказках бывают умные вещи? В </w:t>
      </w:r>
      <w:proofErr w:type="gram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руках</w:t>
      </w:r>
      <w:proofErr w:type="gram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каких людей обычные вещи становятся умными?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6. Тематический словарный запас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Написание эссе на тему: «Чему научила меня сказка Маршака?»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lastRenderedPageBreak/>
        <w:t>7. Рефлексия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 каком этапе урока вам было труднее всего? Что получилось, что не получилось? Чего не хватило вам для успеха? Что способствовало вашим хорошим результатам?</w:t>
      </w:r>
    </w:p>
    <w:p w:rsidR="00565CCE" w:rsidRPr="00565CCE" w:rsidRDefault="00565CCE" w:rsidP="00565CCE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181818"/>
          <w:spacing w:val="-15"/>
          <w:sz w:val="32"/>
          <w:szCs w:val="32"/>
          <w:lang w:eastAsia="ru-RU"/>
        </w:rPr>
        <w:t>8. Подведение итогов работы учащихся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Работа учащихся на уроке оценивается в зависимости от количества правильных ответов на уроке и качества работы в группе.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Литература</w:t>
      </w:r>
    </w:p>
    <w:p w:rsidR="00565CCE" w:rsidRPr="00565CCE" w:rsidRDefault="00565CCE" w:rsidP="00565CCE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С. Я. Маршак. Умные вещи. М: Художественная литература, 1968.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С. Я. Маршак. http://www.hrono.ru/biograf/bio_m/marshak_s.php</w:t>
      </w:r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3. Кубик </w:t>
      </w:r>
      <w:proofErr w:type="spellStart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Блума</w:t>
      </w:r>
      <w:proofErr w:type="spellEnd"/>
      <w:r w:rsidRPr="00565CC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приём педагогической техники. http://didaktor.ru/kubik-bluma-kak-priyom-pedagogicheskoj-texniki/</w:t>
      </w:r>
    </w:p>
    <w:p w:rsidR="00BD15D7" w:rsidRDefault="00BD15D7"/>
    <w:sectPr w:rsidR="00BD15D7" w:rsidSect="00BD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06E"/>
    <w:multiLevelType w:val="multilevel"/>
    <w:tmpl w:val="3B6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CE"/>
    <w:rsid w:val="00126AF1"/>
    <w:rsid w:val="00183F8D"/>
    <w:rsid w:val="00565CCE"/>
    <w:rsid w:val="00B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7"/>
  </w:style>
  <w:style w:type="paragraph" w:styleId="2">
    <w:name w:val="heading 2"/>
    <w:basedOn w:val="a"/>
    <w:link w:val="20"/>
    <w:uiPriority w:val="9"/>
    <w:qFormat/>
    <w:rsid w:val="0056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565CCE"/>
  </w:style>
  <w:style w:type="character" w:styleId="a3">
    <w:name w:val="Hyperlink"/>
    <w:basedOn w:val="a0"/>
    <w:uiPriority w:val="99"/>
    <w:semiHidden/>
    <w:unhideWhenUsed/>
    <w:rsid w:val="00565C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CCE"/>
    <w:rPr>
      <w:b/>
      <w:bCs/>
    </w:rPr>
  </w:style>
  <w:style w:type="paragraph" w:customStyle="1" w:styleId="rteindent1">
    <w:name w:val="rteindent1"/>
    <w:basedOn w:val="a"/>
    <w:rsid w:val="0056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5CCE"/>
    <w:rPr>
      <w:i/>
      <w:iCs/>
    </w:rPr>
  </w:style>
  <w:style w:type="character" w:customStyle="1" w:styleId="apple-converted-space">
    <w:name w:val="apple-converted-space"/>
    <w:basedOn w:val="a0"/>
    <w:rsid w:val="00565CCE"/>
  </w:style>
  <w:style w:type="paragraph" w:styleId="a7">
    <w:name w:val="Balloon Text"/>
    <w:basedOn w:val="a"/>
    <w:link w:val="a8"/>
    <w:uiPriority w:val="99"/>
    <w:semiHidden/>
    <w:unhideWhenUsed/>
    <w:rsid w:val="0056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</Words>
  <Characters>9856</Characters>
  <Application>Microsoft Office Word</Application>
  <DocSecurity>0</DocSecurity>
  <Lines>82</Lines>
  <Paragraphs>23</Paragraphs>
  <ScaleCrop>false</ScaleCrop>
  <Company>WORKGROUP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2016-06-10T08:58:00Z</dcterms:created>
  <dcterms:modified xsi:type="dcterms:W3CDTF">2017-03-13T03:04:00Z</dcterms:modified>
</cp:coreProperties>
</file>