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63" w:rsidRPr="00894163" w:rsidRDefault="00894163" w:rsidP="0089416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4163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894163" w:rsidRPr="00894163" w:rsidRDefault="00894163" w:rsidP="0089416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4163">
        <w:rPr>
          <w:rFonts w:ascii="Times New Roman" w:hAnsi="Times New Roman" w:cs="Times New Roman"/>
          <w:b/>
          <w:sz w:val="24"/>
          <w:szCs w:val="24"/>
          <w:lang w:eastAsia="ar-SA"/>
        </w:rPr>
        <w:t>«СРЕДНЯЯ  ШКОЛА №33»</w:t>
      </w:r>
    </w:p>
    <w:p w:rsidR="00894163" w:rsidRPr="00894163" w:rsidRDefault="00894163" w:rsidP="0089416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4163">
        <w:rPr>
          <w:rFonts w:ascii="Times New Roman" w:hAnsi="Times New Roman" w:cs="Times New Roman"/>
          <w:b/>
          <w:sz w:val="24"/>
          <w:szCs w:val="24"/>
          <w:lang w:eastAsia="ar-SA"/>
        </w:rPr>
        <w:t>Г. ДЗЕРЖИНСК  НИЖЕГОРОДСКОЙ ОБЛАСТИ</w:t>
      </w:r>
    </w:p>
    <w:p w:rsidR="00894163" w:rsidRDefault="00894163" w:rsidP="00894163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94163">
        <w:rPr>
          <w:rFonts w:ascii="Times New Roman" w:hAnsi="Times New Roman" w:cs="Times New Roman"/>
          <w:sz w:val="32"/>
          <w:szCs w:val="32"/>
          <w:lang w:eastAsia="ar-SA"/>
        </w:rPr>
        <w:t xml:space="preserve">                        </w:t>
      </w:r>
      <w:r w:rsidRPr="00894163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Конспект  урока  русского языка </w:t>
      </w: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b/>
          <w:sz w:val="36"/>
          <w:szCs w:val="36"/>
          <w:lang w:val="en-US" w:eastAsia="ar-SA"/>
        </w:rPr>
      </w:pPr>
      <w:r w:rsidRPr="00894163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в 8 классе</w:t>
      </w:r>
    </w:p>
    <w:p w:rsidR="00894163" w:rsidRDefault="00894163" w:rsidP="00894163">
      <w:pPr>
        <w:suppressAutoHyphens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894163" w:rsidRPr="00894163" w:rsidRDefault="00894163" w:rsidP="00894163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941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«Обособленные определения и приложения»</w:t>
      </w:r>
    </w:p>
    <w:p w:rsidR="00894163" w:rsidRPr="00894163" w:rsidRDefault="00894163" w:rsidP="00894163">
      <w:pPr>
        <w:suppressAutoHyphens/>
        <w:spacing w:after="120"/>
        <w:ind w:left="360"/>
        <w:rPr>
          <w:rFonts w:ascii="Times New Roman" w:eastAsia="Arial Unicode MS" w:hAnsi="Times New Roman" w:cs="Times New Roman"/>
          <w:b/>
          <w:bCs/>
          <w:iCs/>
          <w:kern w:val="2"/>
          <w:sz w:val="40"/>
          <w:szCs w:val="40"/>
          <w:lang w:eastAsia="ar-SA"/>
        </w:rPr>
      </w:pPr>
    </w:p>
    <w:p w:rsidR="00894163" w:rsidRPr="00894163" w:rsidRDefault="00894163" w:rsidP="00894163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94163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</w:t>
      </w: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894163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            </w:t>
      </w: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  <w:r w:rsidRPr="00894163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                                                      </w:t>
      </w:r>
      <w:r w:rsidRPr="00894163">
        <w:rPr>
          <w:rFonts w:ascii="Times New Roman" w:hAnsi="Times New Roman" w:cs="Times New Roman"/>
          <w:sz w:val="32"/>
          <w:szCs w:val="32"/>
          <w:lang w:eastAsia="ar-SA"/>
        </w:rPr>
        <w:t>Подготовила</w:t>
      </w: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  <w:r w:rsidRPr="00894163">
        <w:rPr>
          <w:rFonts w:ascii="Times New Roman" w:hAnsi="Times New Roman" w:cs="Times New Roman"/>
          <w:sz w:val="32"/>
          <w:szCs w:val="32"/>
          <w:lang w:eastAsia="ar-SA"/>
        </w:rPr>
        <w:t xml:space="preserve">                                                   учитель русского языка и литературы</w:t>
      </w: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94163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Ушакова Лидия Александровна</w:t>
      </w: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  <w:r w:rsidRPr="00894163">
        <w:rPr>
          <w:rFonts w:ascii="Times New Roman" w:hAnsi="Times New Roman" w:cs="Times New Roman"/>
          <w:sz w:val="32"/>
          <w:szCs w:val="32"/>
          <w:lang w:eastAsia="ar-SA"/>
        </w:rPr>
        <w:t xml:space="preserve">                                                     </w:t>
      </w: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  <w:r w:rsidRPr="00894163">
        <w:rPr>
          <w:rFonts w:ascii="Times New Roman" w:hAnsi="Times New Roman" w:cs="Times New Roman"/>
          <w:sz w:val="32"/>
          <w:szCs w:val="32"/>
          <w:lang w:eastAsia="ar-SA"/>
        </w:rPr>
        <w:t xml:space="preserve">                                         г. Дзержинск</w:t>
      </w:r>
    </w:p>
    <w:p w:rsidR="00894163" w:rsidRPr="00894163" w:rsidRDefault="00894163" w:rsidP="00894163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  <w:r w:rsidRPr="00894163">
        <w:rPr>
          <w:rFonts w:ascii="Times New Roman" w:hAnsi="Times New Roman" w:cs="Times New Roman"/>
          <w:sz w:val="32"/>
          <w:szCs w:val="32"/>
          <w:lang w:eastAsia="ar-SA"/>
        </w:rPr>
        <w:t xml:space="preserve">                                                2023</w:t>
      </w:r>
    </w:p>
    <w:p w:rsidR="0048065B" w:rsidRPr="008A4B54" w:rsidRDefault="00894163" w:rsidP="008A4B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B54">
        <w:rPr>
          <w:rFonts w:ascii="Times New Roman" w:hAnsi="Times New Roman" w:cs="Times New Roman"/>
          <w:sz w:val="28"/>
          <w:szCs w:val="28"/>
        </w:rPr>
        <w:t>Урок русского языка в 8 классе</w:t>
      </w:r>
    </w:p>
    <w:p w:rsidR="0048065B" w:rsidRPr="008A4B54" w:rsidRDefault="00894163" w:rsidP="008A4B54">
      <w:pPr>
        <w:shd w:val="clear" w:color="auto" w:fill="FFFFFF"/>
        <w:spacing w:after="0" w:line="240" w:lineRule="auto"/>
        <w:ind w:right="-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="00A37604" w:rsidRPr="008A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Обособленные определения и приложения</w:t>
      </w:r>
      <w:r w:rsidRPr="008A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48065B" w:rsidRDefault="00C064A8" w:rsidP="00C064A8">
      <w:pPr>
        <w:shd w:val="clear" w:color="auto" w:fill="FFFFFF"/>
        <w:spacing w:after="0"/>
        <w:ind w:right="-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урока:</w:t>
      </w:r>
      <w:r w:rsidRPr="00C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над учебным материалом учащиеся должны: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случаи обособления определений и приложений.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 формулировать правила, опираясь на примеры. Определять нужный элемент правила, для того чтобы быстро применять его на практике. Использовать данные конструкции в устной и письменной речи.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грамотного письма, выразительной устной речи.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Воспитывать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Ответственность за результат своего труда и труда своего товарища;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коллективе;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мнению и знаниям своих товарищей;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слушать;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 речи и общения.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48065B" w:rsidRDefault="0048065B" w:rsidP="008A4B54">
      <w:pPr>
        <w:shd w:val="clear" w:color="auto" w:fill="FFFFFF"/>
        <w:spacing w:after="0"/>
        <w:ind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48065B" w:rsidRPr="008A4B54" w:rsidRDefault="0048065B" w:rsidP="00C064A8">
      <w:pPr>
        <w:pStyle w:val="a8"/>
        <w:numPr>
          <w:ilvl w:val="0"/>
          <w:numId w:val="9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48065B" w:rsidRPr="00C064A8" w:rsidRDefault="0048065B" w:rsidP="00C064A8">
      <w:pPr>
        <w:pStyle w:val="a8"/>
        <w:numPr>
          <w:ilvl w:val="0"/>
          <w:numId w:val="9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опорных знаний.</w:t>
      </w:r>
    </w:p>
    <w:p w:rsidR="0048065B" w:rsidRPr="0048065B" w:rsidRDefault="00300934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="0048065B"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Тестовое задание на диагностику усвоения темы</w:t>
      </w:r>
      <w:r w:rsidR="0048065B" w:rsidRPr="00C06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ответьте на вопрос: Согласны ли вы, что…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член предложения, выделяемый по смыслу и интонацией, называется обособленным? </w:t>
      </w: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письме обособленные члены выделяются запятыми, реже тире? </w:t>
      </w: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обособляются определения, приложения, стоящие после определяемого существительного? </w:t>
      </w: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любое согласованное определение, стоящее после определяемого слова, обособляется? </w:t>
      </w: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(Нет)</w:t>
      </w:r>
    </w:p>
    <w:p w:rsid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всегда обособляются определения, относящиеся к личному местоимению? </w:t>
      </w: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</w:t>
      </w:r>
    </w:p>
    <w:p w:rsidR="008A4B54" w:rsidRPr="0048065B" w:rsidRDefault="008A4B54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48065B" w:rsidRDefault="00300934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</w:t>
      </w:r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предложения, в которых допущены пунктуационные ошибки, запишите их правильно, объясните, в чём ошибка.</w:t>
      </w:r>
    </w:p>
    <w:p w:rsidR="0048065B" w:rsidRPr="0048065B" w:rsidRDefault="0048065B" w:rsidP="00C064A8">
      <w:pPr>
        <w:numPr>
          <w:ilvl w:val="0"/>
          <w:numId w:val="3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Измученный и продрогший, я едва добрался домой.</w:t>
      </w:r>
    </w:p>
    <w:p w:rsidR="0048065B" w:rsidRPr="0048065B" w:rsidRDefault="0048065B" w:rsidP="00C064A8">
      <w:pPr>
        <w:numPr>
          <w:ilvl w:val="0"/>
          <w:numId w:val="3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Изумлённый, прохожий о чём-то спросил.</w:t>
      </w: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(Запятая не </w:t>
      </w:r>
      <w:proofErr w:type="spellStart"/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proofErr w:type="gramStart"/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spellEnd"/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не относится к личному местоимению и не имеет обстоятельственного значения)</w:t>
      </w:r>
    </w:p>
    <w:p w:rsidR="0048065B" w:rsidRPr="0048065B" w:rsidRDefault="0048065B" w:rsidP="00C064A8">
      <w:pPr>
        <w:numPr>
          <w:ilvl w:val="0"/>
          <w:numId w:val="3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Мартовская ночь, облачная и туманная, окутала землю.</w:t>
      </w:r>
    </w:p>
    <w:p w:rsidR="0048065B" w:rsidRPr="0048065B" w:rsidRDefault="0048065B" w:rsidP="00C064A8">
      <w:pPr>
        <w:numPr>
          <w:ilvl w:val="0"/>
          <w:numId w:val="3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синими морями забытый, он угасал один. </w:t>
      </w: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поставлена первая запятая, обособляющая одиночное определение «забытый», меняется смысл предложения)</w:t>
      </w:r>
    </w:p>
    <w:p w:rsidR="0048065B" w:rsidRPr="0048065B" w:rsidRDefault="0048065B" w:rsidP="00C064A8">
      <w:pPr>
        <w:numPr>
          <w:ilvl w:val="0"/>
          <w:numId w:val="3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лестнице показался парень, заспанный и недоумевающий в красной рубашке, выпущенной из-под жилета. </w:t>
      </w: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разделены однородные определения «недоумевающий» и «в красной рубашке», стоящей после определяемого слова)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00934" w:rsidRPr="00C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</w:t>
      </w:r>
      <w:r w:rsidR="00300934" w:rsidRPr="00C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 пропущены знаки</w:t>
      </w: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препинания. Необходимо расставить недостающие знаки предложения в каждом предложении и рядом с предложением составить схему, объясняющую постановку знаков препинания в предложении.</w:t>
      </w:r>
    </w:p>
    <w:p w:rsidR="0048065B" w:rsidRPr="0048065B" w:rsidRDefault="008A4B54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="0048065B"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Уважение к минувшему – вот черта отличающая образованность от дикости</w:t>
      </w:r>
      <w:proofErr w:type="gramStart"/>
      <w:r w:rsidR="0048065B"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="0048065B"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(А.С.Пушкин)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разговор свободный и любезный скоро рассеял одичалую застенчивость. (А.С.Пушкин)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Счастливый взволнованный новыми впечатлениями я возвращался из этих прогулок. (И.Соколов-Микитов)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Онегин добрый мой приятель родился на брегах Невы. (А.С.Пушкин)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Погружённый в тяжёлые воспоминания старик долго не мог заснуть.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8A4B54" w:rsidRDefault="0048065B" w:rsidP="00C064A8">
      <w:pPr>
        <w:pStyle w:val="a8"/>
        <w:numPr>
          <w:ilvl w:val="0"/>
          <w:numId w:val="9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Объяснительный диктант</w:t>
      </w:r>
      <w:r w:rsidR="008A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8065B" w:rsidRPr="0048065B" w:rsidRDefault="008A4B54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Чуткое ухо ловит знакомые звуки весны. Вот вверху послышалась барабанная трель</w:t>
      </w:r>
      <w:r w:rsidR="0048065B"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звонкая, радостная</w:t>
      </w:r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это не скрип старого дерева, как обычно думают городские неопытные люди, </w:t>
      </w:r>
      <w:r w:rsidR="0048065B"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оказавшиеся в лесу ранней весной.</w:t>
      </w:r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по-весеннему барабанит лесной музыкант-дятел</w:t>
      </w:r>
      <w:r w:rsidR="0048065B"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выбравший сухое дерево</w:t>
      </w:r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Всюду торжественно звучат, как бы перекликаясь, барабаны. Так дятлы приветствуют весну.</w:t>
      </w:r>
    </w:p>
    <w:p w:rsidR="0048065B" w:rsidRPr="0048065B" w:rsidRDefault="008A4B54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 </w:t>
      </w:r>
      <w:r w:rsidR="0048065B"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пригретая лучами мартовского солнца</w:t>
      </w:r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свалилась с макушки дерева </w:t>
      </w:r>
      <w:r w:rsidR="0048065B"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рассыпавшаяся снежной пылью</w:t>
      </w:r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тяжёлая белая шапка. И, точно живая, долго ещё колышется, как бы машет рукой, зелёная ветка, </w:t>
      </w:r>
      <w:r w:rsidR="0048065B"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освобождённая от зимних оков.</w:t>
      </w:r>
    </w:p>
    <w:p w:rsidR="0048065B" w:rsidRPr="0048065B" w:rsidRDefault="008A4B54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 Соколову-Микитову)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C064A8" w:rsidRDefault="0048065B" w:rsidP="00C064A8">
      <w:pPr>
        <w:pStyle w:val="a8"/>
        <w:numPr>
          <w:ilvl w:val="0"/>
          <w:numId w:val="9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Самостоятельная работа. 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1.1.Задание: Выпишите 1-й и 3-й варианты номера предложений, где есть пунктуационные ошибки; 2-й и 4-й варианты – номера предложений, где нет пунктуационных ошибок.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1-й и 2-й варианты</w:t>
      </w:r>
    </w:p>
    <w:p w:rsidR="0048065B" w:rsidRPr="0048065B" w:rsidRDefault="0048065B" w:rsidP="00C064A8">
      <w:pPr>
        <w:numPr>
          <w:ilvl w:val="0"/>
          <w:numId w:val="6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Снеговая белая туча, огромная, как небо, обтянула весь небосвод.</w:t>
      </w:r>
    </w:p>
    <w:p w:rsidR="0048065B" w:rsidRPr="0048065B" w:rsidRDefault="0048065B" w:rsidP="00C064A8">
      <w:pPr>
        <w:numPr>
          <w:ilvl w:val="0"/>
          <w:numId w:val="6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Усталые и продрогшие мы вяло тянулись по раскисшей дороге.</w:t>
      </w:r>
    </w:p>
    <w:p w:rsidR="0048065B" w:rsidRPr="0048065B" w:rsidRDefault="0048065B" w:rsidP="00C064A8">
      <w:pPr>
        <w:numPr>
          <w:ilvl w:val="0"/>
          <w:numId w:val="6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Взволнованные встречей, засыпали они.</w:t>
      </w:r>
    </w:p>
    <w:p w:rsidR="0048065B" w:rsidRPr="0048065B" w:rsidRDefault="0048065B" w:rsidP="00C064A8">
      <w:pPr>
        <w:numPr>
          <w:ilvl w:val="0"/>
          <w:numId w:val="6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Ему нужна была, полученная от брата, телеграмма.</w:t>
      </w:r>
    </w:p>
    <w:p w:rsidR="0048065B" w:rsidRPr="0048065B" w:rsidRDefault="0048065B" w:rsidP="00C064A8">
      <w:pPr>
        <w:numPr>
          <w:ilvl w:val="0"/>
          <w:numId w:val="6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воздухе высились какие-то бугры, темнеющие налево от дороги.</w:t>
      </w:r>
    </w:p>
    <w:p w:rsidR="0048065B" w:rsidRPr="0048065B" w:rsidRDefault="0048065B" w:rsidP="00C064A8">
      <w:pPr>
        <w:numPr>
          <w:ilvl w:val="0"/>
          <w:numId w:val="6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мальчишки, приходившие в гости к Ане тоже должны были выслушивать эти разговоры.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3-й и 4-й варианты</w:t>
      </w:r>
    </w:p>
    <w:p w:rsidR="0048065B" w:rsidRPr="0048065B" w:rsidRDefault="0048065B" w:rsidP="00C064A8">
      <w:pPr>
        <w:numPr>
          <w:ilvl w:val="0"/>
          <w:numId w:val="7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 слаще покоя, покупаемого трудом.</w:t>
      </w:r>
    </w:p>
    <w:p w:rsidR="0048065B" w:rsidRPr="0048065B" w:rsidRDefault="0048065B" w:rsidP="00C064A8">
      <w:pPr>
        <w:numPr>
          <w:ilvl w:val="0"/>
          <w:numId w:val="7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Науки, чуждые музыки постыли мне.</w:t>
      </w:r>
    </w:p>
    <w:p w:rsidR="0048065B" w:rsidRPr="0048065B" w:rsidRDefault="0048065B" w:rsidP="00C064A8">
      <w:pPr>
        <w:numPr>
          <w:ilvl w:val="0"/>
          <w:numId w:val="7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Ум, направленный на одно отрицание, бледнеет, сохнет.</w:t>
      </w:r>
    </w:p>
    <w:p w:rsidR="0048065B" w:rsidRPr="0048065B" w:rsidRDefault="0048065B" w:rsidP="00C064A8">
      <w:pPr>
        <w:numPr>
          <w:ilvl w:val="0"/>
          <w:numId w:val="7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Юный лес в зелёный дым одетый тёплых гроз нетерпеливо ждёт.</w:t>
      </w:r>
    </w:p>
    <w:p w:rsidR="0048065B" w:rsidRPr="0048065B" w:rsidRDefault="0048065B" w:rsidP="00C064A8">
      <w:pPr>
        <w:numPr>
          <w:ilvl w:val="0"/>
          <w:numId w:val="7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Холодный ветер, резкий и упорный кидает нас и тяжело идти.</w:t>
      </w:r>
    </w:p>
    <w:p w:rsidR="0048065B" w:rsidRPr="0048065B" w:rsidRDefault="0048065B" w:rsidP="00C064A8">
      <w:pPr>
        <w:numPr>
          <w:ilvl w:val="0"/>
          <w:numId w:val="7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Усталый, я лёг отдохнуть под большим кедром.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C064A8" w:rsidRDefault="0048065B" w:rsidP="00C064A8">
      <w:pPr>
        <w:pStyle w:val="a8"/>
        <w:numPr>
          <w:ilvl w:val="0"/>
          <w:numId w:val="9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Спишите текст, вставляя пропущенные буквы и знаки препинания. 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48065B" w:rsidRDefault="008A4B54" w:rsidP="00C064A8">
      <w:pPr>
        <w:shd w:val="clear" w:color="auto" w:fill="FFFFFF"/>
        <w:spacing w:after="0"/>
        <w:ind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</w:t>
      </w:r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68A5" w:rsidRPr="00C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пригорке стоит рябина покрасневшая от холода и от колючего осе..</w:t>
      </w:r>
      <w:proofErr w:type="gram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ветра. Осе..</w:t>
      </w:r>
      <w:proofErr w:type="gram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ночь серая и </w:t>
      </w:r>
      <w:proofErr w:type="spell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</w:t>
      </w:r>
      <w:proofErr w:type="spell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воет в проводах и сбрасывает последнюю одежонку с лип и тополей'. По осе..</w:t>
      </w:r>
      <w:proofErr w:type="gram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слякоти бредет путник </w:t>
      </w:r>
      <w:proofErr w:type="spell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укута</w:t>
      </w:r>
      <w:proofErr w:type="spell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плащ. Он усталый с трудом вытаскивает нож из (не) жидкого месива. Видимо </w:t>
      </w:r>
      <w:proofErr w:type="spell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встревоже</w:t>
      </w:r>
      <w:proofErr w:type="spell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первыми заморозками воробьи забились на ночь под еще (не) покрытые снегом крыши. Лужи серебря.</w:t>
      </w:r>
      <w:proofErr w:type="gram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48065B"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инея отражают холодных зайчиков. На пороге зима.</w:t>
      </w:r>
      <w:r w:rsidR="00C668A5" w:rsidRPr="00C06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48065B" w:rsidRDefault="0048065B" w:rsidP="00C064A8">
      <w:pPr>
        <w:numPr>
          <w:ilvl w:val="0"/>
          <w:numId w:val="8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</w:p>
    <w:p w:rsidR="0048065B" w:rsidRPr="0048065B" w:rsidRDefault="0048065B" w:rsidP="00C064A8">
      <w:pPr>
        <w:numPr>
          <w:ilvl w:val="0"/>
          <w:numId w:val="8"/>
        </w:numPr>
        <w:shd w:val="clear" w:color="auto" w:fill="FFFFFF"/>
        <w:spacing w:after="0"/>
        <w:ind w:left="0" w:right="-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задание. </w:t>
      </w:r>
      <w:r w:rsidR="00C668A5" w:rsidRPr="00C06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48065B" w:rsidRPr="0048065B" w:rsidRDefault="0048065B" w:rsidP="00C064A8">
      <w:pPr>
        <w:shd w:val="clear" w:color="auto" w:fill="FFFFFF"/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Используя тексты художественных произведений, заполните следующую таблицу.</w:t>
      </w:r>
    </w:p>
    <w:p w:rsidR="0048065B" w:rsidRPr="0048065B" w:rsidRDefault="0048065B" w:rsidP="00C064A8">
      <w:pPr>
        <w:shd w:val="clear" w:color="auto" w:fill="FFFFFF"/>
        <w:spacing w:after="15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3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2"/>
        <w:gridCol w:w="8104"/>
        <w:gridCol w:w="1700"/>
      </w:tblGrid>
      <w:tr w:rsidR="0048065B" w:rsidRPr="0048065B" w:rsidTr="00C064A8">
        <w:trPr>
          <w:tblCellSpacing w:w="0" w:type="dxa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случаи обособления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48065B" w:rsidRPr="0048065B" w:rsidTr="00C064A8">
        <w:trPr>
          <w:tblCellSpacing w:w="0" w:type="dxa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Определяемое слово выражено личным местоимением.</w:t>
            </w:r>
          </w:p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Обособляются любые определения и приложения, относящиеся</w:t>
            </w:r>
          </w:p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личному местоимению.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65B" w:rsidRPr="0048065B" w:rsidTr="00C064A8">
        <w:trPr>
          <w:tblCellSpacing w:w="0" w:type="dxa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выражено причастным оборотом и стоит после определяемого слова.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65B" w:rsidRPr="0048065B" w:rsidTr="00C064A8">
        <w:trPr>
          <w:tblCellSpacing w:w="0" w:type="dxa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выражено причастным оборотом, который стоит перед определяемым словом и имеет добавочное обстоятельственное значение.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65B" w:rsidRPr="0048065B" w:rsidTr="00C064A8">
        <w:trPr>
          <w:tblCellSpacing w:w="0" w:type="dxa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или более нераспространённых определения стоят после определяемого слова.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65B" w:rsidRPr="0048065B" w:rsidTr="00C064A8">
        <w:trPr>
          <w:trHeight w:val="465"/>
          <w:tblCellSpacing w:w="0" w:type="dxa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и распространённые приложения, стоящие после определяемого слова, которое выражено именем собственным.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65B" w:rsidRPr="0048065B" w:rsidTr="00C064A8">
        <w:trPr>
          <w:tblCellSpacing w:w="0" w:type="dxa"/>
        </w:trPr>
        <w:tc>
          <w:tcPr>
            <w:tcW w:w="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Распространённое определение, выраженное прилагательным с зависимым словом.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065B" w:rsidRPr="0048065B" w:rsidRDefault="0048065B" w:rsidP="00C064A8">
            <w:pPr>
              <w:spacing w:after="0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65B" w:rsidRPr="0048065B" w:rsidRDefault="0048065B" w:rsidP="00C064A8">
      <w:pPr>
        <w:shd w:val="clear" w:color="auto" w:fill="FFFFFF"/>
        <w:spacing w:after="24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65B" w:rsidRPr="0048065B" w:rsidRDefault="0048065B" w:rsidP="00C064A8">
      <w:pPr>
        <w:shd w:val="clear" w:color="auto" w:fill="FFFFFF"/>
        <w:spacing w:after="0"/>
        <w:ind w:right="-42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8065B" w:rsidRPr="0048065B" w:rsidSect="008A4B5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03"/>
    <w:multiLevelType w:val="multilevel"/>
    <w:tmpl w:val="453C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577"/>
    <w:multiLevelType w:val="multilevel"/>
    <w:tmpl w:val="528E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F6F37"/>
    <w:multiLevelType w:val="multilevel"/>
    <w:tmpl w:val="D1704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12999"/>
    <w:multiLevelType w:val="hybridMultilevel"/>
    <w:tmpl w:val="8DD495CE"/>
    <w:lvl w:ilvl="0" w:tplc="728840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84E"/>
    <w:multiLevelType w:val="multilevel"/>
    <w:tmpl w:val="E7D2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40222"/>
    <w:multiLevelType w:val="multilevel"/>
    <w:tmpl w:val="09B6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953D3"/>
    <w:multiLevelType w:val="multilevel"/>
    <w:tmpl w:val="FB5A7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07F29"/>
    <w:multiLevelType w:val="multilevel"/>
    <w:tmpl w:val="29947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F46CC"/>
    <w:multiLevelType w:val="multilevel"/>
    <w:tmpl w:val="7808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9B"/>
    <w:rsid w:val="00300934"/>
    <w:rsid w:val="0048065B"/>
    <w:rsid w:val="00880205"/>
    <w:rsid w:val="00894163"/>
    <w:rsid w:val="008A4B54"/>
    <w:rsid w:val="0098259B"/>
    <w:rsid w:val="00A37604"/>
    <w:rsid w:val="00AD1C97"/>
    <w:rsid w:val="00BF0392"/>
    <w:rsid w:val="00C064A8"/>
    <w:rsid w:val="00C6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97"/>
  </w:style>
  <w:style w:type="paragraph" w:styleId="5">
    <w:name w:val="heading 5"/>
    <w:basedOn w:val="a"/>
    <w:link w:val="50"/>
    <w:uiPriority w:val="9"/>
    <w:qFormat/>
    <w:rsid w:val="004806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98259B"/>
  </w:style>
  <w:style w:type="character" w:customStyle="1" w:styleId="ff2">
    <w:name w:val="ff2"/>
    <w:basedOn w:val="a0"/>
    <w:rsid w:val="0098259B"/>
  </w:style>
  <w:style w:type="character" w:customStyle="1" w:styleId="ff1">
    <w:name w:val="ff1"/>
    <w:basedOn w:val="a0"/>
    <w:rsid w:val="0098259B"/>
  </w:style>
  <w:style w:type="character" w:customStyle="1" w:styleId="ff3">
    <w:name w:val="ff3"/>
    <w:basedOn w:val="a0"/>
    <w:rsid w:val="0098259B"/>
  </w:style>
  <w:style w:type="character" w:customStyle="1" w:styleId="ff4">
    <w:name w:val="ff4"/>
    <w:basedOn w:val="a0"/>
    <w:rsid w:val="0098259B"/>
  </w:style>
  <w:style w:type="character" w:customStyle="1" w:styleId="ff5">
    <w:name w:val="ff5"/>
    <w:basedOn w:val="a0"/>
    <w:rsid w:val="0098259B"/>
  </w:style>
  <w:style w:type="character" w:customStyle="1" w:styleId="ls1">
    <w:name w:val="ls1"/>
    <w:basedOn w:val="a0"/>
    <w:rsid w:val="0098259B"/>
  </w:style>
  <w:style w:type="character" w:customStyle="1" w:styleId="ff6">
    <w:name w:val="ff6"/>
    <w:basedOn w:val="a0"/>
    <w:rsid w:val="0098259B"/>
  </w:style>
  <w:style w:type="character" w:customStyle="1" w:styleId="ls2">
    <w:name w:val="ls2"/>
    <w:basedOn w:val="a0"/>
    <w:rsid w:val="0098259B"/>
  </w:style>
  <w:style w:type="character" w:customStyle="1" w:styleId="ls0">
    <w:name w:val="ls0"/>
    <w:basedOn w:val="a0"/>
    <w:rsid w:val="0098259B"/>
  </w:style>
  <w:style w:type="character" w:customStyle="1" w:styleId="ff9">
    <w:name w:val="ff9"/>
    <w:basedOn w:val="a0"/>
    <w:rsid w:val="0098259B"/>
  </w:style>
  <w:style w:type="character" w:customStyle="1" w:styleId="ff8">
    <w:name w:val="ff8"/>
    <w:basedOn w:val="a0"/>
    <w:rsid w:val="0098259B"/>
  </w:style>
  <w:style w:type="character" w:customStyle="1" w:styleId="ffa">
    <w:name w:val="ffa"/>
    <w:basedOn w:val="a0"/>
    <w:rsid w:val="0098259B"/>
  </w:style>
  <w:style w:type="character" w:customStyle="1" w:styleId="50">
    <w:name w:val="Заголовок 5 Знак"/>
    <w:basedOn w:val="a0"/>
    <w:link w:val="5"/>
    <w:uiPriority w:val="9"/>
    <w:rsid w:val="00480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065B"/>
    <w:rPr>
      <w:color w:val="0000FF"/>
      <w:u w:val="single"/>
    </w:rPr>
  </w:style>
  <w:style w:type="character" w:customStyle="1" w:styleId="div-publ-span">
    <w:name w:val="div-publ-span"/>
    <w:basedOn w:val="a0"/>
    <w:rsid w:val="0048065B"/>
  </w:style>
  <w:style w:type="paragraph" w:styleId="a6">
    <w:name w:val="Balloon Text"/>
    <w:basedOn w:val="a"/>
    <w:link w:val="a7"/>
    <w:uiPriority w:val="99"/>
    <w:semiHidden/>
    <w:unhideWhenUsed/>
    <w:rsid w:val="0048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6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0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1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35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3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4506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697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72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Каб303</dc:creator>
  <cp:keywords/>
  <dc:description/>
  <cp:lastModifiedBy>Каб303</cp:lastModifiedBy>
  <cp:revision>7</cp:revision>
  <dcterms:created xsi:type="dcterms:W3CDTF">2023-02-28T10:59:00Z</dcterms:created>
  <dcterms:modified xsi:type="dcterms:W3CDTF">2023-02-28T12:07:00Z</dcterms:modified>
</cp:coreProperties>
</file>