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CF" w:rsidRDefault="00B119CF" w:rsidP="00B119CF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Урок рус яз в 8кл.</w:t>
      </w:r>
    </w:p>
    <w:p w:rsidR="00B119CF" w:rsidRPr="00B119CF" w:rsidRDefault="00B119CF" w:rsidP="00B119CF">
      <w:pPr>
        <w:pStyle w:val="1"/>
        <w:shd w:val="clear" w:color="auto" w:fill="FFFFFF"/>
        <w:spacing w:before="0" w:beforeAutospacing="0" w:after="0" w:afterAutospacing="0"/>
        <w:ind w:left="270" w:right="270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hAnsi="Arial" w:cs="Arial"/>
          <w:color w:val="404040"/>
        </w:rPr>
        <w:t>Тема:</w:t>
      </w:r>
      <w:r w:rsidRPr="00B119CF">
        <w:rPr>
          <w:rFonts w:ascii="Arial" w:hAnsi="Arial" w:cs="Arial"/>
          <w:b w:val="0"/>
          <w:bCs w:val="0"/>
          <w:color w:val="333333"/>
          <w:sz w:val="33"/>
          <w:szCs w:val="33"/>
        </w:rPr>
        <w:t xml:space="preserve"> Однородные члены предложения, связанные только перечислительной интонацией, и пунктуация при них</w:t>
      </w:r>
    </w:p>
    <w:p w:rsidR="00B119CF" w:rsidRDefault="00B119CF" w:rsidP="00B119CF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404040"/>
        </w:rPr>
        <w:t>Цель:</w:t>
      </w:r>
      <w:r w:rsidRPr="00B119CF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познакомить с правилом постановки знаков препинания между однородными членами, связанными только перечислительной интонацией; развивать устную и письменную речь.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Планируемые результаты</w:t>
      </w:r>
      <w:r>
        <w:rPr>
          <w:rFonts w:ascii="Verdana" w:hAnsi="Verdana"/>
          <w:color w:val="000000"/>
        </w:rPr>
        <w:t>: умения самостоятельно выделять и формулировать познавательную цель, применять правило постановки запятой между однородными членами, не соединёнными союзами, объяснять языковые явления и процессы.</w:t>
      </w:r>
    </w:p>
    <w:p w:rsidR="00B119CF" w:rsidRDefault="00B119CF" w:rsidP="00B119CF">
      <w:pPr>
        <w:pStyle w:val="a4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Ход урока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II. Проверка домашнего задания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 Упр. 228 — чтение и обсуждение сочинений.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 Упр. 231 — чтение выписанных предложений, составление схем предложений на доске.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 Упр. 234 — подготовленный диктант, выполнение задания.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III.</w:t>
      </w:r>
      <w:r>
        <w:rPr>
          <w:rStyle w:val="apple-converted-space"/>
          <w:rFonts w:ascii="Verdana" w:hAnsi="Verdana"/>
          <w:i/>
          <w:iCs/>
          <w:color w:val="000000"/>
        </w:rPr>
        <w:t> </w:t>
      </w:r>
      <w:r>
        <w:rPr>
          <w:rStyle w:val="a5"/>
          <w:rFonts w:ascii="Verdana" w:hAnsi="Verdana"/>
          <w:color w:val="000000"/>
        </w:rPr>
        <w:t>Работа по теме урока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Работа по учебнику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(Чтение и обсуждение правила, теоретических сведений (с. 129, 130).)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IV. Закрепление изученного материала</w:t>
      </w:r>
    </w:p>
    <w:p w:rsidR="00B119CF" w:rsidRDefault="00B119CF" w:rsidP="00B119CF">
      <w:pPr>
        <w:pStyle w:val="a4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</w:rPr>
        <w:t>1. Работа по учебнику</w:t>
      </w:r>
    </w:p>
    <w:p w:rsidR="00B119CF" w:rsidRDefault="00B119CF" w:rsidP="00B119CF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404040"/>
        </w:rPr>
      </w:pPr>
      <w:r>
        <w:rPr>
          <w:rFonts w:ascii="Arial" w:eastAsia="Times New Roman" w:hAnsi="Arial" w:cs="Arial"/>
          <w:color w:val="404040"/>
        </w:rPr>
        <w:t>Конспект.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Вспомним, что однородные члены  – это такие члены предложения, которые  выполняют одну и ту же синтаксическую функцию, связаны с одним и тем же членом предложения, отвечают на один и тот же вопрос.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proofErr w:type="gramStart"/>
      <w:r w:rsidRPr="00B119CF">
        <w:rPr>
          <w:rFonts w:ascii="Arial" w:eastAsia="Times New Roman" w:hAnsi="Arial" w:cs="Arial"/>
          <w:color w:val="404040"/>
        </w:rPr>
        <w:t>Однородными могут быть подлежащие, сказуемые, дополнения, определения, обстоятельства, т.е., любые члены предложения.</w:t>
      </w:r>
      <w:proofErr w:type="gramEnd"/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Однородные члены предложения могут быть выражены словами одной или разных частей речи, могут быть распространенными и нераспространенными.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В одном предложении может встретиться несколько рядов однородных членов. Однородные члены предложения связываются с помощью сочинительных союзов и перечислительной интонации или только при помощи интонации.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Calibri" w:eastAsia="Times New Roman" w:hAnsi="Calibri" w:cs="Calibri"/>
          <w:color w:val="333333"/>
          <w:sz w:val="20"/>
          <w:szCs w:val="20"/>
        </w:rPr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Пунктуация при однородных членах, связанных союзами – это тема других уроков, сейчас же поговорим об однородных членах, связанных только перечислительной интонацией.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Calibri" w:eastAsia="Times New Roman" w:hAnsi="Calibri" w:cs="Calibri"/>
          <w:color w:val="333333"/>
          <w:sz w:val="20"/>
          <w:szCs w:val="20"/>
        </w:rPr>
        <w:lastRenderedPageBreak/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Итак, </w:t>
      </w:r>
      <w:r w:rsidRPr="00B119CF">
        <w:rPr>
          <w:rFonts w:ascii="Arial" w:eastAsia="Times New Roman" w:hAnsi="Arial" w:cs="Arial"/>
          <w:color w:val="0070C0"/>
        </w:rPr>
        <w:t>между однородными членами предложения, связанными только интонационно, обычно ставится запятая</w:t>
      </w:r>
      <w:r w:rsidRPr="00B119CF">
        <w:rPr>
          <w:rFonts w:ascii="Arial" w:eastAsia="Times New Roman" w:hAnsi="Arial" w:cs="Arial"/>
          <w:color w:val="404040"/>
        </w:rPr>
        <w:t>. В таких предложениях часто можно подставить союз и.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Например: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Березы, сосны, ели мелькали за окном вагона.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Сравним: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И березы, и сосны, и ели мелькали за окном вагона.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Вот еще пример: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Ласточки, грачи, дрозды, жаворонки, соловьи осенью улетают на юг.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– в этом предложении также с успехом можно поставить союз и между однородными членами.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0070C0"/>
        </w:rPr>
        <w:t>Запятая</w:t>
      </w:r>
      <w:r w:rsidRPr="00B119CF">
        <w:rPr>
          <w:rFonts w:ascii="Arial" w:eastAsia="Times New Roman" w:hAnsi="Arial" w:cs="Arial"/>
          <w:color w:val="404040"/>
        </w:rPr>
        <w:t>, конечно, наиболее распространённый знак препинания, отделяющий друг от друга однородные члены. Но кроме запятой, в предложениях с однородными членами иногда могут ставиться </w:t>
      </w:r>
      <w:r w:rsidRPr="00B119CF">
        <w:rPr>
          <w:rFonts w:ascii="Arial" w:eastAsia="Times New Roman" w:hAnsi="Arial" w:cs="Arial"/>
          <w:color w:val="0070C0"/>
        </w:rPr>
        <w:t>точка с запятой </w:t>
      </w:r>
      <w:r w:rsidRPr="00B119CF">
        <w:rPr>
          <w:rFonts w:ascii="Arial" w:eastAsia="Times New Roman" w:hAnsi="Arial" w:cs="Arial"/>
          <w:color w:val="404040"/>
        </w:rPr>
        <w:t>и даже </w:t>
      </w:r>
      <w:r w:rsidRPr="00B119CF">
        <w:rPr>
          <w:rFonts w:ascii="Arial" w:eastAsia="Times New Roman" w:hAnsi="Arial" w:cs="Arial"/>
          <w:color w:val="0070C0"/>
        </w:rPr>
        <w:t>тире</w:t>
      </w:r>
      <w:r w:rsidRPr="00B119CF">
        <w:rPr>
          <w:rFonts w:ascii="Arial" w:eastAsia="Times New Roman" w:hAnsi="Arial" w:cs="Arial"/>
          <w:color w:val="404040"/>
        </w:rPr>
        <w:t>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Точкой с запятой разделяются распространённые однородные члены, связанные интонацией перечисления, особенно если внутри них уже есть запятые.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Например: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 xml:space="preserve">Вдоль оврага по одной стороне опрятные </w:t>
      </w:r>
      <w:proofErr w:type="spellStart"/>
      <w:r w:rsidRPr="00B119CF">
        <w:rPr>
          <w:rFonts w:ascii="Arial" w:eastAsia="Times New Roman" w:hAnsi="Arial" w:cs="Arial"/>
          <w:color w:val="404040"/>
        </w:rPr>
        <w:t>амбарчики</w:t>
      </w:r>
      <w:proofErr w:type="spellEnd"/>
      <w:r w:rsidRPr="00B119CF">
        <w:rPr>
          <w:rFonts w:ascii="Arial" w:eastAsia="Times New Roman" w:hAnsi="Arial" w:cs="Arial"/>
          <w:color w:val="404040"/>
        </w:rPr>
        <w:t>, клетушки с плотно закрытыми дверями; по другой стороне пять-шесть сосновых изб с тесовыми крышами. (И. Тургенев)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Еще пример предложения, в котором ставится </w:t>
      </w:r>
      <w:r w:rsidRPr="00B119CF">
        <w:rPr>
          <w:rFonts w:ascii="Arial" w:eastAsia="Times New Roman" w:hAnsi="Arial" w:cs="Arial"/>
          <w:color w:val="0070C0"/>
        </w:rPr>
        <w:t>точка с запятой между распространенными однородными членами</w:t>
      </w:r>
      <w:r w:rsidRPr="00B119CF">
        <w:rPr>
          <w:rFonts w:ascii="Arial" w:eastAsia="Times New Roman" w:hAnsi="Arial" w:cs="Arial"/>
          <w:color w:val="404040"/>
        </w:rPr>
        <w:t>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Здесь были люди из города и из станиц и хуторов, задержанные по подозрению в том, что они советские работники, партизаны, коммунисты, комсомольцы; люди поступком или словом оскорбившие немецкий мундир; люди, скрывавшие свое еврейское происхождение; люди, задержанные за то, что они без документов, и просто за то, что они люди. (А. Фадеев)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 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0070C0"/>
        </w:rPr>
        <w:t>Тире ставится, если однородные члены противопоставляются друг другу, и между ними можно вставить союзы а или но.</w:t>
      </w:r>
      <w:r w:rsidRPr="00B119CF">
        <w:rPr>
          <w:rFonts w:ascii="Arial" w:eastAsia="Times New Roman" w:hAnsi="Arial" w:cs="Arial"/>
          <w:color w:val="404040"/>
        </w:rPr>
        <w:t> При прочтении </w:t>
      </w:r>
      <w:r w:rsidRPr="00B119CF">
        <w:rPr>
          <w:rFonts w:ascii="Arial" w:eastAsia="Times New Roman" w:hAnsi="Arial" w:cs="Arial"/>
          <w:color w:val="404040"/>
          <w:sz w:val="20"/>
          <w:szCs w:val="20"/>
        </w:rPr>
        <w:t>н</w:t>
      </w:r>
      <w:r w:rsidRPr="00B119CF">
        <w:rPr>
          <w:rFonts w:ascii="Arial" w:eastAsia="Times New Roman" w:hAnsi="Arial" w:cs="Arial"/>
          <w:color w:val="404040"/>
        </w:rPr>
        <w:t>а месте предполагаемого союза делается интонационная пауза.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Например: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Не рыбачий парус малый – корабли мне снятся. (Н. Некрасов)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А теперь вставим в предложение союз: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Не рыбачий парус, а (но) корабли мне снятся.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Еще пример: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Стрелять в лебедя не просто преступно – подло.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В данном предложении на месте тире также легко можно поставить союз «а».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 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Давайте обобщим информацию: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ind w:left="284" w:hanging="284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1.</w:t>
      </w:r>
      <w:r w:rsidRPr="00B119CF">
        <w:rPr>
          <w:rFonts w:ascii="Times New Roman" w:eastAsia="Times New Roman" w:hAnsi="Times New Roman" w:cs="Times New Roman"/>
          <w:color w:val="404040"/>
          <w:sz w:val="14"/>
          <w:szCs w:val="14"/>
        </w:rPr>
        <w:t> </w:t>
      </w:r>
      <w:r w:rsidRPr="00B119CF">
        <w:rPr>
          <w:rFonts w:ascii="Times New Roman" w:eastAsia="Times New Roman" w:hAnsi="Times New Roman" w:cs="Times New Roman"/>
          <w:color w:val="404040"/>
          <w:sz w:val="14"/>
        </w:rPr>
        <w:t> </w:t>
      </w:r>
      <w:r w:rsidRPr="00B119CF">
        <w:rPr>
          <w:rFonts w:ascii="Arial" w:eastAsia="Times New Roman" w:hAnsi="Arial" w:cs="Arial"/>
          <w:color w:val="404040"/>
        </w:rPr>
        <w:t>В простом предложении однородные члены иногда могут соединяться только при помощи интонации перечисления.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ind w:left="284" w:hanging="284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2.</w:t>
      </w:r>
      <w:r w:rsidRPr="00B119CF">
        <w:rPr>
          <w:rFonts w:ascii="Times New Roman" w:eastAsia="Times New Roman" w:hAnsi="Times New Roman" w:cs="Times New Roman"/>
          <w:color w:val="404040"/>
          <w:sz w:val="14"/>
          <w:szCs w:val="14"/>
        </w:rPr>
        <w:t> </w:t>
      </w:r>
      <w:r w:rsidRPr="00B119CF">
        <w:rPr>
          <w:rFonts w:ascii="Times New Roman" w:eastAsia="Times New Roman" w:hAnsi="Times New Roman" w:cs="Times New Roman"/>
          <w:color w:val="404040"/>
          <w:sz w:val="14"/>
        </w:rPr>
        <w:t> </w:t>
      </w:r>
      <w:r w:rsidRPr="00B119CF">
        <w:rPr>
          <w:rFonts w:ascii="Arial" w:eastAsia="Times New Roman" w:hAnsi="Arial" w:cs="Arial"/>
          <w:color w:val="404040"/>
        </w:rPr>
        <w:t>Часто между такими однородными членами можно подставить союз и, в таком случае на письме разделяем их запятой.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ind w:left="284" w:hanging="284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3.</w:t>
      </w:r>
      <w:r w:rsidRPr="00B119CF">
        <w:rPr>
          <w:rFonts w:ascii="Times New Roman" w:eastAsia="Times New Roman" w:hAnsi="Times New Roman" w:cs="Times New Roman"/>
          <w:color w:val="404040"/>
          <w:sz w:val="14"/>
          <w:szCs w:val="14"/>
        </w:rPr>
        <w:t> </w:t>
      </w:r>
      <w:r w:rsidRPr="00B119CF">
        <w:rPr>
          <w:rFonts w:ascii="Times New Roman" w:eastAsia="Times New Roman" w:hAnsi="Times New Roman" w:cs="Times New Roman"/>
          <w:color w:val="404040"/>
          <w:sz w:val="14"/>
        </w:rPr>
        <w:t> </w:t>
      </w:r>
      <w:r w:rsidRPr="00B119CF">
        <w:rPr>
          <w:rFonts w:ascii="Arial" w:eastAsia="Times New Roman" w:hAnsi="Arial" w:cs="Arial"/>
          <w:color w:val="404040"/>
        </w:rPr>
        <w:t>Если однородные члены распространены, в их состав входят обособленные члены, внутри них уже есть запятые – разделяем такие однородные члены точкой с запятой.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ind w:left="284" w:hanging="284"/>
        <w:rPr>
          <w:rFonts w:ascii="Calibri" w:eastAsia="Times New Roman" w:hAnsi="Calibri" w:cs="Calibri"/>
          <w:color w:val="333333"/>
          <w:sz w:val="20"/>
          <w:szCs w:val="20"/>
        </w:rPr>
      </w:pPr>
      <w:r w:rsidRPr="00B119CF">
        <w:rPr>
          <w:rFonts w:ascii="Arial" w:eastAsia="Times New Roman" w:hAnsi="Arial" w:cs="Arial"/>
          <w:color w:val="404040"/>
        </w:rPr>
        <w:t>4.</w:t>
      </w:r>
      <w:r w:rsidRPr="00B119CF">
        <w:rPr>
          <w:rFonts w:ascii="Times New Roman" w:eastAsia="Times New Roman" w:hAnsi="Times New Roman" w:cs="Times New Roman"/>
          <w:color w:val="404040"/>
          <w:sz w:val="14"/>
          <w:szCs w:val="14"/>
        </w:rPr>
        <w:t> </w:t>
      </w:r>
      <w:r w:rsidRPr="00B119CF">
        <w:rPr>
          <w:rFonts w:ascii="Times New Roman" w:eastAsia="Times New Roman" w:hAnsi="Times New Roman" w:cs="Times New Roman"/>
          <w:color w:val="404040"/>
          <w:sz w:val="14"/>
        </w:rPr>
        <w:t> </w:t>
      </w:r>
      <w:r w:rsidRPr="00B119CF">
        <w:rPr>
          <w:rFonts w:ascii="Arial" w:eastAsia="Times New Roman" w:hAnsi="Arial" w:cs="Arial"/>
          <w:color w:val="404040"/>
        </w:rPr>
        <w:t xml:space="preserve">В том случае, когда однородные члены противопоставлены друг другу и между ними можно вставить союзы а или но, на месте интонационной </w:t>
      </w:r>
      <w:proofErr w:type="gramStart"/>
      <w:r w:rsidRPr="00B119CF">
        <w:rPr>
          <w:rFonts w:ascii="Arial" w:eastAsia="Times New Roman" w:hAnsi="Arial" w:cs="Arial"/>
          <w:color w:val="404040"/>
        </w:rPr>
        <w:t>паузы</w:t>
      </w:r>
      <w:proofErr w:type="gramEnd"/>
      <w:r w:rsidRPr="00B119CF">
        <w:rPr>
          <w:rFonts w:ascii="Arial" w:eastAsia="Times New Roman" w:hAnsi="Arial" w:cs="Arial"/>
          <w:color w:val="404040"/>
        </w:rPr>
        <w:t xml:space="preserve"> на письме необходимо ставить тире.</w:t>
      </w:r>
    </w:p>
    <w:p w:rsidR="00B119CF" w:rsidRPr="00B119CF" w:rsidRDefault="00B119CF" w:rsidP="00B119CF">
      <w:pPr>
        <w:shd w:val="clear" w:color="auto" w:fill="FFFFFF"/>
        <w:spacing w:after="0" w:line="230" w:lineRule="atLeast"/>
        <w:ind w:left="284" w:hanging="284"/>
        <w:rPr>
          <w:rFonts w:ascii="Calibri" w:eastAsia="Times New Roman" w:hAnsi="Calibri" w:cs="Calibri"/>
          <w:color w:val="333333"/>
          <w:sz w:val="20"/>
          <w:szCs w:val="20"/>
        </w:rPr>
      </w:pPr>
      <w:bookmarkStart w:id="0" w:name="_%D0%92%D0%B2%D0%BE%D0%B4%D0%BD%D1%8B%D0"/>
      <w:bookmarkStart w:id="1" w:name="_%C2%A72._%D0%9E%D0%B1%D1%80%D0%B0%D0%B7"/>
      <w:bookmarkEnd w:id="0"/>
      <w:bookmarkEnd w:id="1"/>
      <w:r w:rsidRPr="00B119CF">
        <w:rPr>
          <w:rFonts w:ascii="Calibri" w:eastAsia="Times New Roman" w:hAnsi="Calibri" w:cs="Calibri"/>
          <w:color w:val="333333"/>
          <w:sz w:val="20"/>
          <w:szCs w:val="20"/>
        </w:rPr>
        <w:t> </w:t>
      </w:r>
    </w:p>
    <w:p w:rsidR="00CD4BCD" w:rsidRDefault="00CD4BCD"/>
    <w:p w:rsidR="0045017D" w:rsidRDefault="0045017D"/>
    <w:p w:rsidR="0045017D" w:rsidRPr="0045017D" w:rsidRDefault="0045017D" w:rsidP="0045017D">
      <w:pPr>
        <w:pStyle w:val="a7"/>
        <w:rPr>
          <w:rFonts w:eastAsia="Times New Roman"/>
          <w:sz w:val="28"/>
          <w:szCs w:val="28"/>
        </w:rPr>
      </w:pPr>
      <w:r w:rsidRPr="0045017D">
        <w:rPr>
          <w:rFonts w:eastAsia="Times New Roman"/>
          <w:sz w:val="28"/>
          <w:szCs w:val="28"/>
        </w:rPr>
        <w:lastRenderedPageBreak/>
        <w:t>1. Работа у доски. Ученик вставляет пропущенные буквы в текст, записанный на доске, графически объясняет постановку знаков препинания и орфограмм.</w:t>
      </w:r>
    </w:p>
    <w:p w:rsidR="0045017D" w:rsidRPr="0045017D" w:rsidRDefault="0045017D" w:rsidP="0045017D">
      <w:pPr>
        <w:pStyle w:val="a7"/>
        <w:rPr>
          <w:rFonts w:eastAsia="Times New Roman"/>
          <w:sz w:val="28"/>
          <w:szCs w:val="28"/>
        </w:rPr>
      </w:pPr>
      <w:r w:rsidRPr="0045017D">
        <w:rPr>
          <w:rFonts w:eastAsia="Times New Roman"/>
          <w:sz w:val="28"/>
          <w:szCs w:val="28"/>
        </w:rPr>
        <w:t xml:space="preserve">Маленькие </w:t>
      </w:r>
      <w:proofErr w:type="gramStart"/>
      <w:r w:rsidRPr="0045017D">
        <w:rPr>
          <w:rFonts w:eastAsia="Times New Roman"/>
          <w:sz w:val="28"/>
          <w:szCs w:val="28"/>
        </w:rPr>
        <w:t>и б</w:t>
      </w:r>
      <w:proofErr w:type="gramEnd"/>
      <w:r w:rsidRPr="0045017D">
        <w:rPr>
          <w:rFonts w:eastAsia="Times New Roman"/>
          <w:sz w:val="28"/>
          <w:szCs w:val="28"/>
        </w:rPr>
        <w:t>…</w:t>
      </w:r>
      <w:proofErr w:type="spellStart"/>
      <w:r w:rsidRPr="0045017D">
        <w:rPr>
          <w:rFonts w:eastAsia="Times New Roman"/>
          <w:sz w:val="28"/>
          <w:szCs w:val="28"/>
        </w:rPr>
        <w:t>льшие</w:t>
      </w:r>
      <w:proofErr w:type="spellEnd"/>
      <w:r w:rsidRPr="0045017D">
        <w:rPr>
          <w:rFonts w:eastAsia="Times New Roman"/>
          <w:sz w:val="28"/>
          <w:szCs w:val="28"/>
        </w:rPr>
        <w:t xml:space="preserve"> звёзды </w:t>
      </w:r>
      <w:proofErr w:type="spellStart"/>
      <w:r w:rsidRPr="0045017D">
        <w:rPr>
          <w:rFonts w:eastAsia="Times New Roman"/>
          <w:sz w:val="28"/>
          <w:szCs w:val="28"/>
        </w:rPr>
        <w:t>заж</w:t>
      </w:r>
      <w:proofErr w:type="spellEnd"/>
      <w:r w:rsidRPr="0045017D">
        <w:rPr>
          <w:rFonts w:eastAsia="Times New Roman"/>
          <w:sz w:val="28"/>
          <w:szCs w:val="28"/>
        </w:rPr>
        <w:t>…</w:t>
      </w:r>
      <w:proofErr w:type="spellStart"/>
      <w:r w:rsidRPr="0045017D">
        <w:rPr>
          <w:rFonts w:eastAsia="Times New Roman"/>
          <w:sz w:val="28"/>
          <w:szCs w:val="28"/>
        </w:rPr>
        <w:t>гались</w:t>
      </w:r>
      <w:proofErr w:type="spellEnd"/>
      <w:r w:rsidRPr="0045017D">
        <w:rPr>
          <w:rFonts w:eastAsia="Times New Roman"/>
          <w:sz w:val="28"/>
          <w:szCs w:val="28"/>
        </w:rPr>
        <w:t xml:space="preserve"> (на) небе. Ветер наг…</w:t>
      </w:r>
      <w:proofErr w:type="spellStart"/>
      <w:r w:rsidRPr="0045017D">
        <w:rPr>
          <w:rFonts w:eastAsia="Times New Roman"/>
          <w:sz w:val="28"/>
          <w:szCs w:val="28"/>
        </w:rPr>
        <w:t>нял</w:t>
      </w:r>
      <w:proofErr w:type="spellEnd"/>
      <w:r w:rsidRPr="0045017D">
        <w:rPr>
          <w:rFonts w:eastAsia="Times New Roman"/>
          <w:sz w:val="28"/>
          <w:szCs w:val="28"/>
        </w:rPr>
        <w:t xml:space="preserve"> (на) них тучки, но н…чего (не) мог сделать. Звёзд было так много, что ни ветер, ни тучи, ни тёмная </w:t>
      </w:r>
      <w:proofErr w:type="spellStart"/>
      <w:r w:rsidRPr="0045017D">
        <w:rPr>
          <w:rFonts w:eastAsia="Times New Roman"/>
          <w:sz w:val="28"/>
          <w:szCs w:val="28"/>
        </w:rPr>
        <w:t>ноч</w:t>
      </w:r>
      <w:proofErr w:type="spellEnd"/>
      <w:r w:rsidRPr="0045017D">
        <w:rPr>
          <w:rFonts w:eastAsia="Times New Roman"/>
          <w:sz w:val="28"/>
          <w:szCs w:val="28"/>
        </w:rPr>
        <w:t xml:space="preserve">… (не) могли (с) ними </w:t>
      </w:r>
      <w:proofErr w:type="gramStart"/>
      <w:r w:rsidRPr="0045017D">
        <w:rPr>
          <w:rFonts w:eastAsia="Times New Roman"/>
          <w:sz w:val="28"/>
          <w:szCs w:val="28"/>
        </w:rPr>
        <w:t>справит…</w:t>
      </w:r>
      <w:proofErr w:type="spellStart"/>
      <w:r w:rsidRPr="0045017D">
        <w:rPr>
          <w:rFonts w:eastAsia="Times New Roman"/>
          <w:sz w:val="28"/>
          <w:szCs w:val="28"/>
        </w:rPr>
        <w:t>ся</w:t>
      </w:r>
      <w:proofErr w:type="spellEnd"/>
      <w:proofErr w:type="gramEnd"/>
      <w:r w:rsidRPr="0045017D">
        <w:rPr>
          <w:rFonts w:eastAsia="Times New Roman"/>
          <w:sz w:val="28"/>
          <w:szCs w:val="28"/>
        </w:rPr>
        <w:t>.</w:t>
      </w:r>
    </w:p>
    <w:p w:rsidR="0045017D" w:rsidRPr="0045017D" w:rsidRDefault="0045017D" w:rsidP="0045017D">
      <w:pPr>
        <w:pStyle w:val="a7"/>
        <w:rPr>
          <w:rFonts w:eastAsia="Times New Roman"/>
          <w:sz w:val="28"/>
          <w:szCs w:val="28"/>
        </w:rPr>
      </w:pPr>
      <w:r w:rsidRPr="0045017D">
        <w:rPr>
          <w:rFonts w:eastAsia="Times New Roman"/>
          <w:sz w:val="28"/>
          <w:szCs w:val="28"/>
        </w:rPr>
        <w:t>Я смотрел на небо да думал: «Ночь сегодня то ли странная, то ли чудесная».</w:t>
      </w:r>
    </w:p>
    <w:p w:rsidR="0045017D" w:rsidRPr="0045017D" w:rsidRDefault="0045017D" w:rsidP="0045017D">
      <w:pPr>
        <w:pStyle w:val="a7"/>
        <w:rPr>
          <w:rFonts w:eastAsia="Times New Roman"/>
          <w:sz w:val="28"/>
          <w:szCs w:val="28"/>
        </w:rPr>
      </w:pPr>
      <w:r w:rsidRPr="0045017D">
        <w:rPr>
          <w:rFonts w:eastAsia="Times New Roman"/>
          <w:sz w:val="28"/>
          <w:szCs w:val="28"/>
        </w:rPr>
        <w:t xml:space="preserve">Не только большие звёзды, но и самые маленькие </w:t>
      </w:r>
      <w:proofErr w:type="gramStart"/>
      <w:r w:rsidRPr="0045017D">
        <w:rPr>
          <w:rFonts w:eastAsia="Times New Roman"/>
          <w:sz w:val="28"/>
          <w:szCs w:val="28"/>
        </w:rPr>
        <w:t>вес…</w:t>
      </w:r>
      <w:proofErr w:type="spellStart"/>
      <w:r w:rsidRPr="0045017D">
        <w:rPr>
          <w:rFonts w:eastAsia="Times New Roman"/>
          <w:sz w:val="28"/>
          <w:szCs w:val="28"/>
        </w:rPr>
        <w:t>ло</w:t>
      </w:r>
      <w:proofErr w:type="spellEnd"/>
      <w:proofErr w:type="gramEnd"/>
      <w:r w:rsidRPr="0045017D">
        <w:rPr>
          <w:rFonts w:eastAsia="Times New Roman"/>
          <w:sz w:val="28"/>
          <w:szCs w:val="28"/>
        </w:rPr>
        <w:t xml:space="preserve"> </w:t>
      </w:r>
      <w:proofErr w:type="spellStart"/>
      <w:r w:rsidRPr="0045017D">
        <w:rPr>
          <w:rFonts w:eastAsia="Times New Roman"/>
          <w:sz w:val="28"/>
          <w:szCs w:val="28"/>
        </w:rPr>
        <w:t>подмиг</w:t>
      </w:r>
      <w:proofErr w:type="spellEnd"/>
      <w:r w:rsidRPr="0045017D">
        <w:rPr>
          <w:rFonts w:eastAsia="Times New Roman"/>
          <w:sz w:val="28"/>
          <w:szCs w:val="28"/>
        </w:rPr>
        <w:t xml:space="preserve">…вали </w:t>
      </w:r>
      <w:proofErr w:type="spellStart"/>
      <w:r w:rsidRPr="0045017D">
        <w:rPr>
          <w:rFonts w:eastAsia="Times New Roman"/>
          <w:sz w:val="28"/>
          <w:szCs w:val="28"/>
        </w:rPr>
        <w:t>земл</w:t>
      </w:r>
      <w:proofErr w:type="spellEnd"/>
      <w:r w:rsidRPr="0045017D">
        <w:rPr>
          <w:rFonts w:eastAsia="Times New Roman"/>
          <w:sz w:val="28"/>
          <w:szCs w:val="28"/>
        </w:rPr>
        <w:t>…</w:t>
      </w:r>
    </w:p>
    <w:p w:rsidR="0045017D" w:rsidRPr="0045017D" w:rsidRDefault="0045017D" w:rsidP="0045017D">
      <w:pPr>
        <w:pStyle w:val="a7"/>
        <w:rPr>
          <w:rFonts w:eastAsia="Times New Roman"/>
          <w:sz w:val="28"/>
          <w:szCs w:val="28"/>
        </w:rPr>
      </w:pPr>
      <w:r w:rsidRPr="0045017D">
        <w:rPr>
          <w:rFonts w:eastAsia="Times New Roman"/>
          <w:sz w:val="28"/>
          <w:szCs w:val="28"/>
        </w:rPr>
        <w:t>«Се…</w:t>
      </w:r>
      <w:proofErr w:type="spellStart"/>
      <w:r w:rsidRPr="0045017D">
        <w:rPr>
          <w:rFonts w:eastAsia="Times New Roman"/>
          <w:sz w:val="28"/>
          <w:szCs w:val="28"/>
        </w:rPr>
        <w:t>одня</w:t>
      </w:r>
      <w:proofErr w:type="spellEnd"/>
      <w:r w:rsidRPr="0045017D">
        <w:rPr>
          <w:rFonts w:eastAsia="Times New Roman"/>
          <w:sz w:val="28"/>
          <w:szCs w:val="28"/>
        </w:rPr>
        <w:t xml:space="preserve"> что- то произойдёт</w:t>
      </w:r>
      <w:proofErr w:type="gramStart"/>
      <w:r w:rsidRPr="0045017D">
        <w:rPr>
          <w:rFonts w:eastAsia="Times New Roman"/>
          <w:sz w:val="28"/>
          <w:szCs w:val="28"/>
        </w:rPr>
        <w:t xml:space="preserve">, -- </w:t>
      </w:r>
      <w:proofErr w:type="gramEnd"/>
      <w:r w:rsidRPr="0045017D">
        <w:rPr>
          <w:rFonts w:eastAsia="Times New Roman"/>
          <w:sz w:val="28"/>
          <w:szCs w:val="28"/>
        </w:rPr>
        <w:t>подумал я, а вслух сказал: «Удивительно».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2. Беседа с классом по тексту.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 xml:space="preserve">1) Что объединяет тексты, которые мы с вами прослушали, </w:t>
      </w:r>
      <w:proofErr w:type="gramStart"/>
      <w:r w:rsidRPr="0045017D">
        <w:rPr>
          <w:rFonts w:eastAsia="Times New Roman"/>
          <w:sz w:val="24"/>
          <w:szCs w:val="24"/>
        </w:rPr>
        <w:t>с</w:t>
      </w:r>
      <w:proofErr w:type="gramEnd"/>
      <w:r w:rsidRPr="0045017D">
        <w:rPr>
          <w:rFonts w:eastAsia="Times New Roman"/>
          <w:sz w:val="24"/>
          <w:szCs w:val="24"/>
        </w:rPr>
        <w:t xml:space="preserve"> записанным на доске?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(Тексты о зимней природе; коммуникативная задача – передать восхищение красотой родной природы.)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2) Назовите слова, которые выражают основную мысль.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(«Удивительно», «Чудесная ночь»)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3) Какое изобразительно-выразительное средство используется в тексте?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(Метафора:</w:t>
      </w:r>
      <w:proofErr w:type="gram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Звёзды …</w:t>
      </w:r>
      <w:r w:rsidRPr="0045017D">
        <w:rPr>
          <w:rFonts w:ascii="Helvetica" w:eastAsia="Times New Roman" w:hAnsi="Helvetica" w:cs="Helvetica"/>
          <w:color w:val="333333"/>
          <w:sz w:val="21"/>
        </w:rPr>
        <w:t> </w:t>
      </w:r>
      <w:r w:rsidRPr="0045017D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подмигивали</w:t>
      </w:r>
      <w:r w:rsidRPr="0045017D">
        <w:rPr>
          <w:rFonts w:ascii="Helvetica" w:eastAsia="Times New Roman" w:hAnsi="Helvetica" w:cs="Helvetica"/>
          <w:color w:val="333333"/>
          <w:sz w:val="21"/>
        </w:rPr>
        <w:t> </w:t>
      </w: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земле. Эпитет: </w:t>
      </w: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Звёзды</w:t>
      </w:r>
      <w:r w:rsidRPr="0045017D">
        <w:rPr>
          <w:rFonts w:ascii="Helvetica" w:eastAsia="Times New Roman" w:hAnsi="Helvetica" w:cs="Helvetica"/>
          <w:color w:val="333333"/>
          <w:sz w:val="21"/>
        </w:rPr>
        <w:t> </w:t>
      </w:r>
      <w:r w:rsidRPr="0045017D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весело</w:t>
      </w:r>
      <w:r w:rsidRPr="0045017D">
        <w:rPr>
          <w:rFonts w:ascii="Helvetica" w:eastAsia="Times New Roman" w:hAnsi="Helvetica" w:cs="Helvetica"/>
          <w:color w:val="333333"/>
          <w:sz w:val="21"/>
          <w:u w:val="single"/>
        </w:rPr>
        <w:t> </w:t>
      </w: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подмигивали земле.)</w:t>
      </w:r>
      <w:proofErr w:type="gramEnd"/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4) Озаглавьте текст.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(«Небо», «Чудесная ночь», «Небо и звёзды»)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3. Ответ ученика у доски.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(В тексте встретились следующие орфограммы:</w:t>
      </w:r>
      <w:proofErr w:type="gramEnd"/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 xml:space="preserve">1) Безударные гласные в </w:t>
      </w:r>
      <w:proofErr w:type="gramStart"/>
      <w:r w:rsidRPr="0045017D">
        <w:rPr>
          <w:rFonts w:eastAsia="Times New Roman"/>
          <w:sz w:val="24"/>
          <w:szCs w:val="24"/>
        </w:rPr>
        <w:t>корне слова</w:t>
      </w:r>
      <w:proofErr w:type="gramEnd"/>
      <w:r w:rsidRPr="0045017D">
        <w:rPr>
          <w:rFonts w:eastAsia="Times New Roman"/>
          <w:sz w:val="24"/>
          <w:szCs w:val="24"/>
        </w:rPr>
        <w:t>: большие, нагонял, удивительно, сказал, смотрел, весело.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2) Буквы</w:t>
      </w:r>
      <w:proofErr w:type="gramStart"/>
      <w:r w:rsidRPr="0045017D">
        <w:rPr>
          <w:rFonts w:eastAsia="Times New Roman"/>
          <w:sz w:val="24"/>
          <w:szCs w:val="24"/>
        </w:rPr>
        <w:t xml:space="preserve"> И</w:t>
      </w:r>
      <w:proofErr w:type="gramEnd"/>
      <w:r w:rsidRPr="0045017D">
        <w:rPr>
          <w:rFonts w:eastAsia="Times New Roman"/>
          <w:sz w:val="24"/>
          <w:szCs w:val="24"/>
        </w:rPr>
        <w:t>, У, А после шипящих: зажигались, чудесная.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3) Раздельное написание предлогов: нагонял на них, зажигались на небе.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4) Правописание не с глаголами: не мог.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5) Не и ни в отрицательных местоимениях: ничего.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 xml:space="preserve">6) Правописание суффиксов </w:t>
      </w:r>
      <w:proofErr w:type="gramStart"/>
      <w:r w:rsidRPr="0045017D">
        <w:rPr>
          <w:rFonts w:eastAsia="Times New Roman"/>
          <w:sz w:val="24"/>
          <w:szCs w:val="24"/>
        </w:rPr>
        <w:t>–и</w:t>
      </w:r>
      <w:proofErr w:type="gramEnd"/>
      <w:r w:rsidRPr="0045017D">
        <w:rPr>
          <w:rFonts w:eastAsia="Times New Roman"/>
          <w:sz w:val="24"/>
          <w:szCs w:val="24"/>
        </w:rPr>
        <w:t>ва- (-</w:t>
      </w:r>
      <w:proofErr w:type="spellStart"/>
      <w:r w:rsidRPr="0045017D">
        <w:rPr>
          <w:rFonts w:eastAsia="Times New Roman"/>
          <w:sz w:val="24"/>
          <w:szCs w:val="24"/>
        </w:rPr>
        <w:t>ыва</w:t>
      </w:r>
      <w:proofErr w:type="spellEnd"/>
      <w:r w:rsidRPr="0045017D">
        <w:rPr>
          <w:rFonts w:eastAsia="Times New Roman"/>
          <w:sz w:val="24"/>
          <w:szCs w:val="24"/>
        </w:rPr>
        <w:t>-) и –</w:t>
      </w:r>
      <w:proofErr w:type="spellStart"/>
      <w:r w:rsidRPr="0045017D">
        <w:rPr>
          <w:rFonts w:eastAsia="Times New Roman"/>
          <w:sz w:val="24"/>
          <w:szCs w:val="24"/>
        </w:rPr>
        <w:t>ова</w:t>
      </w:r>
      <w:proofErr w:type="spellEnd"/>
      <w:r w:rsidRPr="0045017D">
        <w:rPr>
          <w:rFonts w:eastAsia="Times New Roman"/>
          <w:sz w:val="24"/>
          <w:szCs w:val="24"/>
        </w:rPr>
        <w:t>- (-</w:t>
      </w:r>
      <w:proofErr w:type="spellStart"/>
      <w:r w:rsidRPr="0045017D">
        <w:rPr>
          <w:rFonts w:eastAsia="Times New Roman"/>
          <w:sz w:val="24"/>
          <w:szCs w:val="24"/>
        </w:rPr>
        <w:t>ева</w:t>
      </w:r>
      <w:proofErr w:type="spellEnd"/>
      <w:r w:rsidRPr="0045017D">
        <w:rPr>
          <w:rFonts w:eastAsia="Times New Roman"/>
          <w:sz w:val="24"/>
          <w:szCs w:val="24"/>
        </w:rPr>
        <w:t>-): подмигивали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7) Мягкий знак в существительных III склонения: ночь.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 xml:space="preserve">8) Правописания </w:t>
      </w:r>
      <w:proofErr w:type="gramStart"/>
      <w:r w:rsidRPr="0045017D">
        <w:rPr>
          <w:rFonts w:eastAsia="Times New Roman"/>
          <w:sz w:val="24"/>
          <w:szCs w:val="24"/>
        </w:rPr>
        <w:t>–</w:t>
      </w:r>
      <w:proofErr w:type="spellStart"/>
      <w:r w:rsidRPr="0045017D">
        <w:rPr>
          <w:rFonts w:eastAsia="Times New Roman"/>
          <w:sz w:val="24"/>
          <w:szCs w:val="24"/>
        </w:rPr>
        <w:t>т</w:t>
      </w:r>
      <w:proofErr w:type="gramEnd"/>
      <w:r w:rsidRPr="0045017D">
        <w:rPr>
          <w:rFonts w:eastAsia="Times New Roman"/>
          <w:sz w:val="24"/>
          <w:szCs w:val="24"/>
        </w:rPr>
        <w:t>ся</w:t>
      </w:r>
      <w:proofErr w:type="spellEnd"/>
      <w:r w:rsidRPr="0045017D">
        <w:rPr>
          <w:rFonts w:eastAsia="Times New Roman"/>
          <w:sz w:val="24"/>
          <w:szCs w:val="24"/>
        </w:rPr>
        <w:t xml:space="preserve"> и –</w:t>
      </w:r>
      <w:proofErr w:type="spellStart"/>
      <w:r w:rsidRPr="0045017D">
        <w:rPr>
          <w:rFonts w:eastAsia="Times New Roman"/>
          <w:sz w:val="24"/>
          <w:szCs w:val="24"/>
        </w:rPr>
        <w:t>ться</w:t>
      </w:r>
      <w:proofErr w:type="spellEnd"/>
      <w:r w:rsidRPr="0045017D">
        <w:rPr>
          <w:rFonts w:eastAsia="Times New Roman"/>
          <w:sz w:val="24"/>
          <w:szCs w:val="24"/>
        </w:rPr>
        <w:t xml:space="preserve"> в глаголах: не могли справиться.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9) Непроверяемые согласные в корне: сегодня.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10) –</w:t>
      </w:r>
      <w:proofErr w:type="gramStart"/>
      <w:r w:rsidRPr="0045017D">
        <w:rPr>
          <w:rFonts w:eastAsia="Times New Roman"/>
          <w:sz w:val="24"/>
          <w:szCs w:val="24"/>
        </w:rPr>
        <w:t>е-</w:t>
      </w:r>
      <w:proofErr w:type="gramEnd"/>
      <w:r w:rsidRPr="0045017D">
        <w:rPr>
          <w:rFonts w:eastAsia="Times New Roman"/>
          <w:sz w:val="24"/>
          <w:szCs w:val="24"/>
        </w:rPr>
        <w:t xml:space="preserve"> и –и- в окончаниях существительных: подмигивали земле.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 xml:space="preserve">11) Правописание суффиксов </w:t>
      </w:r>
      <w:proofErr w:type="gramStart"/>
      <w:r w:rsidRPr="0045017D">
        <w:rPr>
          <w:rFonts w:eastAsia="Times New Roman"/>
          <w:sz w:val="24"/>
          <w:szCs w:val="24"/>
        </w:rPr>
        <w:t>–т</w:t>
      </w:r>
      <w:proofErr w:type="gramEnd"/>
      <w:r w:rsidRPr="0045017D">
        <w:rPr>
          <w:rFonts w:eastAsia="Times New Roman"/>
          <w:sz w:val="24"/>
          <w:szCs w:val="24"/>
        </w:rPr>
        <w:t>о, -либо, -</w:t>
      </w:r>
      <w:proofErr w:type="spellStart"/>
      <w:r w:rsidRPr="0045017D">
        <w:rPr>
          <w:rFonts w:eastAsia="Times New Roman"/>
          <w:sz w:val="24"/>
          <w:szCs w:val="24"/>
        </w:rPr>
        <w:t>нибудь</w:t>
      </w:r>
      <w:proofErr w:type="spellEnd"/>
      <w:r w:rsidRPr="0045017D">
        <w:rPr>
          <w:rFonts w:eastAsia="Times New Roman"/>
          <w:sz w:val="24"/>
          <w:szCs w:val="24"/>
        </w:rPr>
        <w:t xml:space="preserve"> в местоимениях: что-то).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5. Индивидуальное задание. Синтаксический разбор 1-го и 2-ого предложений (2 ученика).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6. Беседа с классом по тексту (продолжение).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5) </w:t>
      </w: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Какие</w:t>
      </w:r>
      <w:proofErr w:type="gram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пунктограммы</w:t>
      </w:r>
      <w:proofErr w:type="spell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встретились в тексте? (без 1-го и 2-го предложений)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- Запятая в сложном предложении (Звёзд было так много, что ни ветер, ни тучи, ни тёмная ночь не могли с ними справиться.)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Дополнительное задание: определить в этом предложении типы сказуемых.</w:t>
      </w:r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proofErr w:type="gramStart"/>
      <w:r w:rsidRPr="0045017D">
        <w:rPr>
          <w:rFonts w:eastAsia="Times New Roman"/>
          <w:sz w:val="24"/>
          <w:szCs w:val="24"/>
        </w:rPr>
        <w:t>- Знаки препинания в предложениях с прямой речью («Сегодня что- то произойдёт, -- подумал я, а вслух сказал:</w:t>
      </w:r>
      <w:proofErr w:type="gramEnd"/>
      <w:r w:rsidRPr="0045017D">
        <w:rPr>
          <w:rFonts w:eastAsia="Times New Roman"/>
          <w:sz w:val="24"/>
          <w:szCs w:val="24"/>
        </w:rPr>
        <w:t xml:space="preserve"> </w:t>
      </w:r>
      <w:proofErr w:type="gramStart"/>
      <w:r w:rsidRPr="0045017D">
        <w:rPr>
          <w:rFonts w:eastAsia="Times New Roman"/>
          <w:sz w:val="24"/>
          <w:szCs w:val="24"/>
        </w:rPr>
        <w:t>«Удивительно».)</w:t>
      </w:r>
      <w:proofErr w:type="gramEnd"/>
    </w:p>
    <w:p w:rsidR="0045017D" w:rsidRPr="0045017D" w:rsidRDefault="0045017D" w:rsidP="0045017D">
      <w:pPr>
        <w:pStyle w:val="a7"/>
        <w:rPr>
          <w:rFonts w:eastAsia="Times New Roman"/>
          <w:sz w:val="24"/>
          <w:szCs w:val="24"/>
        </w:rPr>
      </w:pPr>
      <w:r w:rsidRPr="0045017D">
        <w:rPr>
          <w:rFonts w:eastAsia="Times New Roman"/>
          <w:sz w:val="24"/>
          <w:szCs w:val="24"/>
        </w:rPr>
        <w:t>Дополнительное задание: составить схему предложения, объяснить постановку знаков препинания.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7. Ответы учеников у доски. Класс записывает 1-е и 2-е предложения, делает их разбор.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III. Объяснение нового материала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Учитель.1. Вопросы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1) Что общего в структуре предложений?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2) Чем различаются эти предложения?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( В 1-м предложении однородные члены связаны при помощи перечислительной интонации и союза; во 2-м – при помощи перечислительной интонации, без союза)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5017D">
        <w:rPr>
          <w:rFonts w:ascii="Helvetica" w:eastAsia="Times New Roman" w:hAnsi="Helvetica" w:cs="Helvetica"/>
          <w:color w:val="333333"/>
          <w:sz w:val="28"/>
          <w:szCs w:val="28"/>
        </w:rPr>
        <w:t>1. Сообщение темы и целей урока.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5017D">
        <w:rPr>
          <w:rFonts w:ascii="Helvetica" w:eastAsia="Times New Roman" w:hAnsi="Helvetica" w:cs="Helvetica"/>
          <w:color w:val="333333"/>
          <w:sz w:val="28"/>
          <w:szCs w:val="28"/>
        </w:rPr>
        <w:t> Учитель. Сегодня на уроке мы обобщим всё известное вам об однородных членах предложения, научимся находить их в предложениях, читать, соблюдая перечислительную интонацию, правильно ставить знаки препинания в предложениях с однородными членами, а кроме этого, узнаем новое.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(Открывается записанная на доске тема урока.</w:t>
      </w:r>
      <w:proofErr w:type="gram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Ученики фиксируют её в своих тетрадях).</w:t>
      </w:r>
      <w:proofErr w:type="gramEnd"/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Работать мы с вами будем в необычной форме, составим кластер (графическую схему).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1. Составление кластера.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Учитель.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1) Каковы же признаки однородных членов предложения?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(Ученики записывают:</w:t>
      </w:r>
      <w:proofErr w:type="gram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«Однородные члены предложения» и «Признаки». По мере ответов детей открываются части в кластере. Каждый ответ сопровождается примером из текста.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1) Отвечают на один и тот же вопрос.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2) Относятся к одному и тому же члену предложению или поясняются одним и тем же членом предложения.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3) Выполняют одинаковую синтаксическую функцию.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4) </w:t>
      </w: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Равноправны</w:t>
      </w:r>
      <w:proofErr w:type="gram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(соединены сочинительной связью).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2) Какой из названных признаков однородных членов предложения является самым главным? </w:t>
      </w:r>
      <w:proofErr w:type="spell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Проранжируйте</w:t>
      </w:r>
      <w:proofErr w:type="spell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названные признаки однородных членов предложения по степени важности.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3. Работа с текстом.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Вопросы учителя.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1) Какие знаки препинания ставим в предложениях с однородными членами предложения?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2) Когда ставим запятую в предложении с однородными членами предложения?</w:t>
      </w:r>
    </w:p>
    <w:p w:rsidR="0045017D" w:rsidRPr="0045017D" w:rsidRDefault="0045017D" w:rsidP="0045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Однородные члены предложения связаны при помощи интонации, без союзов и союзных слов. (Примеры).</w:t>
      </w:r>
    </w:p>
    <w:p w:rsidR="0045017D" w:rsidRPr="0045017D" w:rsidRDefault="0045017D" w:rsidP="0045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При однородных членах предложения перед противительными союзами. (Примеры).</w:t>
      </w:r>
    </w:p>
    <w:p w:rsidR="0045017D" w:rsidRPr="0045017D" w:rsidRDefault="0045017D" w:rsidP="0045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Перед повторяющимися союзами. (Примеры).</w:t>
      </w:r>
    </w:p>
    <w:p w:rsidR="0045017D" w:rsidRPr="0045017D" w:rsidRDefault="0045017D" w:rsidP="0045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Перед второй частью двойных союзов. (Примеры).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3) Прочитайте первое предложение текста. Какой вывод о знаках препинания в предложении с однородными членами можно сделать?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Ответы учеников.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- Запятая не ставится перед одиночными соединительными или разделительными союзами. (Примеры).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Запись в кластере «Запятая не ставится».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4)Что ещё вы знаете о постановке знаков препинания при однородных членах предложения?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В случае затруднения работа с предложением: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Снег запорошил всё вокруг: невысокие дома, узенькие улочки, ветви деревьев.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(Записывают предложение, чертят схему).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5) Перестройте предложение, составьте схемы.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proofErr w:type="gramStart"/>
      <w:r w:rsidRPr="0045017D">
        <w:rPr>
          <w:rFonts w:eastAsia="Times New Roman"/>
        </w:rPr>
        <w:t>(Невысокие, дома, узенькие улочки, ветви деревьев –  всё запорошил снег.</w:t>
      </w:r>
      <w:proofErr w:type="gramEnd"/>
    </w:p>
    <w:p w:rsidR="0045017D" w:rsidRPr="0045017D" w:rsidRDefault="0045017D" w:rsidP="0045017D">
      <w:pPr>
        <w:pStyle w:val="a7"/>
        <w:rPr>
          <w:rFonts w:eastAsia="Times New Roman"/>
        </w:rPr>
      </w:pPr>
      <w:proofErr w:type="gramStart"/>
      <w:r w:rsidRPr="0045017D">
        <w:rPr>
          <w:rFonts w:eastAsia="Times New Roman"/>
        </w:rPr>
        <w:t>Всё вокруг: невысокие дома, узенькие улочки, ветви деревьев – запорошил снег.)</w:t>
      </w:r>
      <w:proofErr w:type="gramEnd"/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 Учитель: Этот материал об однородных членах предложения мы с вами вспомнили. А сейчас обратимся к записанным за доской предложениям.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В зимнем лесу было холодно, пасмурно.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Я люблю идти в лесу тихо, с остановками.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6) Найдите однородные члены предложения. Какими частями речи они выражены?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- Однородные члены предложения могут выражаться одинаковыми и разными частями речи.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Запись в кластере: «Средства выражения: одинаковыми частями речи; разными частями речи.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6) Запись предложения: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Странный свет приближался и двигался над зарослями кустов и стволами спиленных берёз.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Учитель: Найдите однородные члены предложения. Чем они отличаются?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Ответ учеников.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- Приближался – нераспространённый, двигался – распространённый член предложения.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Запись в кластере: «Могут быть: распространёнными и распространёнными».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Учитель: Сколько однородных членов в предложении?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Ответ учеников.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- Свет - приближался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Двигалс</w:t>
      </w:r>
      <w:proofErr w:type="gramStart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я-</w:t>
      </w:r>
      <w:proofErr w:type="gramEnd"/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 xml:space="preserve"> над зарослями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Стволами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Запись в кластере: Количество рядов однородных членов предложения: один, два, три (</w:t>
      </w:r>
      <w:hyperlink r:id="rId5" w:history="1">
        <w:r w:rsidRPr="0045017D">
          <w:rPr>
            <w:rFonts w:ascii="Helvetica" w:eastAsia="Times New Roman" w:hAnsi="Helvetica" w:cs="Helvetica"/>
            <w:color w:val="008738"/>
            <w:sz w:val="21"/>
            <w:u w:val="single"/>
          </w:rPr>
          <w:t>Приложение 2</w:t>
        </w:r>
      </w:hyperlink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).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1. Самостоятельная работа. Прочитать примечание на странице 130 учебника, дополнить предложение:</w:t>
      </w:r>
    </w:p>
    <w:p w:rsidR="0045017D" w:rsidRPr="0045017D" w:rsidRDefault="0045017D" w:rsidP="0045017D">
      <w:pPr>
        <w:pStyle w:val="a7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Не являются однородными членами… (повторяющиеся слова).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IV. Закрепление изученного материала</w:t>
      </w:r>
    </w:p>
    <w:p w:rsid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 xml:space="preserve">1. Записать предложения, подчеркнуть ряды однородных членов 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1) Сухие листья и трава хрустят под ногами и предупреждают об опасности всех лесных обитателей.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2) Стук топоров и голоса людей вскоре затихли и сменились стуком дятлов и журчанием воды около коряг.</w:t>
      </w:r>
    </w:p>
    <w:p w:rsid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 xml:space="preserve">2. Перестроить предложения так, чтобы стало два ряда однородных членов 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1) В лесу и на лугу пахло мокрой травой.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2) Мы каждый день сыпали на подоконник для синиц крошки хлеба и крупу.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3. Редактирование предложений.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1) Зима в этом оду снежная и сурова.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2) Но ребята с огромной радостью направлялись на горку и катаются с горы.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3) Всем весело и радуются.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V. Подведение итогов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1. Что вспомнили об однородных членах предложения?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2. Что узнали нового?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</w:rPr>
        <w:t>3. Оценки за урок.</w:t>
      </w:r>
    </w:p>
    <w:p w:rsidR="0045017D" w:rsidRPr="0045017D" w:rsidRDefault="0045017D" w:rsidP="0045017D">
      <w:pPr>
        <w:pStyle w:val="a7"/>
        <w:rPr>
          <w:rFonts w:eastAsia="Times New Roman"/>
        </w:rPr>
      </w:pPr>
      <w:r w:rsidRPr="0045017D">
        <w:rPr>
          <w:rFonts w:eastAsia="Times New Roman"/>
          <w:b/>
          <w:bCs/>
        </w:rPr>
        <w:t>VI. Домашнее задание</w:t>
      </w:r>
    </w:p>
    <w:p w:rsidR="0045017D" w:rsidRPr="0045017D" w:rsidRDefault="0045017D" w:rsidP="0045017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17D">
        <w:rPr>
          <w:rFonts w:ascii="Helvetica" w:eastAsia="Times New Roman" w:hAnsi="Helvetica" w:cs="Helvetica"/>
          <w:color w:val="333333"/>
          <w:sz w:val="21"/>
          <w:szCs w:val="21"/>
        </w:rPr>
        <w:t>Составить текст из 6-8 предложений на тему «Зимой», включив в него предложения с однородными членами или выписать примеры предложений с несколькими рядами однородны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х членов из учебника литературы</w:t>
      </w:r>
    </w:p>
    <w:p w:rsidR="0045017D" w:rsidRDefault="0045017D">
      <w:r>
        <w:lastRenderedPageBreak/>
        <w:t>.</w:t>
      </w:r>
    </w:p>
    <w:p w:rsidR="0045017D" w:rsidRDefault="0045017D"/>
    <w:p w:rsidR="0045017D" w:rsidRDefault="0045017D"/>
    <w:p w:rsidR="0045017D" w:rsidRDefault="0045017D"/>
    <w:p w:rsidR="0045017D" w:rsidRDefault="0045017D"/>
    <w:p w:rsidR="0045017D" w:rsidRDefault="0045017D"/>
    <w:p w:rsidR="0045017D" w:rsidRDefault="0045017D"/>
    <w:p w:rsidR="0045017D" w:rsidRDefault="0045017D"/>
    <w:sectPr w:rsidR="0045017D" w:rsidSect="003F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B1A"/>
    <w:multiLevelType w:val="multilevel"/>
    <w:tmpl w:val="220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CF"/>
    <w:rsid w:val="003F7C37"/>
    <w:rsid w:val="0045017D"/>
    <w:rsid w:val="00B119CF"/>
    <w:rsid w:val="00CD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37"/>
  </w:style>
  <w:style w:type="paragraph" w:styleId="1">
    <w:name w:val="heading 1"/>
    <w:basedOn w:val="a"/>
    <w:link w:val="10"/>
    <w:uiPriority w:val="9"/>
    <w:qFormat/>
    <w:rsid w:val="00B1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9CF"/>
  </w:style>
  <w:style w:type="paragraph" w:styleId="a3">
    <w:name w:val="List Paragraph"/>
    <w:basedOn w:val="a"/>
    <w:uiPriority w:val="34"/>
    <w:qFormat/>
    <w:rsid w:val="00B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1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1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19CF"/>
    <w:rPr>
      <w:i/>
      <w:iCs/>
    </w:rPr>
  </w:style>
  <w:style w:type="character" w:styleId="a6">
    <w:name w:val="Hyperlink"/>
    <w:basedOn w:val="a0"/>
    <w:uiPriority w:val="99"/>
    <w:semiHidden/>
    <w:unhideWhenUsed/>
    <w:rsid w:val="0045017D"/>
    <w:rPr>
      <w:color w:val="0000FF"/>
      <w:u w:val="single"/>
    </w:rPr>
  </w:style>
  <w:style w:type="paragraph" w:styleId="a7">
    <w:name w:val="No Spacing"/>
    <w:uiPriority w:val="1"/>
    <w:qFormat/>
    <w:rsid w:val="00450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5594/pril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1728</Words>
  <Characters>9855</Characters>
  <Application>Microsoft Office Word</Application>
  <DocSecurity>0</DocSecurity>
  <Lines>82</Lines>
  <Paragraphs>23</Paragraphs>
  <ScaleCrop>false</ScaleCrop>
  <Company>MultiDVD Team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2017-01-16T19:25:00Z</cp:lastPrinted>
  <dcterms:created xsi:type="dcterms:W3CDTF">2017-01-16T19:01:00Z</dcterms:created>
  <dcterms:modified xsi:type="dcterms:W3CDTF">2017-01-16T19:26:00Z</dcterms:modified>
</cp:coreProperties>
</file>