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87" w:rsidRPr="00072210" w:rsidRDefault="00072210" w:rsidP="00072210">
      <w:pPr>
        <w:pStyle w:val="a5"/>
        <w:jc w:val="center"/>
        <w:rPr>
          <w:rFonts w:ascii="Times New Roman" w:hAnsi="Times New Roman" w:cs="Times New Roman"/>
          <w:b/>
          <w:sz w:val="24"/>
          <w:szCs w:val="24"/>
        </w:rPr>
      </w:pPr>
      <w:bookmarkStart w:id="0" w:name="_GoBack"/>
      <w:bookmarkEnd w:id="0"/>
      <w:r w:rsidRPr="00072210">
        <w:rPr>
          <w:rFonts w:ascii="Times New Roman" w:hAnsi="Times New Roman" w:cs="Times New Roman"/>
          <w:b/>
          <w:sz w:val="24"/>
          <w:szCs w:val="24"/>
        </w:rPr>
        <w:t>Доклад родительского собрания</w:t>
      </w:r>
    </w:p>
    <w:p w:rsidR="00072210" w:rsidRDefault="00072210" w:rsidP="00072210">
      <w:pPr>
        <w:pStyle w:val="a5"/>
        <w:jc w:val="center"/>
        <w:rPr>
          <w:rFonts w:ascii="Times New Roman" w:hAnsi="Times New Roman" w:cs="Times New Roman"/>
          <w:b/>
          <w:sz w:val="24"/>
          <w:szCs w:val="24"/>
        </w:rPr>
      </w:pPr>
      <w:r w:rsidRPr="00072210">
        <w:rPr>
          <w:rFonts w:ascii="Times New Roman" w:hAnsi="Times New Roman" w:cs="Times New Roman"/>
          <w:b/>
          <w:sz w:val="24"/>
          <w:szCs w:val="24"/>
        </w:rPr>
        <w:t>«Влияние двигательной активности в летний период на оздоровление ребенка»</w:t>
      </w:r>
    </w:p>
    <w:p w:rsidR="00072210" w:rsidRPr="00072210" w:rsidRDefault="00072210" w:rsidP="00072210">
      <w:pPr>
        <w:pStyle w:val="a5"/>
        <w:jc w:val="center"/>
        <w:rPr>
          <w:rFonts w:ascii="Times New Roman" w:hAnsi="Times New Roman" w:cs="Times New Roman"/>
          <w:b/>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           На сегодняшний день в системе дошкольного образования особое внимание уделяется здоровью детей. Здоровье детей зависит от ряда факторов: биологических, экологических, социально гигиенических, а также от характера педагогического воздействия. Среди многообразных факторов, влияющих на состояние здоровья и работоспособность растущего организма, двигательная активность.</w:t>
      </w:r>
    </w:p>
    <w:p w:rsidR="00462587" w:rsidRPr="00072210" w:rsidRDefault="00462587" w:rsidP="00072210">
      <w:pPr>
        <w:pStyle w:val="a5"/>
        <w:rPr>
          <w:rFonts w:ascii="Times New Roman" w:hAnsi="Times New Roman" w:cs="Times New Roman"/>
          <w:sz w:val="24"/>
          <w:szCs w:val="24"/>
        </w:rPr>
      </w:pPr>
      <w:r w:rsidRPr="00072210">
        <w:rPr>
          <w:rStyle w:val="a4"/>
          <w:rFonts w:ascii="Times New Roman" w:hAnsi="Times New Roman" w:cs="Times New Roman"/>
          <w:sz w:val="24"/>
          <w:szCs w:val="24"/>
          <w:bdr w:val="none" w:sz="0" w:space="0" w:color="auto" w:frame="1"/>
        </w:rPr>
        <w:t>Двигательная активность</w:t>
      </w:r>
      <w:r w:rsidRPr="00072210">
        <w:rPr>
          <w:rStyle w:val="apple-converted-space"/>
          <w:rFonts w:ascii="Times New Roman" w:hAnsi="Times New Roman" w:cs="Times New Roman"/>
          <w:sz w:val="24"/>
          <w:szCs w:val="24"/>
        </w:rPr>
        <w:t> </w:t>
      </w:r>
      <w:r w:rsidRPr="00072210">
        <w:rPr>
          <w:rFonts w:ascii="Times New Roman" w:hAnsi="Times New Roman" w:cs="Times New Roman"/>
          <w:sz w:val="24"/>
          <w:szCs w:val="24"/>
        </w:rPr>
        <w:t>– это естественная потребность в движении, удовлетворение которой является важнейшим условием всестороннего развития и воспитания ребёнка. Благоприятное воздействие на организм оказывает только двигательная активность, находящаяся в пределах оптимальных величин.</w:t>
      </w:r>
      <w:r w:rsidRPr="00072210">
        <w:rPr>
          <w:rStyle w:val="apple-converted-space"/>
          <w:rFonts w:ascii="Times New Roman" w:hAnsi="Times New Roman" w:cs="Times New Roman"/>
          <w:sz w:val="24"/>
          <w:szCs w:val="24"/>
        </w:rPr>
        <w:t> </w:t>
      </w:r>
    </w:p>
    <w:p w:rsidR="00462587" w:rsidRPr="00072210" w:rsidRDefault="00462587" w:rsidP="00072210">
      <w:pPr>
        <w:pStyle w:val="a5"/>
        <w:rPr>
          <w:rFonts w:ascii="Times New Roman" w:hAnsi="Times New Roman" w:cs="Times New Roman"/>
          <w:sz w:val="24"/>
          <w:szCs w:val="24"/>
          <w:shd w:val="clear" w:color="auto" w:fill="FFFFFF"/>
        </w:rPr>
      </w:pPr>
      <w:r w:rsidRPr="00072210">
        <w:rPr>
          <w:rFonts w:ascii="Times New Roman" w:hAnsi="Times New Roman" w:cs="Times New Roman"/>
          <w:sz w:val="24"/>
          <w:szCs w:val="24"/>
          <w:shd w:val="clear" w:color="auto" w:fill="FFFFFF"/>
        </w:rPr>
        <w:t>Двигательная активность дошкольника должна быть целенаправленна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ребёнку.</w:t>
      </w:r>
    </w:p>
    <w:p w:rsidR="00462587" w:rsidRPr="00072210" w:rsidRDefault="00462587" w:rsidP="00072210">
      <w:pPr>
        <w:pStyle w:val="a5"/>
        <w:rPr>
          <w:rFonts w:ascii="Times New Roman" w:hAnsi="Times New Roman" w:cs="Times New Roman"/>
          <w:sz w:val="24"/>
          <w:szCs w:val="24"/>
          <w:shd w:val="clear" w:color="auto" w:fill="FFFFFF"/>
        </w:rPr>
      </w:pPr>
      <w:r w:rsidRPr="00072210">
        <w:rPr>
          <w:rStyle w:val="apple-converted-space"/>
          <w:rFonts w:ascii="Times New Roman" w:hAnsi="Times New Roman" w:cs="Times New Roman"/>
          <w:sz w:val="24"/>
          <w:szCs w:val="24"/>
          <w:shd w:val="clear" w:color="auto" w:fill="FFFFFF"/>
        </w:rPr>
        <w:t xml:space="preserve">     Под руководством педагога проводятся: </w:t>
      </w:r>
      <w:r w:rsidRPr="00072210">
        <w:rPr>
          <w:rFonts w:ascii="Times New Roman" w:hAnsi="Times New Roman" w:cs="Times New Roman"/>
          <w:sz w:val="24"/>
          <w:szCs w:val="24"/>
          <w:shd w:val="clear" w:color="auto" w:fill="FFFFFF"/>
        </w:rPr>
        <w:t xml:space="preserve">оздоровительный бег на воздухе, ходьба по массажным дорожкам в сочетании с воздушными ваннами, гимнастика после дневного сна, индивидуальная работа с детьми по развитию движений и регулированию двигательной активности детей на вечерней прогулке, прогулки – походы в лес, корригирующая гимнастика. </w:t>
      </w:r>
    </w:p>
    <w:p w:rsidR="00462587" w:rsidRPr="00072210" w:rsidRDefault="00462587" w:rsidP="00072210">
      <w:pPr>
        <w:pStyle w:val="a5"/>
        <w:rPr>
          <w:rStyle w:val="apple-converted-space"/>
          <w:rFonts w:ascii="Times New Roman" w:hAnsi="Times New Roman" w:cs="Times New Roman"/>
          <w:sz w:val="24"/>
          <w:szCs w:val="24"/>
          <w:shd w:val="clear" w:color="auto" w:fill="FFFFFF"/>
        </w:rPr>
      </w:pPr>
      <w:r w:rsidRPr="00072210">
        <w:rPr>
          <w:rFonts w:ascii="Times New Roman" w:hAnsi="Times New Roman" w:cs="Times New Roman"/>
          <w:sz w:val="24"/>
          <w:szCs w:val="24"/>
          <w:shd w:val="clear" w:color="auto" w:fill="FFFFFF"/>
        </w:rPr>
        <w:t xml:space="preserve">          Большое значение отводится самостоятельной двигательной деятельности, возникающей по инициативе детей. Она даёт широкий простор для проявления их индивидуальных двигательных возможностей. Самостоятельная деятельность является важным источником активности и саморазвития ребёнка. Продолжительность её зависит от индивидуальных проявлений детей в двигательной деятельности, и поэтому педагогическое руководство самостоятельной деятельностью строится с учётом уровня</w:t>
      </w:r>
      <w:r w:rsidRPr="00072210">
        <w:rPr>
          <w:rStyle w:val="apple-converted-space"/>
          <w:rFonts w:ascii="Times New Roman" w:hAnsi="Times New Roman" w:cs="Times New Roman"/>
          <w:sz w:val="24"/>
          <w:szCs w:val="24"/>
          <w:shd w:val="clear" w:color="auto" w:fill="FFFFFF"/>
        </w:rPr>
        <w:t> </w:t>
      </w:r>
      <w:proofErr w:type="spellStart"/>
      <w:r w:rsidRPr="00072210">
        <w:rPr>
          <w:rStyle w:val="apple-converted-space"/>
          <w:rFonts w:ascii="Times New Roman" w:hAnsi="Times New Roman" w:cs="Times New Roman"/>
          <w:sz w:val="24"/>
          <w:szCs w:val="24"/>
          <w:shd w:val="clear" w:color="auto" w:fill="FFFFFF"/>
        </w:rPr>
        <w:t>двигат</w:t>
      </w:r>
      <w:proofErr w:type="spellEnd"/>
      <w:r w:rsidRPr="00072210">
        <w:rPr>
          <w:rStyle w:val="apple-converted-space"/>
          <w:rFonts w:ascii="Times New Roman" w:hAnsi="Times New Roman" w:cs="Times New Roman"/>
          <w:sz w:val="24"/>
          <w:szCs w:val="24"/>
          <w:shd w:val="clear" w:color="auto" w:fill="FFFFFF"/>
        </w:rPr>
        <w:t>. активности ребёнка.</w:t>
      </w:r>
      <w:r w:rsidRPr="00072210">
        <w:rPr>
          <w:rStyle w:val="c0"/>
          <w:rFonts w:ascii="Times New Roman" w:hAnsi="Times New Roman" w:cs="Times New Roman"/>
          <w:sz w:val="24"/>
          <w:szCs w:val="24"/>
          <w:shd w:val="clear" w:color="auto" w:fill="FFFFFF"/>
        </w:rPr>
        <w:t xml:space="preserve"> Важно соблюдать баланс </w:t>
      </w:r>
      <w:r w:rsidRPr="00072210">
        <w:rPr>
          <w:rFonts w:ascii="Times New Roman" w:hAnsi="Times New Roman" w:cs="Times New Roman"/>
          <w:sz w:val="24"/>
          <w:szCs w:val="24"/>
        </w:rPr>
        <w:t>между самостоятельной активностью детей и педагогически организованным досугом.</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shd w:val="clear" w:color="auto" w:fill="FFFFFF"/>
        </w:rPr>
        <w:t xml:space="preserve">          Немаловажное значение должно  отводиться активному отдыху, физкультурно – массовым мероприятиям, в которых принимают участие дети всех групп детского сада. К ним относятся  физкультурные досуги, физкультурно – спортивные праздники на воздухе, игры – соревнования, эстафеты и конкурсы.</w:t>
      </w:r>
      <w:r w:rsidRPr="00072210">
        <w:rPr>
          <w:rFonts w:ascii="Times New Roman" w:hAnsi="Times New Roman" w:cs="Times New Roman"/>
          <w:sz w:val="24"/>
          <w:szCs w:val="24"/>
        </w:rPr>
        <w:t xml:space="preserve"> </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         </w:t>
      </w:r>
      <w:r w:rsidRPr="00072210">
        <w:rPr>
          <w:rStyle w:val="c0"/>
          <w:rFonts w:ascii="Times New Roman" w:hAnsi="Times New Roman" w:cs="Times New Roman"/>
          <w:sz w:val="24"/>
          <w:szCs w:val="24"/>
          <w:shd w:val="clear" w:color="auto" w:fill="FFFFFF"/>
        </w:rPr>
        <w:t>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w:t>
      </w:r>
      <w:r w:rsidRPr="00072210">
        <w:rPr>
          <w:rFonts w:ascii="Times New Roman" w:hAnsi="Times New Roman" w:cs="Times New Roman"/>
          <w:sz w:val="24"/>
          <w:szCs w:val="24"/>
        </w:rPr>
        <w:t xml:space="preserve">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 Поэтому вашему вниманию предоставляю несколько подвижных игр, которые будут интересны вашим воспитанникам.</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Летающая тарелка.</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 </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Игры с обручем и скакалкой.</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lastRenderedPageBreak/>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Надувание мыльных пузырей.</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Игра с камешками</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Подвижная игра с дидактической направленностью.</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Картотека летних игр:</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proofErr w:type="spellStart"/>
      <w:r w:rsidRPr="00072210">
        <w:rPr>
          <w:rFonts w:ascii="Times New Roman" w:hAnsi="Times New Roman" w:cs="Times New Roman"/>
          <w:sz w:val="24"/>
          <w:szCs w:val="24"/>
        </w:rPr>
        <w:t>Светофорчики</w:t>
      </w:r>
      <w:proofErr w:type="spellEnd"/>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Дедушка Водяной</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Все встают в круг и ходят вокруг, водящего с закрытыми или завязанными  глазами: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w:t>
      </w:r>
      <w:proofErr w:type="gramStart"/>
      <w:r w:rsidRPr="00072210">
        <w:rPr>
          <w:rFonts w:ascii="Times New Roman" w:hAnsi="Times New Roman" w:cs="Times New Roman"/>
          <w:sz w:val="24"/>
          <w:szCs w:val="24"/>
        </w:rPr>
        <w:t>угаданный</w:t>
      </w:r>
      <w:proofErr w:type="gramEnd"/>
      <w:r w:rsidRPr="00072210">
        <w:rPr>
          <w:rFonts w:ascii="Times New Roman" w:hAnsi="Times New Roman" w:cs="Times New Roman"/>
          <w:sz w:val="24"/>
          <w:szCs w:val="24"/>
        </w:rPr>
        <w:t xml:space="preserve"> становится «Водяным».</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Плетень</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lastRenderedPageBreak/>
        <w:t>Раз, два, три, четыре,</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Выполнять </w:t>
      </w:r>
      <w:proofErr w:type="gramStart"/>
      <w:r w:rsidRPr="00072210">
        <w:rPr>
          <w:rFonts w:ascii="Times New Roman" w:hAnsi="Times New Roman" w:cs="Times New Roman"/>
          <w:sz w:val="24"/>
          <w:szCs w:val="24"/>
        </w:rPr>
        <w:t>должны</w:t>
      </w:r>
      <w:proofErr w:type="gramEnd"/>
      <w:r w:rsidRPr="00072210">
        <w:rPr>
          <w:rFonts w:ascii="Times New Roman" w:hAnsi="Times New Roman" w:cs="Times New Roman"/>
          <w:sz w:val="24"/>
          <w:szCs w:val="24"/>
        </w:rPr>
        <w:t xml:space="preserve"> приказ.</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Нет, конечно, в целом мире</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Дружбы лучше, чем у нас!</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bCs/>
          <w:sz w:val="24"/>
          <w:szCs w:val="24"/>
        </w:rPr>
      </w:pPr>
      <w:r w:rsidRPr="00072210">
        <w:rPr>
          <w:rFonts w:ascii="Times New Roman" w:hAnsi="Times New Roman" w:cs="Times New Roman"/>
          <w:bCs/>
          <w:sz w:val="24"/>
          <w:szCs w:val="24"/>
        </w:rPr>
        <w:t>Удочка</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Сделай фигуру</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072210">
        <w:rPr>
          <w:rFonts w:ascii="Times New Roman" w:hAnsi="Times New Roman" w:cs="Times New Roman"/>
          <w:sz w:val="24"/>
          <w:szCs w:val="24"/>
        </w:rPr>
        <w:t>сигналу</w:t>
      </w:r>
      <w:proofErr w:type="gramEnd"/>
      <w:r w:rsidRPr="00072210">
        <w:rPr>
          <w:rFonts w:ascii="Times New Roman" w:hAnsi="Times New Roman" w:cs="Times New Roman"/>
          <w:sz w:val="24"/>
          <w:szCs w:val="24"/>
        </w:rPr>
        <w:t xml:space="preserve"> и каждый раз изображают новую «фигуру». Судья, выбирая «фигуру», должен оценивать красиво и точно выполненное движение.</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Ручеек</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Коршун и </w:t>
      </w:r>
      <w:proofErr w:type="gramStart"/>
      <w:r w:rsidRPr="00072210">
        <w:rPr>
          <w:rFonts w:ascii="Times New Roman" w:hAnsi="Times New Roman" w:cs="Times New Roman"/>
          <w:sz w:val="24"/>
          <w:szCs w:val="24"/>
        </w:rPr>
        <w:t>клуша</w:t>
      </w:r>
      <w:proofErr w:type="gramEnd"/>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Выбираются двое водящих: «коршун» и «</w:t>
      </w:r>
      <w:proofErr w:type="gramStart"/>
      <w:r w:rsidRPr="00072210">
        <w:rPr>
          <w:rFonts w:ascii="Times New Roman" w:hAnsi="Times New Roman" w:cs="Times New Roman"/>
          <w:sz w:val="24"/>
          <w:szCs w:val="24"/>
        </w:rPr>
        <w:t>клуша</w:t>
      </w:r>
      <w:proofErr w:type="gramEnd"/>
      <w:r w:rsidRPr="00072210">
        <w:rPr>
          <w:rFonts w:ascii="Times New Roman" w:hAnsi="Times New Roman" w:cs="Times New Roman"/>
          <w:sz w:val="24"/>
          <w:szCs w:val="24"/>
        </w:rPr>
        <w:t xml:space="preserve">». Остальные играющие становятся цыплятами. Они </w:t>
      </w:r>
      <w:proofErr w:type="spellStart"/>
      <w:proofErr w:type="gramStart"/>
      <w:r w:rsidRPr="00072210">
        <w:rPr>
          <w:rFonts w:ascii="Times New Roman" w:hAnsi="Times New Roman" w:cs="Times New Roman"/>
          <w:sz w:val="24"/>
          <w:szCs w:val="24"/>
        </w:rPr>
        <w:t>выстраи-ваются</w:t>
      </w:r>
      <w:proofErr w:type="spellEnd"/>
      <w:proofErr w:type="gramEnd"/>
      <w:r w:rsidRPr="00072210">
        <w:rPr>
          <w:rFonts w:ascii="Times New Roman" w:hAnsi="Times New Roman" w:cs="Times New Roman"/>
          <w:sz w:val="24"/>
          <w:szCs w:val="24"/>
        </w:rPr>
        <w:t xml:space="preserve"> в колонну по одному за «клушей» и крепко держатся друг за друга. «Коршуну» нужно утащить «цыпленка», а «</w:t>
      </w:r>
      <w:proofErr w:type="gramStart"/>
      <w:r w:rsidRPr="00072210">
        <w:rPr>
          <w:rFonts w:ascii="Times New Roman" w:hAnsi="Times New Roman" w:cs="Times New Roman"/>
          <w:sz w:val="24"/>
          <w:szCs w:val="24"/>
        </w:rPr>
        <w:t>клуша</w:t>
      </w:r>
      <w:proofErr w:type="gramEnd"/>
      <w:r w:rsidRPr="00072210">
        <w:rPr>
          <w:rFonts w:ascii="Times New Roman" w:hAnsi="Times New Roman" w:cs="Times New Roman"/>
          <w:sz w:val="24"/>
          <w:szCs w:val="24"/>
        </w:rPr>
        <w:t>», разведя руки в стороны, защищает свое потомство. Тот, кого коршун поймает, становится водящим</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Медведь на бору</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 </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У медведя на бору</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Грибы, ягоды беру.</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А медведь сидит,</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И на нас рычит.</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w:t>
      </w:r>
      <w:proofErr w:type="gramStart"/>
      <w:r w:rsidRPr="00072210">
        <w:rPr>
          <w:rFonts w:ascii="Times New Roman" w:hAnsi="Times New Roman" w:cs="Times New Roman"/>
          <w:sz w:val="24"/>
          <w:szCs w:val="24"/>
        </w:rPr>
        <w:t>Пойманный</w:t>
      </w:r>
      <w:proofErr w:type="gramEnd"/>
      <w:r w:rsidRPr="00072210">
        <w:rPr>
          <w:rFonts w:ascii="Times New Roman" w:hAnsi="Times New Roman" w:cs="Times New Roman"/>
          <w:sz w:val="24"/>
          <w:szCs w:val="24"/>
        </w:rPr>
        <w:t xml:space="preserve"> становится медведем и идет в берлогу.</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Найди флажок</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w:t>
      </w:r>
      <w:r w:rsidRPr="00072210">
        <w:rPr>
          <w:rFonts w:ascii="Times New Roman" w:hAnsi="Times New Roman" w:cs="Times New Roman"/>
          <w:sz w:val="24"/>
          <w:szCs w:val="24"/>
        </w:rPr>
        <w:lastRenderedPageBreak/>
        <w:t xml:space="preserve">идут вдоль площадки. Держа флажок в руке. Впереди колонны идет тот, кто первый нашел флажок. По сигналу «На места!» дети садятся на </w:t>
      </w:r>
      <w:proofErr w:type="gramStart"/>
      <w:r w:rsidRPr="00072210">
        <w:rPr>
          <w:rFonts w:ascii="Times New Roman" w:hAnsi="Times New Roman" w:cs="Times New Roman"/>
          <w:sz w:val="24"/>
          <w:szCs w:val="24"/>
        </w:rPr>
        <w:t>лавочку</w:t>
      </w:r>
      <w:proofErr w:type="gramEnd"/>
      <w:r w:rsidRPr="00072210">
        <w:rPr>
          <w:rFonts w:ascii="Times New Roman" w:hAnsi="Times New Roman" w:cs="Times New Roman"/>
          <w:sz w:val="24"/>
          <w:szCs w:val="24"/>
        </w:rPr>
        <w:t xml:space="preserve">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Пузырь</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072210">
        <w:rPr>
          <w:rFonts w:ascii="Times New Roman" w:hAnsi="Times New Roman" w:cs="Times New Roman"/>
          <w:sz w:val="24"/>
          <w:szCs w:val="24"/>
        </w:rPr>
        <w:t>разбегаются</w:t>
      </w:r>
      <w:proofErr w:type="gramEnd"/>
      <w:r w:rsidRPr="00072210">
        <w:rPr>
          <w:rFonts w:ascii="Times New Roman" w:hAnsi="Times New Roman" w:cs="Times New Roman"/>
          <w:sz w:val="24"/>
          <w:szCs w:val="24"/>
        </w:rPr>
        <w:t xml:space="preserve"> кто куда хочет. Говорить громко, </w:t>
      </w:r>
      <w:proofErr w:type="spellStart"/>
      <w:r w:rsidRPr="00072210">
        <w:rPr>
          <w:rFonts w:ascii="Times New Roman" w:hAnsi="Times New Roman" w:cs="Times New Roman"/>
          <w:sz w:val="24"/>
          <w:szCs w:val="24"/>
        </w:rPr>
        <w:t>шопотом</w:t>
      </w:r>
      <w:proofErr w:type="spellEnd"/>
      <w:r w:rsidRPr="00072210">
        <w:rPr>
          <w:rFonts w:ascii="Times New Roman" w:hAnsi="Times New Roman" w:cs="Times New Roman"/>
          <w:sz w:val="24"/>
          <w:szCs w:val="24"/>
        </w:rPr>
        <w:t>.</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Лиса в курятнике.</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w:t>
      </w:r>
      <w:proofErr w:type="spellStart"/>
      <w:r w:rsidRPr="00072210">
        <w:rPr>
          <w:rFonts w:ascii="Times New Roman" w:hAnsi="Times New Roman" w:cs="Times New Roman"/>
          <w:sz w:val="24"/>
          <w:szCs w:val="24"/>
        </w:rPr>
        <w:t>ловишек</w:t>
      </w:r>
      <w:proofErr w:type="spellEnd"/>
      <w:r w:rsidRPr="00072210">
        <w:rPr>
          <w:rFonts w:ascii="Times New Roman" w:hAnsi="Times New Roman" w:cs="Times New Roman"/>
          <w:sz w:val="24"/>
          <w:szCs w:val="24"/>
        </w:rPr>
        <w:t xml:space="preserve"> – 2 лисы. </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Лошадки</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w:t>
      </w:r>
      <w:proofErr w:type="gramStart"/>
      <w:r w:rsidRPr="00072210">
        <w:rPr>
          <w:rFonts w:ascii="Times New Roman" w:hAnsi="Times New Roman" w:cs="Times New Roman"/>
          <w:sz w:val="24"/>
          <w:szCs w:val="24"/>
        </w:rPr>
        <w:t>Конюхи бегут к конюшне и запрягают лошадей (кладут руки на плечи одной из «лошадей».</w:t>
      </w:r>
      <w:proofErr w:type="gramEnd"/>
      <w:r w:rsidRPr="00072210">
        <w:rPr>
          <w:rFonts w:ascii="Times New Roman" w:hAnsi="Times New Roman" w:cs="Times New Roman"/>
          <w:sz w:val="24"/>
          <w:szCs w:val="24"/>
        </w:rPr>
        <w:t xml:space="preserve">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Мышеловка</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Играющие делятся на 2 неравные группы. </w:t>
      </w:r>
      <w:proofErr w:type="gramStart"/>
      <w:r w:rsidRPr="00072210">
        <w:rPr>
          <w:rFonts w:ascii="Times New Roman" w:hAnsi="Times New Roman" w:cs="Times New Roman"/>
          <w:sz w:val="24"/>
          <w:szCs w:val="24"/>
        </w:rPr>
        <w:t>Меньшая</w:t>
      </w:r>
      <w:proofErr w:type="gramEnd"/>
      <w:r w:rsidRPr="00072210">
        <w:rPr>
          <w:rFonts w:ascii="Times New Roman" w:hAnsi="Times New Roman" w:cs="Times New Roman"/>
          <w:sz w:val="24"/>
          <w:szCs w:val="24"/>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072210">
        <w:rPr>
          <w:rFonts w:ascii="Times New Roman" w:hAnsi="Times New Roman" w:cs="Times New Roman"/>
          <w:sz w:val="24"/>
          <w:szCs w:val="24"/>
        </w:rPr>
        <w:t>руки</w:t>
      </w:r>
      <w:proofErr w:type="gramEnd"/>
      <w:r w:rsidRPr="00072210">
        <w:rPr>
          <w:rFonts w:ascii="Times New Roman" w:hAnsi="Times New Roman" w:cs="Times New Roman"/>
          <w:sz w:val="24"/>
          <w:szCs w:val="24"/>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w:t>
      </w:r>
      <w:r w:rsidRPr="00072210">
        <w:rPr>
          <w:rFonts w:ascii="Times New Roman" w:hAnsi="Times New Roman" w:cs="Times New Roman"/>
          <w:sz w:val="24"/>
          <w:szCs w:val="24"/>
        </w:rPr>
        <w:lastRenderedPageBreak/>
        <w:t xml:space="preserve">захлопнулась.  </w:t>
      </w:r>
      <w:proofErr w:type="gramStart"/>
      <w:r w:rsidRPr="00072210">
        <w:rPr>
          <w:rFonts w:ascii="Times New Roman" w:hAnsi="Times New Roman" w:cs="Times New Roman"/>
          <w:sz w:val="24"/>
          <w:szCs w:val="24"/>
        </w:rPr>
        <w:t>Играющие</w:t>
      </w:r>
      <w:proofErr w:type="gramEnd"/>
      <w:r w:rsidRPr="00072210">
        <w:rPr>
          <w:rFonts w:ascii="Times New Roman" w:hAnsi="Times New Roman" w:cs="Times New Roman"/>
          <w:sz w:val="24"/>
          <w:szCs w:val="24"/>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Если в группе много детей, то можно организовать две мышеловки и дети будут бегать в двух.</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«Угадай, кого поймали»</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072210">
        <w:rPr>
          <w:rFonts w:ascii="Times New Roman" w:hAnsi="Times New Roman" w:cs="Times New Roman"/>
          <w:sz w:val="24"/>
          <w:szCs w:val="24"/>
        </w:rPr>
        <w:t>Играющие идут за воспитателем, а затем разбегаются в разные стороны и делают вид, что ловят в воздухе или присев на землю.</w:t>
      </w:r>
      <w:proofErr w:type="gramEnd"/>
      <w:r w:rsidRPr="00072210">
        <w:rPr>
          <w:rFonts w:ascii="Times New Roman" w:hAnsi="Times New Roman" w:cs="Times New Roman"/>
          <w:sz w:val="24"/>
          <w:szCs w:val="24"/>
        </w:rPr>
        <w:t xml:space="preserve"> «Пора домой»- говорит воспитатель и все дети, держа живность в ладошах, бегут </w:t>
      </w:r>
      <w:proofErr w:type="gramStart"/>
      <w:r w:rsidRPr="00072210">
        <w:rPr>
          <w:rFonts w:ascii="Times New Roman" w:hAnsi="Times New Roman" w:cs="Times New Roman"/>
          <w:sz w:val="24"/>
          <w:szCs w:val="24"/>
        </w:rPr>
        <w:t>домой</w:t>
      </w:r>
      <w:proofErr w:type="gramEnd"/>
      <w:r w:rsidRPr="00072210">
        <w:rPr>
          <w:rFonts w:ascii="Times New Roman" w:hAnsi="Times New Roman" w:cs="Times New Roman"/>
          <w:sz w:val="24"/>
          <w:szCs w:val="24"/>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b/>
          <w:sz w:val="24"/>
          <w:szCs w:val="24"/>
        </w:rPr>
      </w:pPr>
      <w:r w:rsidRPr="00072210">
        <w:rPr>
          <w:rFonts w:ascii="Times New Roman" w:hAnsi="Times New Roman" w:cs="Times New Roman"/>
          <w:b/>
          <w:bCs/>
          <w:sz w:val="24"/>
          <w:szCs w:val="24"/>
        </w:rPr>
        <w:t>Сова</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072210">
        <w:rPr>
          <w:rFonts w:ascii="Times New Roman" w:hAnsi="Times New Roman" w:cs="Times New Roman"/>
          <w:sz w:val="24"/>
          <w:szCs w:val="24"/>
        </w:rPr>
        <w:t>площадку</w:t>
      </w:r>
      <w:proofErr w:type="gramEnd"/>
      <w:r w:rsidRPr="00072210">
        <w:rPr>
          <w:rFonts w:ascii="Times New Roman" w:hAnsi="Times New Roman" w:cs="Times New Roman"/>
          <w:sz w:val="24"/>
          <w:szCs w:val="24"/>
        </w:rPr>
        <w:t xml:space="preserve">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Запретное движение</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 xml:space="preserve">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w:t>
      </w:r>
      <w:proofErr w:type="gramStart"/>
      <w:r w:rsidRPr="00072210">
        <w:rPr>
          <w:rFonts w:ascii="Times New Roman" w:hAnsi="Times New Roman" w:cs="Times New Roman"/>
          <w:sz w:val="24"/>
          <w:szCs w:val="24"/>
        </w:rPr>
        <w:t>играющих</w:t>
      </w:r>
      <w:proofErr w:type="gramEnd"/>
      <w:r w:rsidRPr="00072210">
        <w:rPr>
          <w:rFonts w:ascii="Times New Roman" w:hAnsi="Times New Roman" w:cs="Times New Roman"/>
          <w:sz w:val="24"/>
          <w:szCs w:val="24"/>
        </w:rPr>
        <w:t xml:space="preserve"> ошибется и выполнит его, тот делает шаг назад и продолжает игру. Победителями считаются те игроки, которые остались на своем месте.</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Все играющие должны повторять движения за воспитателем. Игрок, не повторяющий движения, делает шаг назад. Упражнения следует делать быстро.</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Капканы</w:t>
      </w:r>
    </w:p>
    <w:p w:rsidR="00462587" w:rsidRPr="00072210" w:rsidRDefault="00462587" w:rsidP="00072210">
      <w:pPr>
        <w:pStyle w:val="a5"/>
        <w:rPr>
          <w:rFonts w:ascii="Times New Roman" w:hAnsi="Times New Roman" w:cs="Times New Roman"/>
          <w:sz w:val="24"/>
          <w:szCs w:val="24"/>
        </w:rPr>
      </w:pPr>
      <w:r w:rsidRPr="00072210">
        <w:rPr>
          <w:rFonts w:ascii="Times New Roman" w:hAnsi="Times New Roman" w:cs="Times New Roman"/>
          <w:sz w:val="24"/>
          <w:szCs w:val="24"/>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462587" w:rsidRPr="00072210" w:rsidRDefault="00462587" w:rsidP="00072210">
      <w:pPr>
        <w:pStyle w:val="a5"/>
        <w:rPr>
          <w:rFonts w:ascii="Times New Roman" w:hAnsi="Times New Roman" w:cs="Times New Roman"/>
          <w:sz w:val="24"/>
          <w:szCs w:val="24"/>
        </w:rPr>
      </w:pPr>
    </w:p>
    <w:p w:rsidR="00462587" w:rsidRPr="00072210" w:rsidRDefault="00462587" w:rsidP="00072210">
      <w:pPr>
        <w:pStyle w:val="a5"/>
        <w:rPr>
          <w:rFonts w:ascii="Times New Roman" w:hAnsi="Times New Roman" w:cs="Times New Roman"/>
          <w:sz w:val="24"/>
          <w:szCs w:val="24"/>
        </w:rPr>
      </w:pPr>
    </w:p>
    <w:p w:rsidR="002E5FC5" w:rsidRDefault="002E5FC5"/>
    <w:sectPr w:rsidR="002E5FC5" w:rsidSect="0007221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87"/>
    <w:rsid w:val="00072210"/>
    <w:rsid w:val="002E5FC5"/>
    <w:rsid w:val="00462587"/>
    <w:rsid w:val="00750B70"/>
    <w:rsid w:val="00AE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c2">
    <w:name w:val="c6 c2"/>
    <w:basedOn w:val="a"/>
    <w:rsid w:val="0046258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625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2587"/>
    <w:rPr>
      <w:b/>
      <w:bCs/>
    </w:rPr>
  </w:style>
  <w:style w:type="character" w:customStyle="1" w:styleId="apple-converted-space">
    <w:name w:val="apple-converted-space"/>
    <w:basedOn w:val="a0"/>
    <w:rsid w:val="00462587"/>
  </w:style>
  <w:style w:type="character" w:customStyle="1" w:styleId="c0">
    <w:name w:val="c0"/>
    <w:basedOn w:val="a0"/>
    <w:rsid w:val="00462587"/>
  </w:style>
  <w:style w:type="paragraph" w:styleId="a5">
    <w:name w:val="No Spacing"/>
    <w:uiPriority w:val="1"/>
    <w:qFormat/>
    <w:rsid w:val="000722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c2">
    <w:name w:val="c6 c2"/>
    <w:basedOn w:val="a"/>
    <w:rsid w:val="0046258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625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2587"/>
    <w:rPr>
      <w:b/>
      <w:bCs/>
    </w:rPr>
  </w:style>
  <w:style w:type="character" w:customStyle="1" w:styleId="apple-converted-space">
    <w:name w:val="apple-converted-space"/>
    <w:basedOn w:val="a0"/>
    <w:rsid w:val="00462587"/>
  </w:style>
  <w:style w:type="character" w:customStyle="1" w:styleId="c0">
    <w:name w:val="c0"/>
    <w:basedOn w:val="a0"/>
    <w:rsid w:val="00462587"/>
  </w:style>
  <w:style w:type="paragraph" w:styleId="a5">
    <w:name w:val="No Spacing"/>
    <w:uiPriority w:val="1"/>
    <w:qFormat/>
    <w:rsid w:val="00072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13AF1-6733-4A0F-B074-F2B920B9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Alser</cp:lastModifiedBy>
  <cp:revision>2</cp:revision>
  <dcterms:created xsi:type="dcterms:W3CDTF">2018-05-16T15:55:00Z</dcterms:created>
  <dcterms:modified xsi:type="dcterms:W3CDTF">2018-05-16T15:55:00Z</dcterms:modified>
</cp:coreProperties>
</file>