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45" w:rsidRPr="00191661" w:rsidRDefault="00796B45" w:rsidP="00191661">
      <w:pPr>
        <w:pStyle w:val="a5"/>
        <w:shd w:val="clear" w:color="auto" w:fill="FFFFFF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796B45" w:rsidRDefault="00796B45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32"/>
          <w:szCs w:val="32"/>
        </w:rPr>
      </w:pPr>
    </w:p>
    <w:p w:rsidR="00796B45" w:rsidRPr="00191661" w:rsidRDefault="00796B45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796B45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 w:rsidRPr="00191661"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ВНЕКЛАССНОЕ</w:t>
      </w: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 xml:space="preserve"> МЕРОПРИЯТИЕ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«СКАЗКИ ПУШКИНА»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БЕРЗУХ НАТАЛЬЯ ВИКТОРОВНА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ПЕДПГОГ ДОПОЛНИТЕЛЬНОГО ОБРАЗОВАНИЯ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МБОУ ДО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«ДОМ ДЕТСКОГО ТВОРЧЕСТВА»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Г. МАРИИНСК</w:t>
      </w:r>
    </w:p>
    <w:p w:rsidR="00191661" w:rsidRDefault="00191661" w:rsidP="00191661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  <w:t>КЕМЕРОВСКАЯ ОБЛАСТЬ</w:t>
      </w: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191661" w:rsidRDefault="00191661" w:rsidP="00572B6B">
      <w:pPr>
        <w:pStyle w:val="a5"/>
        <w:shd w:val="clear" w:color="auto" w:fill="FFFFFF"/>
        <w:jc w:val="center"/>
        <w:rPr>
          <w:rStyle w:val="a6"/>
          <w:rFonts w:asciiTheme="minorHAnsi" w:hAnsiTheme="minorHAnsi"/>
          <w:b/>
          <w:bCs/>
          <w:i w:val="0"/>
          <w:iCs w:val="0"/>
          <w:color w:val="000000"/>
          <w:sz w:val="32"/>
          <w:szCs w:val="32"/>
        </w:rPr>
      </w:pPr>
    </w:p>
    <w:p w:rsidR="00796B45" w:rsidRPr="00796B45" w:rsidRDefault="00796B45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32"/>
          <w:szCs w:val="32"/>
        </w:rPr>
      </w:pPr>
    </w:p>
    <w:p w:rsidR="000A6513" w:rsidRPr="00B53FC2" w:rsidRDefault="000A6513" w:rsidP="000A6513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b/>
          <w:bCs/>
          <w:sz w:val="32"/>
          <w:szCs w:val="32"/>
          <w:lang w:eastAsia="ru-RU"/>
        </w:rPr>
        <w:t>Задачи:</w:t>
      </w:r>
    </w:p>
    <w:p w:rsidR="000A6513" w:rsidRPr="00B53FC2" w:rsidRDefault="00163CD5" w:rsidP="000A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Воспитывать у учащихся любовь к творчеству  А.С. Пушкина;</w:t>
      </w:r>
    </w:p>
    <w:p w:rsidR="000A6513" w:rsidRPr="00B53FC2" w:rsidRDefault="000A6513" w:rsidP="000A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развивать у детей логическое мышление и способность к творчеству;</w:t>
      </w:r>
    </w:p>
    <w:p w:rsidR="000A6513" w:rsidRDefault="00B53FC2" w:rsidP="000A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познакомит</w:t>
      </w:r>
      <w:r w:rsidR="00163CD5">
        <w:rPr>
          <w:rFonts w:eastAsia="Times New Roman" w:cs="Times New Roman"/>
          <w:sz w:val="32"/>
          <w:szCs w:val="32"/>
          <w:lang w:eastAsia="ru-RU"/>
        </w:rPr>
        <w:t>ь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с  биографией и творчеством</w:t>
      </w:r>
      <w:r w:rsidR="000A6513" w:rsidRPr="00B53FC2">
        <w:rPr>
          <w:rFonts w:eastAsia="Times New Roman" w:cs="Times New Roman"/>
          <w:sz w:val="32"/>
          <w:szCs w:val="32"/>
          <w:lang w:eastAsia="ru-RU"/>
        </w:rPr>
        <w:t xml:space="preserve"> А.С.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A6513" w:rsidRPr="00B53FC2">
        <w:rPr>
          <w:rFonts w:eastAsia="Times New Roman" w:cs="Times New Roman"/>
          <w:sz w:val="32"/>
          <w:szCs w:val="32"/>
          <w:lang w:eastAsia="ru-RU"/>
        </w:rPr>
        <w:t>Пушкина.</w:t>
      </w:r>
    </w:p>
    <w:p w:rsidR="00BA22D6" w:rsidRDefault="00BA22D6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Оборудование: портреты А.С. Пушкина, его родителей, няни, </w:t>
      </w:r>
      <w:bookmarkStart w:id="0" w:name="_GoBack"/>
      <w:bookmarkEnd w:id="0"/>
      <w:r>
        <w:rPr>
          <w:rFonts w:eastAsia="Times New Roman" w:cs="Times New Roman"/>
          <w:sz w:val="32"/>
          <w:szCs w:val="32"/>
          <w:lang w:eastAsia="ru-RU"/>
        </w:rPr>
        <w:t>карточки с названиями сказок, фрагментами пословиц, иллюстрации к сказкам А.С. Пушкина, дырокол, моток ниток</w:t>
      </w:r>
    </w:p>
    <w:p w:rsidR="00BA22D6" w:rsidRPr="00B53FC2" w:rsidRDefault="00BA22D6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Предварительное задание учащимся: приготовить цветной картон, карандаши, ножницы, клей, лист бумаги</w:t>
      </w:r>
    </w:p>
    <w:p w:rsidR="000A6513" w:rsidRPr="00B53FC2" w:rsidRDefault="00163CD5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Ход мероприятия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Пушкин сопровождает нас всю жизнь. Он входит в наше сознание с самого детства, пленяя душу ребёнка чудесной сказкой с синим её лукоморьем, морскими богатырями, таинственной золотой рыбкой. Строчки стихов Александра Сергеевича, словно тропинки, ведут нас в страну его поэзии. Кого только ни встретишь на этих неведомых</w:t>
      </w:r>
      <w:r w:rsidR="00CA6400">
        <w:rPr>
          <w:rFonts w:eastAsia="Times New Roman" w:cs="Times New Roman"/>
          <w:sz w:val="32"/>
          <w:szCs w:val="32"/>
          <w:lang w:eastAsia="ru-RU"/>
        </w:rPr>
        <w:t xml:space="preserve"> дорожках! И гордого </w:t>
      </w:r>
      <w:proofErr w:type="spellStart"/>
      <w:r w:rsidR="00CA6400">
        <w:rPr>
          <w:rFonts w:eastAsia="Times New Roman" w:cs="Times New Roman"/>
          <w:sz w:val="32"/>
          <w:szCs w:val="32"/>
          <w:lang w:eastAsia="ru-RU"/>
        </w:rPr>
        <w:t>Гвидона</w:t>
      </w:r>
      <w:proofErr w:type="spellEnd"/>
      <w:r w:rsidR="00CA6400">
        <w:rPr>
          <w:rFonts w:eastAsia="Times New Roman" w:cs="Times New Roman"/>
          <w:sz w:val="32"/>
          <w:szCs w:val="32"/>
          <w:lang w:eastAsia="ru-RU"/>
        </w:rPr>
        <w:t xml:space="preserve">, и белую царевну Лебедь, и 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бойко</w:t>
      </w:r>
      <w:r w:rsidR="00CA6400">
        <w:rPr>
          <w:rFonts w:eastAsia="Times New Roman" w:cs="Times New Roman"/>
          <w:sz w:val="32"/>
          <w:szCs w:val="32"/>
          <w:lang w:eastAsia="ru-RU"/>
        </w:rPr>
        <w:t xml:space="preserve">го, озорного и лукавого </w:t>
      </w:r>
      <w:proofErr w:type="spellStart"/>
      <w:proofErr w:type="gramStart"/>
      <w:r w:rsidR="00CA6400">
        <w:rPr>
          <w:rFonts w:eastAsia="Times New Roman" w:cs="Times New Roman"/>
          <w:sz w:val="32"/>
          <w:szCs w:val="32"/>
          <w:lang w:eastAsia="ru-RU"/>
        </w:rPr>
        <w:t>Балду</w:t>
      </w:r>
      <w:proofErr w:type="spellEnd"/>
      <w:proofErr w:type="gramEnd"/>
      <w:r w:rsidR="00CA6400">
        <w:rPr>
          <w:rFonts w:eastAsia="Times New Roman" w:cs="Times New Roman"/>
          <w:sz w:val="32"/>
          <w:szCs w:val="32"/>
          <w:lang w:eastAsia="ru-RU"/>
        </w:rPr>
        <w:t>, и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чародея Черномора</w:t>
      </w:r>
      <w:r w:rsidR="00CA6400">
        <w:rPr>
          <w:rFonts w:eastAsia="Times New Roman" w:cs="Times New Roman"/>
          <w:sz w:val="32"/>
          <w:szCs w:val="32"/>
          <w:lang w:eastAsia="ru-RU"/>
        </w:rPr>
        <w:t xml:space="preserve">, и </w:t>
      </w:r>
      <w:r w:rsidRPr="00B53FC2">
        <w:rPr>
          <w:rFonts w:eastAsia="Times New Roman" w:cs="Times New Roman"/>
          <w:sz w:val="32"/>
          <w:szCs w:val="32"/>
          <w:lang w:eastAsia="ru-RU"/>
        </w:rPr>
        <w:t>славного Руслана. Мы будем идти по тропинкам стихов поэта и, как сказочные богатыри, расти день ото дня. А Пушкин будет с нами всегда, всю жизнь. Он расскажет про громкие битвы и тихие таинственные дубравы, про Медного Всадника и каменного командора. Улыбнётся нам, своим потомкам, и скажет: «Здравствуй, племя младое, незнакомое!» - «Здравствуй, Пушкин!» - скажем и мы вместе с вами.</w:t>
      </w:r>
    </w:p>
    <w:p w:rsidR="000A6513" w:rsidRPr="00CA6400" w:rsidRDefault="00CA6400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CA6400">
        <w:rPr>
          <w:rFonts w:eastAsia="Times New Roman" w:cs="Times New Roman"/>
          <w:bCs/>
          <w:sz w:val="32"/>
          <w:szCs w:val="32"/>
          <w:lang w:eastAsia="ru-RU"/>
        </w:rPr>
        <w:t>Но сначала мы познакомимся с биографией А.С. Пушкина.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Отец поэта – Сергей Львович – был потомок знатного рода. Он очень любил литературу: был дружен с известными тогда русскими писателями, собрал богатую библиотеку.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Мать поэта – Надежда Осиповна – была образована, остроумна, хороша собой, любила светскую жизнь и развлечения, блистала на балах.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В семье Пушкиных было пятеро детей.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lastRenderedPageBreak/>
        <w:t>В живых остались трое: старшая дочь Ольга (первый слушатель и критик ранних стихов поэта), два сына – Александр и Лёва.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Дом Пушкиных с удовольствием посещали известные люди того времени: Карамзин, Жуковский.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С детства Александр пристрастился к чтению книг и перечитал их великое множество. «Чтение – вот лучшее учение», - любил говорить Пушкин. Мальчик был одарён памятью необыкновенной.</w:t>
      </w:r>
    </w:p>
    <w:p w:rsidR="000A6513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Как было принято в то время, в дворянских семьях детям нанимали гувернёров – иностранцев. Помимо французов – гувернёров, в детстве около Пушкина были и русские люди: дядька Никита Козлов, бабушка Ганнибал Мария Алексеевна и особенно няня Арина Родионовна Яковлева, крепостная Пушкиных, простая русская женщина, мастерица народной речи, хранительница неисчерпаемых запасов народных песен, русских былин и пословиц. Талантливая сказительница Арина Родионовна первая познакомила Пушкина с русской народной поэзией. Её песни и сказки запомнились ему на всю жизнь.</w:t>
      </w:r>
    </w:p>
    <w:p w:rsidR="00CA6400" w:rsidRPr="00B53FC2" w:rsidRDefault="00CA6400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 возрасте 12 лет Пушкин поступил в Ц</w:t>
      </w:r>
      <w:r w:rsidR="007D68B7">
        <w:rPr>
          <w:rFonts w:eastAsia="Times New Roman" w:cs="Times New Roman"/>
          <w:sz w:val="32"/>
          <w:szCs w:val="32"/>
          <w:lang w:eastAsia="ru-RU"/>
        </w:rPr>
        <w:t>а</w:t>
      </w:r>
      <w:r>
        <w:rPr>
          <w:rFonts w:eastAsia="Times New Roman" w:cs="Times New Roman"/>
          <w:sz w:val="32"/>
          <w:szCs w:val="32"/>
          <w:lang w:eastAsia="ru-RU"/>
        </w:rPr>
        <w:t>рскосельский Лицей</w:t>
      </w:r>
      <w:r w:rsidR="007D68B7">
        <w:rPr>
          <w:rFonts w:eastAsia="Times New Roman" w:cs="Times New Roman"/>
          <w:sz w:val="32"/>
          <w:szCs w:val="32"/>
          <w:lang w:eastAsia="ru-RU"/>
        </w:rPr>
        <w:t>, закрытое учебное заведение, где училось всего 30 учеников. В Лицее Пушкин усердно занимался поэзией, особенно французской, за что получил прозвище «француз».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В 1817 году Пуш</w:t>
      </w:r>
      <w:r w:rsidR="007D68B7">
        <w:rPr>
          <w:rFonts w:eastAsia="Times New Roman" w:cs="Times New Roman"/>
          <w:sz w:val="32"/>
          <w:szCs w:val="32"/>
          <w:lang w:eastAsia="ru-RU"/>
        </w:rPr>
        <w:t>кин  окончил Лицей в составе первого выпуска лицеистов. Сдав в течение 17 майских дней 15 экзаменов, среди которых – латынь, российская, немецкая и французская словесность, всеобщая история, право, математика, физика, география, Пушкин и его друзья получили аттестаты об окончании Лицея.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Как и все лучшие русские люди того времени, Пушкин хотел, чтобы в России не было крепостного права, и верил, что придёт время, когда народ восстанет против царя. Об этом он писал в своих стихах. Понятно, что такие стихи не разрешали печатать. И Пушкин был выслан в село Михайловское Псковской губернии, где прожил два года.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 xml:space="preserve">Долгие зимние вечера проводил он вдвоём со своей старой няней Ариной Родионовной. Как в детстве, она рассказывала поэту сказки. «Что за прелесть эти сказки! Каждая есть поэма!» - восхищался Александр Сергеевич шедеврами русского фольклора в письме </w:t>
      </w:r>
      <w:r w:rsidRPr="00B53FC2">
        <w:rPr>
          <w:rFonts w:eastAsia="Times New Roman" w:cs="Times New Roman"/>
          <w:sz w:val="32"/>
          <w:szCs w:val="32"/>
          <w:lang w:eastAsia="ru-RU"/>
        </w:rPr>
        <w:lastRenderedPageBreak/>
        <w:t>брату Льву. (Сейчас в Михайловском есть домик – музей Арины Родионовны). Валил снег, пел ветер в печных трубах, жужжало веретено – и сказочный народный мир расцветал вокруг поэта. Арина Родионовна была то</w:t>
      </w:r>
      <w:r w:rsidR="00C00688">
        <w:rPr>
          <w:rFonts w:eastAsia="Times New Roman" w:cs="Times New Roman"/>
          <w:sz w:val="32"/>
          <w:szCs w:val="32"/>
          <w:lang w:eastAsia="ru-RU"/>
        </w:rPr>
        <w:t>гда единственным собеседником Пушкина.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Погиб А.С.</w:t>
      </w:r>
      <w:r w:rsidR="00C0068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53FC2">
        <w:rPr>
          <w:rFonts w:eastAsia="Times New Roman" w:cs="Times New Roman"/>
          <w:sz w:val="32"/>
          <w:szCs w:val="32"/>
          <w:lang w:eastAsia="ru-RU"/>
        </w:rPr>
        <w:t>Пушкин очень рано: в 37 лет он был убит на дуэли французским офицером, бароном Дантесом. Он оскорбил Пушкина, и Пушкин вынужден был вызвать его на дуэль.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День смерти Пушкина был днём великого народного горя. «Солнце нашей поэзии закатилось! Пушкин скончался, скончался во цвете лет, в середине своего великого поприща… Пушкин! Наш поэт! Наша радость, наша народная слава!..»</w:t>
      </w:r>
    </w:p>
    <w:p w:rsidR="000A6513" w:rsidRPr="00B53FC2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 xml:space="preserve">Во всех местах, куда приводила Пушкина его непростая судьба, созданы музеи, воздвигнуты десятки </w:t>
      </w:r>
      <w:r w:rsidR="00C00688">
        <w:rPr>
          <w:rFonts w:eastAsia="Times New Roman" w:cs="Times New Roman"/>
          <w:sz w:val="32"/>
          <w:szCs w:val="32"/>
          <w:lang w:eastAsia="ru-RU"/>
        </w:rPr>
        <w:t xml:space="preserve">памятников. </w:t>
      </w:r>
    </w:p>
    <w:p w:rsidR="000A6513" w:rsidRDefault="000A6513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Великий русский поэт Пушкин, которого знает и любит весь ми</w:t>
      </w:r>
      <w:r w:rsidR="00C00688">
        <w:rPr>
          <w:rFonts w:eastAsia="Times New Roman" w:cs="Times New Roman"/>
          <w:sz w:val="32"/>
          <w:szCs w:val="32"/>
          <w:lang w:eastAsia="ru-RU"/>
        </w:rPr>
        <w:t xml:space="preserve">р, прожил всего 37 лет. Но 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Пушкин оставил нам </w:t>
      </w:r>
      <w:proofErr w:type="gramStart"/>
      <w:r w:rsidRPr="00B53FC2">
        <w:rPr>
          <w:rFonts w:eastAsia="Times New Roman" w:cs="Times New Roman"/>
          <w:sz w:val="32"/>
          <w:szCs w:val="32"/>
          <w:lang w:eastAsia="ru-RU"/>
        </w:rPr>
        <w:t>больше тысячи стихотворений</w:t>
      </w:r>
      <w:proofErr w:type="gramEnd"/>
      <w:r w:rsidRPr="00B53FC2">
        <w:rPr>
          <w:rFonts w:eastAsia="Times New Roman" w:cs="Times New Roman"/>
          <w:sz w:val="32"/>
          <w:szCs w:val="32"/>
          <w:lang w:eastAsia="ru-RU"/>
        </w:rPr>
        <w:t>, поэмы, сказки, драмы, повести, рассказы, статьи; и что бы он ни писал – прозу или стихи, - это всегда было прекрасно.</w:t>
      </w:r>
    </w:p>
    <w:p w:rsidR="00C00688" w:rsidRDefault="00C00688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3FC2">
        <w:rPr>
          <w:rFonts w:eastAsia="Times New Roman" w:cs="Times New Roman"/>
          <w:sz w:val="32"/>
          <w:szCs w:val="32"/>
          <w:lang w:eastAsia="ru-RU"/>
        </w:rPr>
        <w:t>У каждого возраста свой</w:t>
      </w:r>
      <w:r>
        <w:rPr>
          <w:rFonts w:eastAsia="Times New Roman" w:cs="Times New Roman"/>
          <w:sz w:val="32"/>
          <w:szCs w:val="32"/>
          <w:lang w:eastAsia="ru-RU"/>
        </w:rPr>
        <w:t xml:space="preserve"> Пушкин. Для младших школьников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он</w:t>
      </w:r>
      <w:r>
        <w:rPr>
          <w:rFonts w:eastAsia="Times New Roman" w:cs="Times New Roman"/>
          <w:sz w:val="32"/>
          <w:szCs w:val="32"/>
          <w:lang w:eastAsia="ru-RU"/>
        </w:rPr>
        <w:t>,</w:t>
      </w:r>
      <w:r w:rsidRPr="00B53FC2">
        <w:rPr>
          <w:rFonts w:eastAsia="Times New Roman" w:cs="Times New Roman"/>
          <w:sz w:val="32"/>
          <w:szCs w:val="32"/>
          <w:lang w:eastAsia="ru-RU"/>
        </w:rPr>
        <w:t xml:space="preserve"> прежде </w:t>
      </w:r>
      <w:r>
        <w:rPr>
          <w:rFonts w:eastAsia="Times New Roman" w:cs="Times New Roman"/>
          <w:sz w:val="32"/>
          <w:szCs w:val="32"/>
          <w:lang w:eastAsia="ru-RU"/>
        </w:rPr>
        <w:t>всего, поэт-сказочник. А какие сказки Пушкина вы можете назвать</w:t>
      </w:r>
      <w:r w:rsidR="0078013B">
        <w:rPr>
          <w:rFonts w:eastAsia="Times New Roman" w:cs="Times New Roman"/>
          <w:sz w:val="32"/>
          <w:szCs w:val="32"/>
          <w:lang w:eastAsia="ru-RU"/>
        </w:rPr>
        <w:t>? (ответы детей)</w:t>
      </w:r>
    </w:p>
    <w:p w:rsidR="0078013B" w:rsidRDefault="0078013B" w:rsidP="00BA2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Задание 1. Из предложенного количества названий выберите только те, которые написал А.С. Пушкин:</w:t>
      </w:r>
    </w:p>
    <w:p w:rsid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013B">
        <w:rPr>
          <w:rFonts w:eastAsia="Times New Roman" w:cs="Times New Roman"/>
          <w:b/>
          <w:sz w:val="32"/>
          <w:szCs w:val="32"/>
          <w:lang w:eastAsia="ru-RU"/>
        </w:rPr>
        <w:t xml:space="preserve">Сказка о царе </w:t>
      </w:r>
      <w:proofErr w:type="spellStart"/>
      <w:r w:rsidRPr="0078013B">
        <w:rPr>
          <w:rFonts w:eastAsia="Times New Roman" w:cs="Times New Roman"/>
          <w:b/>
          <w:sz w:val="32"/>
          <w:szCs w:val="32"/>
          <w:lang w:eastAsia="ru-RU"/>
        </w:rPr>
        <w:t>Салтане</w:t>
      </w:r>
      <w:proofErr w:type="spellEnd"/>
      <w:r w:rsidRPr="0078013B">
        <w:rPr>
          <w:rFonts w:eastAsia="Times New Roman" w:cs="Times New Roman"/>
          <w:b/>
          <w:sz w:val="32"/>
          <w:szCs w:val="32"/>
          <w:lang w:eastAsia="ru-RU"/>
        </w:rPr>
        <w:t xml:space="preserve"> и о сыне его </w:t>
      </w:r>
      <w:proofErr w:type="spellStart"/>
      <w:r w:rsidRPr="0078013B">
        <w:rPr>
          <w:rFonts w:eastAsia="Times New Roman" w:cs="Times New Roman"/>
          <w:b/>
          <w:sz w:val="32"/>
          <w:szCs w:val="32"/>
          <w:lang w:eastAsia="ru-RU"/>
        </w:rPr>
        <w:t>Гвидоне</w:t>
      </w:r>
      <w:proofErr w:type="spellEnd"/>
    </w:p>
    <w:p w:rsid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8013B">
        <w:rPr>
          <w:rFonts w:eastAsia="Times New Roman" w:cs="Times New Roman"/>
          <w:sz w:val="32"/>
          <w:szCs w:val="32"/>
          <w:lang w:eastAsia="ru-RU"/>
        </w:rPr>
        <w:t>Сказка о том, как мужик медведя обманул</w:t>
      </w:r>
    </w:p>
    <w:p w:rsidR="0078013B" w:rsidRP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Сказка о том, как один мужик двух генералов прокормил</w:t>
      </w:r>
    </w:p>
    <w:p w:rsid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013B">
        <w:rPr>
          <w:rFonts w:eastAsia="Times New Roman" w:cs="Times New Roman"/>
          <w:b/>
          <w:sz w:val="32"/>
          <w:szCs w:val="32"/>
          <w:lang w:eastAsia="ru-RU"/>
        </w:rPr>
        <w:t>Сказка о рыбаке и рыбке</w:t>
      </w:r>
    </w:p>
    <w:p w:rsidR="007B4E55" w:rsidRPr="007B4E55" w:rsidRDefault="007B4E55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 xml:space="preserve">Сказка про двух </w:t>
      </w:r>
      <w:proofErr w:type="gramStart"/>
      <w:r w:rsidRPr="007B4E55">
        <w:rPr>
          <w:rFonts w:eastAsia="Times New Roman" w:cs="Times New Roman"/>
          <w:sz w:val="32"/>
          <w:szCs w:val="32"/>
          <w:lang w:eastAsia="ru-RU"/>
        </w:rPr>
        <w:t>лодырей</w:t>
      </w:r>
      <w:proofErr w:type="gramEnd"/>
    </w:p>
    <w:p w:rsidR="007B4E55" w:rsidRPr="007B4E55" w:rsidRDefault="007B4E55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>Сказка о потерянном времени</w:t>
      </w:r>
    </w:p>
    <w:p w:rsidR="0078013B" w:rsidRPr="007B4E55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>Сказка о волке и семерых козлятах</w:t>
      </w:r>
    </w:p>
    <w:p w:rsidR="007B4E55" w:rsidRPr="007B4E55" w:rsidRDefault="007B4E55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 xml:space="preserve">Сказка </w:t>
      </w:r>
      <w:proofErr w:type="gramStart"/>
      <w:r w:rsidRPr="007B4E55">
        <w:rPr>
          <w:rFonts w:eastAsia="Times New Roman" w:cs="Times New Roman"/>
          <w:sz w:val="32"/>
          <w:szCs w:val="32"/>
          <w:lang w:eastAsia="ru-RU"/>
        </w:rPr>
        <w:t>о</w:t>
      </w:r>
      <w:proofErr w:type="gramEnd"/>
      <w:r w:rsidRPr="007B4E55">
        <w:rPr>
          <w:rFonts w:eastAsia="Times New Roman" w:cs="Times New Roman"/>
          <w:sz w:val="32"/>
          <w:szCs w:val="32"/>
          <w:lang w:eastAsia="ru-RU"/>
        </w:rPr>
        <w:t xml:space="preserve"> Иване-царевиче и Сером Волке</w:t>
      </w:r>
    </w:p>
    <w:p w:rsid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013B">
        <w:rPr>
          <w:rFonts w:eastAsia="Times New Roman" w:cs="Times New Roman"/>
          <w:b/>
          <w:sz w:val="32"/>
          <w:szCs w:val="32"/>
          <w:lang w:eastAsia="ru-RU"/>
        </w:rPr>
        <w:lastRenderedPageBreak/>
        <w:t>Сказка о мертвой царевне и о семи богатырях</w:t>
      </w:r>
    </w:p>
    <w:p w:rsidR="007B4E55" w:rsidRPr="007B4E55" w:rsidRDefault="007B4E55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>Сказка</w:t>
      </w:r>
      <w:r>
        <w:rPr>
          <w:rFonts w:eastAsia="Times New Roman" w:cs="Times New Roman"/>
          <w:sz w:val="32"/>
          <w:szCs w:val="32"/>
          <w:lang w:eastAsia="ru-RU"/>
        </w:rPr>
        <w:t xml:space="preserve"> о царе Берендее, о сыне его Иване-царевиче</w:t>
      </w:r>
    </w:p>
    <w:p w:rsidR="0078013B" w:rsidRP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013B">
        <w:rPr>
          <w:rFonts w:eastAsia="Times New Roman" w:cs="Times New Roman"/>
          <w:b/>
          <w:sz w:val="32"/>
          <w:szCs w:val="32"/>
          <w:lang w:eastAsia="ru-RU"/>
        </w:rPr>
        <w:t>Сказка о золотом петушке</w:t>
      </w:r>
    </w:p>
    <w:p w:rsidR="0078013B" w:rsidRDefault="0078013B" w:rsidP="00C00688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013B">
        <w:rPr>
          <w:rFonts w:eastAsia="Times New Roman" w:cs="Times New Roman"/>
          <w:b/>
          <w:sz w:val="32"/>
          <w:szCs w:val="32"/>
          <w:lang w:eastAsia="ru-RU"/>
        </w:rPr>
        <w:t xml:space="preserve">Сказка о попе и о работнике его </w:t>
      </w:r>
      <w:proofErr w:type="spellStart"/>
      <w:proofErr w:type="gramStart"/>
      <w:r w:rsidRPr="0078013B">
        <w:rPr>
          <w:rFonts w:eastAsia="Times New Roman" w:cs="Times New Roman"/>
          <w:b/>
          <w:sz w:val="32"/>
          <w:szCs w:val="32"/>
          <w:lang w:eastAsia="ru-RU"/>
        </w:rPr>
        <w:t>Балде</w:t>
      </w:r>
      <w:proofErr w:type="spellEnd"/>
      <w:proofErr w:type="gramEnd"/>
    </w:p>
    <w:p w:rsidR="007B4E55" w:rsidRDefault="007B4E55" w:rsidP="00C006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B4E55">
        <w:rPr>
          <w:rFonts w:eastAsia="Times New Roman" w:cs="Times New Roman"/>
          <w:sz w:val="32"/>
          <w:szCs w:val="32"/>
          <w:lang w:eastAsia="ru-RU"/>
        </w:rPr>
        <w:t>Задание 2.</w:t>
      </w:r>
      <w:r>
        <w:rPr>
          <w:rFonts w:eastAsia="Times New Roman" w:cs="Times New Roman"/>
          <w:sz w:val="32"/>
          <w:szCs w:val="32"/>
          <w:lang w:eastAsia="ru-RU"/>
        </w:rPr>
        <w:t xml:space="preserve"> К выбранным названиям подберите иллюстрации.</w:t>
      </w:r>
    </w:p>
    <w:p w:rsidR="003812ED" w:rsidRDefault="007B4E55" w:rsidP="007B4E55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F93854C" wp14:editId="496D7FD6">
            <wp:extent cx="1615440" cy="2198514"/>
            <wp:effectExtent l="0" t="0" r="3810" b="0"/>
            <wp:docPr id="9" name="Рисунок 9" descr="http://get-wallpapers.ru/img/picture/Jan/08/bd2d6b0784974217f8db0402704d16f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t-wallpapers.ru/img/picture/Jan/08/bd2d6b0784974217f8db0402704d16fd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19" cy="22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  <w:r>
        <w:rPr>
          <w:noProof/>
        </w:rPr>
        <w:drawing>
          <wp:inline distT="0" distB="0" distL="0" distR="0" wp14:anchorId="2BAA52B7" wp14:editId="4034035B">
            <wp:extent cx="1623060" cy="2172579"/>
            <wp:effectExtent l="0" t="0" r="0" b="0"/>
            <wp:docPr id="12" name="Рисунок 12" descr="http://uti-puti.com.ua/colloring/27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i-puti.com.ua/colloring/27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672" cy="21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  <w:r>
        <w:rPr>
          <w:noProof/>
        </w:rPr>
        <w:drawing>
          <wp:inline distT="0" distB="0" distL="0" distR="0" wp14:anchorId="062EF1FB" wp14:editId="5205CF6C">
            <wp:extent cx="1699260" cy="2167882"/>
            <wp:effectExtent l="0" t="0" r="0" b="4445"/>
            <wp:docPr id="13" name="Рисунок 13" descr="http://skazki-raskraski.info/data/coloring/55867c22c6dc7655a42bb5b920c9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i-raskraski.info/data/coloring/55867c22c6dc7655a42bb5b920c99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24" cy="21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A" w:rsidRDefault="00D27AA1" w:rsidP="00B53FC2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</w:t>
      </w:r>
      <w:r w:rsidR="00B53FC2"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  <w:r w:rsidR="00B53FC2">
        <w:rPr>
          <w:noProof/>
        </w:rPr>
        <w:drawing>
          <wp:inline distT="0" distB="0" distL="0" distR="0" wp14:anchorId="258AB634" wp14:editId="557CA56F">
            <wp:extent cx="1661160" cy="2249240"/>
            <wp:effectExtent l="0" t="0" r="0" b="0"/>
            <wp:docPr id="27" name="Рисунок 27" descr="http://raskras-ka.com/wp-content/uploads/2012/08/raskraski-skazki-pushkina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2012/08/raskraski-skazki-pushkina-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21" cy="22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E55"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</w:t>
      </w:r>
      <w:r w:rsidR="00B53FC2"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</w:t>
      </w:r>
      <w:r w:rsidR="00B53FC2">
        <w:rPr>
          <w:noProof/>
        </w:rPr>
        <w:drawing>
          <wp:inline distT="0" distB="0" distL="0" distR="0" wp14:anchorId="7AF3158C" wp14:editId="5A8EA760">
            <wp:extent cx="2517584" cy="1545607"/>
            <wp:effectExtent l="0" t="0" r="0" b="0"/>
            <wp:docPr id="28" name="Рисунок 28" descr="http://raskraski.link/uploads/9/8/3/9835-raskraska-Stoit-belosnezhka-na-kriltse-i-v-rukah-u-nee-yabloko-kotorim-ugostila-staraya-bab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.link/uploads/9/8/3/9835-raskraska-Stoit-belosnezhka-na-kriltse-i-v-rukah-u-nee-yabloko-kotorim-ugostila-staraya-babus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70" cy="15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 w:rsidRPr="00683AD0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З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адание 3. Из предложенных фрагментов составить пословицы: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Либо дело делать,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>… либо сказки сказывать.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Не красны сказки письмом,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>… а красны смыслом.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Сказка – ложь, да в ней намёк,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>…добрым молодцам урок.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Кашу кушай, да сказку слушай,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 xml:space="preserve">… умом </w:t>
      </w:r>
      <w:proofErr w:type="gramStart"/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смекай</w:t>
      </w:r>
      <w:proofErr w:type="gramEnd"/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, да на ус мотай.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Всякой сказке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>… бывает конец.</w:t>
      </w:r>
    </w:p>
    <w:p w:rsidR="00683AD0" w:rsidRDefault="00683AD0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Быль за сказкой …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ab/>
        <w:t>… не угонится.</w:t>
      </w:r>
    </w:p>
    <w:p w:rsidR="00683AD0" w:rsidRDefault="00683AD0" w:rsidP="00BA22D6">
      <w:pPr>
        <w:pStyle w:val="a5"/>
        <w:shd w:val="clear" w:color="auto" w:fill="FFFFFF"/>
        <w:jc w:val="both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lastRenderedPageBreak/>
        <w:t>Задание 4. В одной из пословиц говорится: «Сказка – ложь, да в ней намёк, добрым молодцам урок». А какой «намёк» содержится в сказках Пушкина? Вытянуть к</w:t>
      </w:r>
      <w:r w:rsidR="00AD001F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арточку с названием сказки и объ</w:t>
      </w: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яснить её смысл.</w:t>
      </w:r>
    </w:p>
    <w:p w:rsidR="000F79F8" w:rsidRDefault="000F79F8" w:rsidP="00BA22D6">
      <w:pPr>
        <w:pStyle w:val="a5"/>
        <w:shd w:val="clear" w:color="auto" w:fill="FFFFFF"/>
        <w:jc w:val="both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Задание 5. </w:t>
      </w:r>
      <w:r w:rsidR="00085FD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А сейчас, дорогие ребята, по мотивам «Сказки о рыбаке и рыбке» при помощи цветного картона и контура вашей ладошки каждый из вас изготовит «золотую рыбку». На листе бумаги</w:t>
      </w:r>
      <w:r w:rsidR="00152B7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карандашом</w:t>
      </w:r>
      <w:r w:rsidR="00085FD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обведите контур вашей ладошки и вырежьте его. На листе картона обведите ваш шаблон дважды в зеркальном отражении (чтобы большой палец смотре</w:t>
      </w:r>
      <w:r w:rsidR="00152B7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л</w:t>
      </w:r>
      <w:r w:rsidR="00085FD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влево и вправо) и также вырежьте фигуры. Склейте их вместе. Раскрасьте вашу ладошку с двух сторон в виде рыбки. Дыроколом или ши</w:t>
      </w:r>
      <w:r w:rsidR="00152B7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лом проделайте отверстие  в верх</w:t>
      </w:r>
      <w:r w:rsidR="00085FD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>ней части «рыбки» и вставьте нить.</w:t>
      </w:r>
      <w:r w:rsidR="00152B7E"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Концы её свяжите вместе. У вас получилась подвеска «золотая рыбка», которая, надеюсь, исполнит ваши заветные желания.</w:t>
      </w:r>
    </w:p>
    <w:p w:rsidR="00085FDE" w:rsidRDefault="00085FDE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</w:p>
    <w:p w:rsidR="00AD001F" w:rsidRDefault="009346C3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601A375" wp14:editId="3D0EE15A">
            <wp:extent cx="3148263" cy="2392680"/>
            <wp:effectExtent l="0" t="0" r="0" b="7620"/>
            <wp:docPr id="14" name="Рисунок 14" descr="http://olesyaolesya.users.photofile.ru/photo/olesyaolesya/115326078/small/1254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esyaolesya.users.photofile.ru/photo/olesyaolesya/115326078/small/1254155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63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D5" w:rsidRDefault="00163CD5" w:rsidP="00B53FC2">
      <w:pPr>
        <w:pStyle w:val="a5"/>
        <w:shd w:val="clear" w:color="auto" w:fill="FFFFFF"/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</w:pPr>
    </w:p>
    <w:p w:rsidR="008719AF" w:rsidRDefault="00163CD5" w:rsidP="00BA22D6">
      <w:pPr>
        <w:pStyle w:val="a5"/>
        <w:shd w:val="clear" w:color="auto" w:fill="FFFFFF"/>
        <w:jc w:val="both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rFonts w:asciiTheme="minorHAnsi" w:hAnsiTheme="minorHAnsi"/>
          <w:bCs/>
          <w:i w:val="0"/>
          <w:iCs w:val="0"/>
          <w:color w:val="000000"/>
          <w:sz w:val="32"/>
          <w:szCs w:val="32"/>
        </w:rPr>
        <w:t xml:space="preserve"> Наше мероприятие завершается.  Надеюсь, ребята, у вас появится желание прочитать все сказки А.С. Пушкина, а в дальнейшем ближе познакомиться с его творчеством. Удачи!</w:t>
      </w:r>
    </w:p>
    <w:p w:rsidR="008719AF" w:rsidRDefault="008719AF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8719AF" w:rsidRDefault="00063041" w:rsidP="00063041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</w:p>
    <w:p w:rsidR="00D47964" w:rsidRDefault="00D47964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47964" w:rsidRDefault="00D47964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47964" w:rsidRDefault="00D47964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010B66" w:rsidRDefault="00010B66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010B66" w:rsidRDefault="00010B66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010B66" w:rsidRDefault="00010B66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3165E1" w:rsidRDefault="003165E1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3165E1" w:rsidRDefault="003165E1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3165E1" w:rsidRDefault="005D5046" w:rsidP="005D5046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</w:p>
    <w:p w:rsidR="0052256D" w:rsidRDefault="0052256D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BF6CB4" w:rsidRDefault="00B953C0" w:rsidP="00B953C0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    </w:t>
      </w:r>
    </w:p>
    <w:p w:rsidR="0052256D" w:rsidRDefault="0052256D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F5D67" w:rsidRDefault="00DF5D67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F5D67" w:rsidRDefault="00DF5D67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263B04" w:rsidRDefault="00263B04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263B04" w:rsidRDefault="00961DAF" w:rsidP="00961DAF">
      <w:pPr>
        <w:pStyle w:val="a5"/>
        <w:shd w:val="clear" w:color="auto" w:fill="FFFFFF"/>
        <w:rPr>
          <w:rStyle w:val="a6"/>
          <w:b/>
          <w:bCs/>
          <w:i w:val="0"/>
          <w:iCs w:val="0"/>
          <w:color w:val="000000"/>
          <w:sz w:val="27"/>
          <w:szCs w:val="27"/>
        </w:rPr>
      </w:pPr>
      <w:r>
        <w:rPr>
          <w:rStyle w:val="a6"/>
          <w:b/>
          <w:bCs/>
          <w:i w:val="0"/>
          <w:iCs w:val="0"/>
          <w:color w:val="000000"/>
          <w:sz w:val="27"/>
          <w:szCs w:val="27"/>
        </w:rPr>
        <w:t xml:space="preserve">    </w:t>
      </w:r>
    </w:p>
    <w:p w:rsidR="000F1F83" w:rsidRDefault="000F1F83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0F1F83" w:rsidRDefault="000F1F83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0F1F83" w:rsidRDefault="000F1F83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347D5" w:rsidRDefault="00D347D5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347D5" w:rsidRDefault="00D347D5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D347D5" w:rsidRDefault="00D347D5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p w:rsidR="00BF6CB4" w:rsidRDefault="00BF6CB4" w:rsidP="00572B6B">
      <w:pPr>
        <w:pStyle w:val="a5"/>
        <w:shd w:val="clear" w:color="auto" w:fill="FFFFFF"/>
        <w:jc w:val="center"/>
        <w:rPr>
          <w:rStyle w:val="a6"/>
          <w:b/>
          <w:bCs/>
          <w:i w:val="0"/>
          <w:iCs w:val="0"/>
          <w:color w:val="000000"/>
          <w:sz w:val="27"/>
          <w:szCs w:val="27"/>
        </w:rPr>
      </w:pPr>
    </w:p>
    <w:sectPr w:rsidR="00BF6CB4" w:rsidSect="007B4E55">
      <w:type w:val="continuous"/>
      <w:pgSz w:w="11906" w:h="16838"/>
      <w:pgMar w:top="284" w:right="707" w:bottom="2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31"/>
    <w:multiLevelType w:val="multilevel"/>
    <w:tmpl w:val="165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5556"/>
    <w:multiLevelType w:val="multilevel"/>
    <w:tmpl w:val="257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62F14"/>
    <w:multiLevelType w:val="multilevel"/>
    <w:tmpl w:val="9C6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E3831"/>
    <w:multiLevelType w:val="multilevel"/>
    <w:tmpl w:val="F48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B"/>
    <w:rsid w:val="00010B66"/>
    <w:rsid w:val="000149EE"/>
    <w:rsid w:val="00063041"/>
    <w:rsid w:val="00085FDE"/>
    <w:rsid w:val="000A6513"/>
    <w:rsid w:val="000F1F83"/>
    <w:rsid w:val="000F79F8"/>
    <w:rsid w:val="00132026"/>
    <w:rsid w:val="00152B7E"/>
    <w:rsid w:val="00163CD5"/>
    <w:rsid w:val="00191661"/>
    <w:rsid w:val="0025485F"/>
    <w:rsid w:val="00263B04"/>
    <w:rsid w:val="003165E1"/>
    <w:rsid w:val="003812ED"/>
    <w:rsid w:val="0052256D"/>
    <w:rsid w:val="00564964"/>
    <w:rsid w:val="00572B6B"/>
    <w:rsid w:val="005D5046"/>
    <w:rsid w:val="00683AD0"/>
    <w:rsid w:val="0078013B"/>
    <w:rsid w:val="00796B45"/>
    <w:rsid w:val="007B4E55"/>
    <w:rsid w:val="007D68B7"/>
    <w:rsid w:val="008719AF"/>
    <w:rsid w:val="008D07D0"/>
    <w:rsid w:val="009346C3"/>
    <w:rsid w:val="00961DAF"/>
    <w:rsid w:val="00AD001F"/>
    <w:rsid w:val="00B53FC2"/>
    <w:rsid w:val="00B57529"/>
    <w:rsid w:val="00B70483"/>
    <w:rsid w:val="00B953C0"/>
    <w:rsid w:val="00BA22D6"/>
    <w:rsid w:val="00BF6CB4"/>
    <w:rsid w:val="00C00688"/>
    <w:rsid w:val="00C6330A"/>
    <w:rsid w:val="00CA6400"/>
    <w:rsid w:val="00D27AA1"/>
    <w:rsid w:val="00D347D5"/>
    <w:rsid w:val="00D47964"/>
    <w:rsid w:val="00DF5D67"/>
    <w:rsid w:val="00EC643B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2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2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2017-02-05T08:09:00Z</cp:lastPrinted>
  <dcterms:created xsi:type="dcterms:W3CDTF">2017-02-05T06:40:00Z</dcterms:created>
  <dcterms:modified xsi:type="dcterms:W3CDTF">2017-02-11T16:36:00Z</dcterms:modified>
</cp:coreProperties>
</file>