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F1" w:rsidRPr="00AC5CF1" w:rsidRDefault="00AC5CF1" w:rsidP="00AC5CF1">
      <w:pPr>
        <w:jc w:val="center"/>
        <w:rPr>
          <w:rFonts w:ascii="Times New Roman" w:hAnsi="Times New Roman" w:cs="Times New Roman"/>
          <w:b/>
          <w:sz w:val="32"/>
        </w:rPr>
      </w:pPr>
      <w:r w:rsidRPr="00AC5CF1">
        <w:rPr>
          <w:rFonts w:ascii="Times New Roman" w:hAnsi="Times New Roman" w:cs="Times New Roman"/>
          <w:b/>
          <w:sz w:val="32"/>
        </w:rPr>
        <w:t>Внеурочная деятельность школьников</w:t>
      </w:r>
    </w:p>
    <w:p w:rsidR="009F1888" w:rsidRDefault="00AC5CF1" w:rsidP="00AC5CF1">
      <w:pPr>
        <w:jc w:val="right"/>
        <w:rPr>
          <w:rFonts w:ascii="Times New Roman" w:hAnsi="Times New Roman" w:cs="Times New Roman"/>
          <w:sz w:val="24"/>
        </w:rPr>
      </w:pPr>
      <w:r w:rsidRPr="00AC5CF1">
        <w:rPr>
          <w:rFonts w:ascii="Times New Roman" w:hAnsi="Times New Roman" w:cs="Times New Roman"/>
          <w:b/>
          <w:sz w:val="24"/>
        </w:rPr>
        <w:t>Внеурочная деятельность школьников</w:t>
      </w:r>
      <w:r w:rsidRPr="00AC5CF1">
        <w:rPr>
          <w:rFonts w:ascii="Times New Roman" w:hAnsi="Times New Roman" w:cs="Times New Roman"/>
          <w:sz w:val="24"/>
        </w:rPr>
        <w:t xml:space="preserve">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AC5CF1" w:rsidRDefault="00AC5CF1" w:rsidP="00AC5CF1">
      <w:pPr>
        <w:ind w:firstLine="709"/>
        <w:rPr>
          <w:rFonts w:ascii="Times New Roman" w:hAnsi="Times New Roman" w:cs="Times New Roman"/>
          <w:sz w:val="28"/>
        </w:rPr>
      </w:pPr>
      <w:r w:rsidRPr="00AC5CF1">
        <w:rPr>
          <w:rFonts w:ascii="Times New Roman" w:hAnsi="Times New Roman" w:cs="Times New Roman"/>
          <w:sz w:val="28"/>
        </w:rPr>
        <w:t xml:space="preserve">Часы внеурочной деятельности в начальной школе сильно отличаются от традиционного урока. Такие занятия проходят в форме </w:t>
      </w:r>
      <w:r w:rsidRPr="00AC5CF1">
        <w:rPr>
          <w:rFonts w:ascii="Times New Roman" w:hAnsi="Times New Roman" w:cs="Times New Roman"/>
          <w:sz w:val="28"/>
          <w:u w:val="single"/>
        </w:rPr>
        <w:t>кружков, экскурсий, секций, КВН, соревнований, конференций, олимпиад и пр.</w:t>
      </w:r>
      <w:r w:rsidRPr="00AC5CF1">
        <w:rPr>
          <w:rFonts w:ascii="Times New Roman" w:hAnsi="Times New Roman" w:cs="Times New Roman"/>
          <w:sz w:val="28"/>
        </w:rPr>
        <w:t xml:space="preserve"> </w:t>
      </w:r>
    </w:p>
    <w:p w:rsidR="00AC5CF1" w:rsidRPr="00AC5CF1" w:rsidRDefault="00AC5CF1" w:rsidP="00AC5CF1">
      <w:pPr>
        <w:ind w:firstLine="709"/>
        <w:rPr>
          <w:rFonts w:ascii="Times New Roman" w:hAnsi="Times New Roman" w:cs="Times New Roman"/>
          <w:sz w:val="28"/>
        </w:rPr>
      </w:pPr>
      <w:r w:rsidRPr="00AC5CF1">
        <w:rPr>
          <w:rFonts w:ascii="Times New Roman" w:hAnsi="Times New Roman" w:cs="Times New Roman"/>
          <w:b/>
          <w:sz w:val="28"/>
        </w:rPr>
        <w:t>Внеурочная деятельность в начальной школе может иметь различные формы и направления работы:</w:t>
      </w:r>
    </w:p>
    <w:p w:rsidR="00AC5CF1" w:rsidRPr="00AC5CF1" w:rsidRDefault="00AC5CF1" w:rsidP="00AC5CF1">
      <w:pPr>
        <w:pStyle w:val="a3"/>
        <w:numPr>
          <w:ilvl w:val="0"/>
          <w:numId w:val="1"/>
        </w:numPr>
        <w:ind w:left="0" w:firstLine="360"/>
        <w:rPr>
          <w:rFonts w:ascii="Times New Roman" w:hAnsi="Times New Roman" w:cs="Times New Roman"/>
          <w:sz w:val="28"/>
        </w:rPr>
      </w:pPr>
      <w:r w:rsidRPr="00AC5CF1">
        <w:rPr>
          <w:rFonts w:ascii="Times New Roman" w:hAnsi="Times New Roman" w:cs="Times New Roman"/>
          <w:sz w:val="28"/>
        </w:rPr>
        <w:t>игровая деятельность (народные игры),</w:t>
      </w:r>
    </w:p>
    <w:p w:rsidR="00AC5CF1" w:rsidRPr="00AC5CF1" w:rsidRDefault="00AC5CF1" w:rsidP="00AC5CF1">
      <w:pPr>
        <w:pStyle w:val="a3"/>
        <w:numPr>
          <w:ilvl w:val="0"/>
          <w:numId w:val="1"/>
        </w:numPr>
        <w:ind w:left="0" w:firstLine="360"/>
        <w:rPr>
          <w:rFonts w:ascii="Times New Roman" w:hAnsi="Times New Roman" w:cs="Times New Roman"/>
          <w:sz w:val="28"/>
        </w:rPr>
      </w:pPr>
      <w:r w:rsidRPr="00AC5CF1">
        <w:rPr>
          <w:rFonts w:ascii="Times New Roman" w:hAnsi="Times New Roman" w:cs="Times New Roman"/>
          <w:sz w:val="28"/>
        </w:rPr>
        <w:t>спортивно-оздоровительная деятельность (подвижные и спортивные игры),</w:t>
      </w:r>
    </w:p>
    <w:p w:rsidR="00AC5CF1" w:rsidRPr="00AC5CF1" w:rsidRDefault="00AC5CF1" w:rsidP="00AC5CF1">
      <w:pPr>
        <w:pStyle w:val="a3"/>
        <w:numPr>
          <w:ilvl w:val="0"/>
          <w:numId w:val="1"/>
        </w:numPr>
        <w:ind w:left="0" w:firstLine="360"/>
        <w:rPr>
          <w:rFonts w:ascii="Times New Roman" w:hAnsi="Times New Roman" w:cs="Times New Roman"/>
          <w:sz w:val="28"/>
        </w:rPr>
      </w:pPr>
      <w:r w:rsidRPr="00AC5CF1">
        <w:rPr>
          <w:rFonts w:ascii="Times New Roman" w:hAnsi="Times New Roman" w:cs="Times New Roman"/>
          <w:sz w:val="28"/>
        </w:rPr>
        <w:t>изучение традиций и духовного наследия предков (занятия-путешествия, занятия-исследования, беседы),</w:t>
      </w:r>
    </w:p>
    <w:p w:rsidR="00AC5CF1" w:rsidRPr="00AC5CF1" w:rsidRDefault="00AC5CF1" w:rsidP="00AC5CF1">
      <w:pPr>
        <w:pStyle w:val="a3"/>
        <w:numPr>
          <w:ilvl w:val="0"/>
          <w:numId w:val="1"/>
        </w:numPr>
        <w:ind w:left="0" w:firstLine="360"/>
        <w:rPr>
          <w:rFonts w:ascii="Times New Roman" w:hAnsi="Times New Roman" w:cs="Times New Roman"/>
          <w:sz w:val="28"/>
        </w:rPr>
      </w:pPr>
      <w:r w:rsidRPr="00AC5CF1">
        <w:rPr>
          <w:rFonts w:ascii="Times New Roman" w:hAnsi="Times New Roman" w:cs="Times New Roman"/>
          <w:sz w:val="28"/>
        </w:rPr>
        <w:t>социальная деятельность (социальные акции, ролевые игры, коллективно-творческие дела, социально-моделирующие игры),</w:t>
      </w:r>
    </w:p>
    <w:p w:rsidR="00AC5CF1" w:rsidRPr="00AC5CF1" w:rsidRDefault="00AC5CF1" w:rsidP="00AC5CF1">
      <w:pPr>
        <w:pStyle w:val="a3"/>
        <w:numPr>
          <w:ilvl w:val="0"/>
          <w:numId w:val="1"/>
        </w:numPr>
        <w:ind w:left="0" w:firstLine="360"/>
        <w:rPr>
          <w:rFonts w:ascii="Times New Roman" w:hAnsi="Times New Roman" w:cs="Times New Roman"/>
          <w:sz w:val="28"/>
        </w:rPr>
      </w:pPr>
      <w:r w:rsidRPr="00AC5CF1">
        <w:rPr>
          <w:rFonts w:ascii="Times New Roman" w:hAnsi="Times New Roman" w:cs="Times New Roman"/>
          <w:sz w:val="28"/>
        </w:rPr>
        <w:t>проектная деятельность (создание и защита своего проекта),</w:t>
      </w:r>
    </w:p>
    <w:p w:rsidR="00AC5CF1" w:rsidRPr="00AC5CF1" w:rsidRDefault="00AC5CF1" w:rsidP="00AC5CF1">
      <w:pPr>
        <w:pStyle w:val="a3"/>
        <w:numPr>
          <w:ilvl w:val="0"/>
          <w:numId w:val="1"/>
        </w:numPr>
        <w:ind w:left="0" w:firstLine="360"/>
        <w:rPr>
          <w:rFonts w:ascii="Times New Roman" w:hAnsi="Times New Roman" w:cs="Times New Roman"/>
          <w:sz w:val="28"/>
        </w:rPr>
      </w:pPr>
      <w:r w:rsidRPr="00AC5CF1">
        <w:rPr>
          <w:rFonts w:ascii="Times New Roman" w:hAnsi="Times New Roman" w:cs="Times New Roman"/>
          <w:sz w:val="28"/>
        </w:rPr>
        <w:t>художественно-просветительская деятельность (музыкальные кружки, театральная студия),</w:t>
      </w:r>
    </w:p>
    <w:p w:rsidR="00AC5CF1" w:rsidRDefault="00AC5CF1" w:rsidP="00AC5CF1">
      <w:pPr>
        <w:pStyle w:val="a3"/>
        <w:numPr>
          <w:ilvl w:val="0"/>
          <w:numId w:val="1"/>
        </w:numPr>
        <w:ind w:left="0" w:firstLine="360"/>
        <w:rPr>
          <w:rFonts w:ascii="Times New Roman" w:hAnsi="Times New Roman" w:cs="Times New Roman"/>
          <w:sz w:val="28"/>
        </w:rPr>
      </w:pPr>
      <w:r w:rsidRPr="00AC5CF1">
        <w:rPr>
          <w:rFonts w:ascii="Times New Roman" w:hAnsi="Times New Roman" w:cs="Times New Roman"/>
          <w:sz w:val="28"/>
        </w:rPr>
        <w:t>кружки по предметам (например, кружок «занимательная математика»).</w:t>
      </w:r>
    </w:p>
    <w:p w:rsidR="00AC5CF1" w:rsidRPr="00AC5CF1" w:rsidRDefault="00AC5CF1" w:rsidP="00AC5CF1">
      <w:pPr>
        <w:rPr>
          <w:rFonts w:ascii="Times New Roman" w:hAnsi="Times New Roman" w:cs="Times New Roman"/>
          <w:b/>
          <w:sz w:val="28"/>
        </w:rPr>
      </w:pPr>
      <w:r w:rsidRPr="00AC5CF1">
        <w:rPr>
          <w:rFonts w:ascii="Times New Roman" w:hAnsi="Times New Roman" w:cs="Times New Roman"/>
          <w:b/>
          <w:sz w:val="28"/>
        </w:rPr>
        <w:t>В организации внеурочной деятельности условно можно выделить три этапа:</w:t>
      </w:r>
    </w:p>
    <w:p w:rsidR="00AC5CF1" w:rsidRPr="00AC5CF1" w:rsidRDefault="00AC5CF1" w:rsidP="00AC5CF1">
      <w:pPr>
        <w:pStyle w:val="a3"/>
        <w:numPr>
          <w:ilvl w:val="0"/>
          <w:numId w:val="2"/>
        </w:numPr>
        <w:ind w:left="0" w:firstLine="360"/>
        <w:rPr>
          <w:rFonts w:ascii="Times New Roman" w:hAnsi="Times New Roman" w:cs="Times New Roman"/>
          <w:sz w:val="28"/>
        </w:rPr>
      </w:pPr>
      <w:r w:rsidRPr="00AC5CF1">
        <w:rPr>
          <w:rFonts w:ascii="Times New Roman" w:hAnsi="Times New Roman" w:cs="Times New Roman"/>
          <w:b/>
          <w:sz w:val="28"/>
        </w:rPr>
        <w:t>проектный</w:t>
      </w:r>
      <w:r w:rsidRPr="00AC5CF1">
        <w:rPr>
          <w:rFonts w:ascii="Times New Roman" w:hAnsi="Times New Roman" w:cs="Times New Roman"/>
          <w:sz w:val="28"/>
        </w:rPr>
        <w:t>, включающий в себя диагностику интересов, увлечений, потребностей детей, запросов их родителей и проектирование на основе ее результатов системы организации внеурочной деятельности в образовательном учреждении и его структурных подразделениях;</w:t>
      </w:r>
    </w:p>
    <w:p w:rsidR="00AC5CF1" w:rsidRPr="00AC5CF1" w:rsidRDefault="00AC5CF1" w:rsidP="00AC5CF1">
      <w:pPr>
        <w:pStyle w:val="a3"/>
        <w:numPr>
          <w:ilvl w:val="0"/>
          <w:numId w:val="2"/>
        </w:numPr>
        <w:ind w:left="0" w:firstLine="360"/>
        <w:rPr>
          <w:rFonts w:ascii="Times New Roman" w:hAnsi="Times New Roman" w:cs="Times New Roman"/>
          <w:sz w:val="28"/>
        </w:rPr>
      </w:pPr>
      <w:r w:rsidRPr="00C010E9">
        <w:rPr>
          <w:rFonts w:ascii="Times New Roman" w:hAnsi="Times New Roman" w:cs="Times New Roman"/>
          <w:b/>
          <w:sz w:val="28"/>
        </w:rPr>
        <w:t>организационно-</w:t>
      </w:r>
      <w:proofErr w:type="spellStart"/>
      <w:r w:rsidRPr="00C010E9">
        <w:rPr>
          <w:rFonts w:ascii="Times New Roman" w:hAnsi="Times New Roman" w:cs="Times New Roman"/>
          <w:b/>
          <w:sz w:val="28"/>
        </w:rPr>
        <w:t>деятельностный</w:t>
      </w:r>
      <w:proofErr w:type="spellEnd"/>
      <w:r w:rsidRPr="00AC5CF1">
        <w:rPr>
          <w:rFonts w:ascii="Times New Roman" w:hAnsi="Times New Roman" w:cs="Times New Roman"/>
          <w:sz w:val="28"/>
        </w:rPr>
        <w:t>, в рамках которого происходит создание и функционирование разработанной системы внеурочной деятельности посредством ее ресурсного обеспечения;</w:t>
      </w:r>
    </w:p>
    <w:p w:rsidR="00AC5CF1" w:rsidRDefault="00AC5CF1" w:rsidP="00AC5CF1">
      <w:pPr>
        <w:pStyle w:val="a3"/>
        <w:numPr>
          <w:ilvl w:val="0"/>
          <w:numId w:val="2"/>
        </w:numPr>
        <w:ind w:left="0" w:firstLine="360"/>
        <w:rPr>
          <w:rFonts w:ascii="Times New Roman" w:hAnsi="Times New Roman" w:cs="Times New Roman"/>
          <w:sz w:val="28"/>
        </w:rPr>
      </w:pPr>
      <w:r w:rsidRPr="00C010E9">
        <w:rPr>
          <w:rFonts w:ascii="Times New Roman" w:hAnsi="Times New Roman" w:cs="Times New Roman"/>
          <w:b/>
          <w:sz w:val="28"/>
        </w:rPr>
        <w:t>аналитический</w:t>
      </w:r>
      <w:r w:rsidRPr="00AC5CF1">
        <w:rPr>
          <w:rFonts w:ascii="Times New Roman" w:hAnsi="Times New Roman" w:cs="Times New Roman"/>
          <w:sz w:val="28"/>
        </w:rPr>
        <w:t xml:space="preserve">, в </w:t>
      </w:r>
      <w:proofErr w:type="gramStart"/>
      <w:r w:rsidRPr="00AC5CF1">
        <w:rPr>
          <w:rFonts w:ascii="Times New Roman" w:hAnsi="Times New Roman" w:cs="Times New Roman"/>
          <w:sz w:val="28"/>
        </w:rPr>
        <w:t>ходе</w:t>
      </w:r>
      <w:proofErr w:type="gramEnd"/>
      <w:r w:rsidRPr="00AC5CF1">
        <w:rPr>
          <w:rFonts w:ascii="Times New Roman" w:hAnsi="Times New Roman" w:cs="Times New Roman"/>
          <w:sz w:val="28"/>
        </w:rPr>
        <w:t xml:space="preserve"> которого осуществляется анализ функционирования созданной системы.</w:t>
      </w:r>
    </w:p>
    <w:p w:rsidR="00C010E9" w:rsidRPr="00C010E9" w:rsidRDefault="00C010E9" w:rsidP="00C010E9">
      <w:pPr>
        <w:ind w:firstLine="709"/>
        <w:rPr>
          <w:rFonts w:ascii="Times New Roman" w:hAnsi="Times New Roman" w:cs="Times New Roman"/>
          <w:b/>
          <w:sz w:val="28"/>
        </w:rPr>
      </w:pPr>
      <w:r w:rsidRPr="00C010E9">
        <w:rPr>
          <w:rFonts w:ascii="Times New Roman" w:hAnsi="Times New Roman" w:cs="Times New Roman"/>
          <w:b/>
          <w:sz w:val="28"/>
        </w:rPr>
        <w:t>Направления развития личности</w:t>
      </w:r>
      <w:r>
        <w:rPr>
          <w:rFonts w:ascii="Times New Roman" w:hAnsi="Times New Roman" w:cs="Times New Roman"/>
          <w:b/>
          <w:sz w:val="28"/>
        </w:rPr>
        <w:t>:</w:t>
      </w:r>
    </w:p>
    <w:p w:rsidR="00C010E9" w:rsidRPr="00C010E9" w:rsidRDefault="00C010E9" w:rsidP="00C010E9">
      <w:pPr>
        <w:pStyle w:val="a3"/>
        <w:numPr>
          <w:ilvl w:val="0"/>
          <w:numId w:val="2"/>
        </w:numPr>
        <w:rPr>
          <w:rFonts w:ascii="Times New Roman" w:hAnsi="Times New Roman" w:cs="Times New Roman"/>
          <w:sz w:val="28"/>
        </w:rPr>
      </w:pPr>
      <w:r w:rsidRPr="00C010E9">
        <w:rPr>
          <w:rFonts w:ascii="Times New Roman" w:hAnsi="Times New Roman" w:cs="Times New Roman"/>
          <w:sz w:val="28"/>
        </w:rPr>
        <w:t xml:space="preserve">спортивно-оздоровительное, </w:t>
      </w:r>
    </w:p>
    <w:p w:rsidR="00C010E9" w:rsidRPr="00C010E9" w:rsidRDefault="00C010E9" w:rsidP="00C010E9">
      <w:pPr>
        <w:pStyle w:val="a3"/>
        <w:numPr>
          <w:ilvl w:val="0"/>
          <w:numId w:val="2"/>
        </w:numPr>
        <w:rPr>
          <w:rFonts w:ascii="Times New Roman" w:hAnsi="Times New Roman" w:cs="Times New Roman"/>
          <w:sz w:val="28"/>
        </w:rPr>
      </w:pPr>
      <w:r w:rsidRPr="00C010E9">
        <w:rPr>
          <w:rFonts w:ascii="Times New Roman" w:hAnsi="Times New Roman" w:cs="Times New Roman"/>
          <w:sz w:val="28"/>
        </w:rPr>
        <w:t xml:space="preserve">духовно-нравственное, </w:t>
      </w:r>
    </w:p>
    <w:p w:rsidR="00C010E9" w:rsidRPr="00C010E9" w:rsidRDefault="00C010E9" w:rsidP="00C010E9">
      <w:pPr>
        <w:pStyle w:val="a3"/>
        <w:numPr>
          <w:ilvl w:val="0"/>
          <w:numId w:val="2"/>
        </w:numPr>
        <w:rPr>
          <w:rFonts w:ascii="Times New Roman" w:hAnsi="Times New Roman" w:cs="Times New Roman"/>
          <w:sz w:val="28"/>
        </w:rPr>
      </w:pPr>
      <w:r w:rsidRPr="00C010E9">
        <w:rPr>
          <w:rFonts w:ascii="Times New Roman" w:hAnsi="Times New Roman" w:cs="Times New Roman"/>
          <w:sz w:val="28"/>
        </w:rPr>
        <w:t xml:space="preserve">социальное, </w:t>
      </w:r>
    </w:p>
    <w:p w:rsidR="00C010E9" w:rsidRPr="00C010E9" w:rsidRDefault="00C010E9" w:rsidP="00C010E9">
      <w:pPr>
        <w:pStyle w:val="a3"/>
        <w:numPr>
          <w:ilvl w:val="0"/>
          <w:numId w:val="2"/>
        </w:numPr>
        <w:rPr>
          <w:rFonts w:ascii="Times New Roman" w:hAnsi="Times New Roman" w:cs="Times New Roman"/>
          <w:sz w:val="28"/>
        </w:rPr>
      </w:pPr>
      <w:proofErr w:type="spellStart"/>
      <w:r w:rsidRPr="00C010E9">
        <w:rPr>
          <w:rFonts w:ascii="Times New Roman" w:hAnsi="Times New Roman" w:cs="Times New Roman"/>
          <w:sz w:val="28"/>
        </w:rPr>
        <w:t>общеинтеллектуальное</w:t>
      </w:r>
      <w:proofErr w:type="spellEnd"/>
      <w:r w:rsidRPr="00C010E9">
        <w:rPr>
          <w:rFonts w:ascii="Times New Roman" w:hAnsi="Times New Roman" w:cs="Times New Roman"/>
          <w:sz w:val="28"/>
        </w:rPr>
        <w:t xml:space="preserve">, </w:t>
      </w:r>
    </w:p>
    <w:p w:rsidR="00C010E9" w:rsidRPr="00C010E9" w:rsidRDefault="00C010E9" w:rsidP="00C010E9">
      <w:pPr>
        <w:pStyle w:val="a3"/>
        <w:numPr>
          <w:ilvl w:val="0"/>
          <w:numId w:val="2"/>
        </w:numPr>
        <w:rPr>
          <w:rFonts w:ascii="Times New Roman" w:hAnsi="Times New Roman" w:cs="Times New Roman"/>
          <w:sz w:val="28"/>
        </w:rPr>
      </w:pPr>
      <w:r w:rsidRPr="00C010E9">
        <w:rPr>
          <w:rFonts w:ascii="Times New Roman" w:hAnsi="Times New Roman" w:cs="Times New Roman"/>
          <w:sz w:val="28"/>
        </w:rPr>
        <w:t>общекультурное).</w:t>
      </w:r>
    </w:p>
    <w:p w:rsidR="00C010E9" w:rsidRDefault="00C010E9" w:rsidP="00C010E9">
      <w:pPr>
        <w:rPr>
          <w:rFonts w:ascii="Times New Roman" w:hAnsi="Times New Roman" w:cs="Times New Roman"/>
          <w:sz w:val="28"/>
        </w:rPr>
      </w:pPr>
    </w:p>
    <w:p w:rsidR="00C010E9" w:rsidRPr="00C010E9" w:rsidRDefault="00C010E9" w:rsidP="00C010E9">
      <w:pPr>
        <w:ind w:firstLine="709"/>
        <w:rPr>
          <w:rFonts w:ascii="Times New Roman" w:hAnsi="Times New Roman" w:cs="Times New Roman"/>
          <w:sz w:val="28"/>
          <w:szCs w:val="28"/>
        </w:rPr>
      </w:pPr>
      <w:r w:rsidRPr="0098516B">
        <w:rPr>
          <w:rFonts w:ascii="Times New Roman" w:hAnsi="Times New Roman" w:cs="Times New Roman"/>
          <w:b/>
          <w:bCs/>
          <w:sz w:val="28"/>
          <w:szCs w:val="28"/>
        </w:rPr>
        <w:lastRenderedPageBreak/>
        <w:t>Спортивно – оздоровительное</w:t>
      </w:r>
      <w:r w:rsidRPr="00C010E9">
        <w:rPr>
          <w:rFonts w:ascii="Times New Roman" w:hAnsi="Times New Roman" w:cs="Times New Roman"/>
          <w:bCs/>
          <w:sz w:val="28"/>
          <w:szCs w:val="28"/>
        </w:rPr>
        <w:t xml:space="preserve"> направление</w:t>
      </w:r>
      <w:r w:rsidRPr="00C010E9">
        <w:rPr>
          <w:rFonts w:ascii="Times New Roman" w:hAnsi="Times New Roman" w:cs="Times New Roman"/>
          <w:sz w:val="28"/>
          <w:szCs w:val="28"/>
        </w:rPr>
        <w:t> реализуется через такие формы как физкультурные праздники и соревнования, факультативы, кружки (подвижных, народных, оздоровительных игр), детские спортивные секции, разные виды спортивно-оздоровительной деятельности.</w:t>
      </w:r>
    </w:p>
    <w:p w:rsidR="00C010E9" w:rsidRPr="00C010E9" w:rsidRDefault="00C010E9" w:rsidP="0098516B">
      <w:pPr>
        <w:ind w:firstLine="709"/>
        <w:rPr>
          <w:rFonts w:ascii="Times New Roman" w:hAnsi="Times New Roman" w:cs="Times New Roman"/>
          <w:sz w:val="28"/>
          <w:szCs w:val="28"/>
        </w:rPr>
      </w:pPr>
      <w:proofErr w:type="gramStart"/>
      <w:r w:rsidRPr="0098516B">
        <w:rPr>
          <w:rFonts w:ascii="Times New Roman" w:hAnsi="Times New Roman" w:cs="Times New Roman"/>
          <w:b/>
          <w:bCs/>
          <w:sz w:val="28"/>
          <w:szCs w:val="28"/>
        </w:rPr>
        <w:t>Духовно-нравственное</w:t>
      </w:r>
      <w:r w:rsidRPr="00C010E9">
        <w:rPr>
          <w:rFonts w:ascii="Times New Roman" w:hAnsi="Times New Roman" w:cs="Times New Roman"/>
          <w:bCs/>
          <w:sz w:val="28"/>
          <w:szCs w:val="28"/>
        </w:rPr>
        <w:t xml:space="preserve"> направление</w:t>
      </w:r>
      <w:r w:rsidRPr="00C010E9">
        <w:rPr>
          <w:rFonts w:ascii="Times New Roman" w:hAnsi="Times New Roman" w:cs="Times New Roman"/>
          <w:sz w:val="28"/>
          <w:szCs w:val="28"/>
        </w:rPr>
        <w:t>, общекультурное направление реализуется через кружки художественного творчества, прикладного искусства: вышивка «крестом», «гладью».; лоскутная пластика, мягкая игрушка; плоскостная и объёмная флористика, коллаж; роспись по камням, дереву; бумажная пластика; холодный батик; витраж; работа с кожей, с</w:t>
      </w:r>
      <w:r w:rsidR="0098516B">
        <w:rPr>
          <w:rFonts w:ascii="Times New Roman" w:hAnsi="Times New Roman" w:cs="Times New Roman"/>
          <w:sz w:val="28"/>
          <w:szCs w:val="28"/>
        </w:rPr>
        <w:t xml:space="preserve"> </w:t>
      </w:r>
      <w:r w:rsidRPr="00C010E9">
        <w:rPr>
          <w:rFonts w:ascii="Times New Roman" w:hAnsi="Times New Roman" w:cs="Times New Roman"/>
          <w:sz w:val="28"/>
          <w:szCs w:val="28"/>
        </w:rPr>
        <w:t>соломкой и др.; кружки технического творчества (</w:t>
      </w:r>
      <w:proofErr w:type="spellStart"/>
      <w:r w:rsidRPr="00C010E9">
        <w:rPr>
          <w:rFonts w:ascii="Times New Roman" w:hAnsi="Times New Roman" w:cs="Times New Roman"/>
          <w:sz w:val="28"/>
          <w:szCs w:val="28"/>
        </w:rPr>
        <w:t>лего</w:t>
      </w:r>
      <w:proofErr w:type="spellEnd"/>
      <w:r w:rsidRPr="00C010E9">
        <w:rPr>
          <w:rFonts w:ascii="Times New Roman" w:hAnsi="Times New Roman" w:cs="Times New Roman"/>
          <w:sz w:val="28"/>
          <w:szCs w:val="28"/>
        </w:rPr>
        <w:t xml:space="preserve"> - конструирование), домашних ремесел; посещение художественных выставок, музеев, кино, фестивалей искусств, спектаклей в классе, школе, театре;</w:t>
      </w:r>
      <w:proofErr w:type="gramEnd"/>
      <w:r w:rsidRPr="00C010E9">
        <w:rPr>
          <w:rFonts w:ascii="Times New Roman" w:hAnsi="Times New Roman" w:cs="Times New Roman"/>
          <w:sz w:val="28"/>
          <w:szCs w:val="28"/>
        </w:rPr>
        <w:t xml:space="preserve"> художественные акции школьников в окружающем школу социуме. Игры – миниатюры, </w:t>
      </w:r>
      <w:proofErr w:type="spellStart"/>
      <w:r w:rsidRPr="00C010E9">
        <w:rPr>
          <w:rFonts w:ascii="Times New Roman" w:hAnsi="Times New Roman" w:cs="Times New Roman"/>
          <w:sz w:val="28"/>
          <w:szCs w:val="28"/>
        </w:rPr>
        <w:t>инсценирование</w:t>
      </w:r>
      <w:proofErr w:type="spellEnd"/>
      <w:r w:rsidRPr="00C010E9">
        <w:rPr>
          <w:rFonts w:ascii="Times New Roman" w:hAnsi="Times New Roman" w:cs="Times New Roman"/>
          <w:sz w:val="28"/>
          <w:szCs w:val="28"/>
        </w:rPr>
        <w:t xml:space="preserve"> сюжетов из истории, диалоги на </w:t>
      </w:r>
      <w:proofErr w:type="spellStart"/>
      <w:r w:rsidRPr="00C010E9">
        <w:rPr>
          <w:rFonts w:ascii="Times New Roman" w:hAnsi="Times New Roman" w:cs="Times New Roman"/>
          <w:sz w:val="28"/>
          <w:szCs w:val="28"/>
        </w:rPr>
        <w:t>темы</w:t>
      </w:r>
      <w:proofErr w:type="gramStart"/>
      <w:r w:rsidRPr="00C010E9">
        <w:rPr>
          <w:rFonts w:ascii="Times New Roman" w:hAnsi="Times New Roman" w:cs="Times New Roman"/>
          <w:sz w:val="28"/>
          <w:szCs w:val="28"/>
        </w:rPr>
        <w:t>,ч</w:t>
      </w:r>
      <w:proofErr w:type="gramEnd"/>
      <w:r w:rsidRPr="00C010E9">
        <w:rPr>
          <w:rFonts w:ascii="Times New Roman" w:hAnsi="Times New Roman" w:cs="Times New Roman"/>
          <w:sz w:val="28"/>
          <w:szCs w:val="28"/>
        </w:rPr>
        <w:t>тение</w:t>
      </w:r>
      <w:proofErr w:type="spellEnd"/>
      <w:r w:rsidRPr="00C010E9">
        <w:rPr>
          <w:rFonts w:ascii="Times New Roman" w:hAnsi="Times New Roman" w:cs="Times New Roman"/>
          <w:sz w:val="28"/>
          <w:szCs w:val="28"/>
        </w:rPr>
        <w:t xml:space="preserve"> и просмотр красочных познавательных программ, компьютерные игры (специально отобранные специалистом), игра на инструменте, прослушивание музыкальных произведений и т.д.</w:t>
      </w:r>
    </w:p>
    <w:p w:rsidR="00C010E9" w:rsidRPr="00C010E9" w:rsidRDefault="00C010E9" w:rsidP="00C010E9">
      <w:pPr>
        <w:ind w:firstLine="709"/>
        <w:rPr>
          <w:rFonts w:ascii="Times New Roman" w:hAnsi="Times New Roman" w:cs="Times New Roman"/>
          <w:sz w:val="28"/>
          <w:szCs w:val="28"/>
        </w:rPr>
      </w:pPr>
      <w:proofErr w:type="spellStart"/>
      <w:proofErr w:type="gramStart"/>
      <w:r w:rsidRPr="0098516B">
        <w:rPr>
          <w:rFonts w:ascii="Times New Roman" w:hAnsi="Times New Roman" w:cs="Times New Roman"/>
          <w:b/>
          <w:bCs/>
          <w:sz w:val="28"/>
          <w:szCs w:val="28"/>
        </w:rPr>
        <w:t>Общеинтеллектуальное</w:t>
      </w:r>
      <w:proofErr w:type="spellEnd"/>
      <w:r w:rsidRPr="00C010E9">
        <w:rPr>
          <w:rFonts w:ascii="Times New Roman" w:hAnsi="Times New Roman" w:cs="Times New Roman"/>
          <w:bCs/>
          <w:sz w:val="28"/>
          <w:szCs w:val="28"/>
        </w:rPr>
        <w:t xml:space="preserve"> направление</w:t>
      </w:r>
      <w:r w:rsidRPr="00C010E9">
        <w:rPr>
          <w:rFonts w:ascii="Times New Roman" w:hAnsi="Times New Roman" w:cs="Times New Roman"/>
          <w:sz w:val="28"/>
          <w:szCs w:val="28"/>
        </w:rPr>
        <w:t> реализуется через  такие формы как познавательные беседы, предметные факультативы «Информатика: логика и алгоритмы», «Информационные технологии» и др., «Детская риторика» и др., кружки «Путешествие в прошлое», «Занимательная топонимика» и др., олимпиады, дидактический театр, общественный смотр знаний, интеллектуальный клуб «Что?</w:t>
      </w:r>
      <w:proofErr w:type="gramEnd"/>
      <w:r w:rsidRPr="00C010E9">
        <w:rPr>
          <w:rFonts w:ascii="Times New Roman" w:hAnsi="Times New Roman" w:cs="Times New Roman"/>
          <w:sz w:val="28"/>
          <w:szCs w:val="28"/>
        </w:rPr>
        <w:t xml:space="preserve"> Где? Когда?» и др., детские исследовательские проекты, внешкольные акции познавательной направленности (конференции учащихся, интеллектуальные марафоны и т.п.), школьный музей-клуб и др.</w:t>
      </w:r>
    </w:p>
    <w:p w:rsidR="00C010E9" w:rsidRPr="00C010E9" w:rsidRDefault="00C010E9" w:rsidP="0098516B">
      <w:pPr>
        <w:ind w:firstLine="709"/>
        <w:rPr>
          <w:rFonts w:ascii="Times New Roman" w:hAnsi="Times New Roman" w:cs="Times New Roman"/>
          <w:sz w:val="28"/>
          <w:szCs w:val="28"/>
        </w:rPr>
      </w:pPr>
      <w:r w:rsidRPr="0098516B">
        <w:rPr>
          <w:rFonts w:ascii="Times New Roman" w:hAnsi="Times New Roman" w:cs="Times New Roman"/>
          <w:b/>
          <w:bCs/>
          <w:sz w:val="28"/>
          <w:szCs w:val="28"/>
        </w:rPr>
        <w:t>Самостоятельная или управляемая проектная деятельность</w:t>
      </w:r>
      <w:r w:rsidRPr="00C010E9">
        <w:rPr>
          <w:rFonts w:ascii="Times New Roman" w:hAnsi="Times New Roman" w:cs="Times New Roman"/>
          <w:sz w:val="28"/>
          <w:szCs w:val="28"/>
        </w:rPr>
        <w:t> младших школьников помогает реализовать их творческий потенциал. Любые попытки тематически ограничить проектную деятельность учащихся рамками учебного предмета или организационно – рамками урока (мини-проекты учащихся как форма самостоятельной работы) являются подменой идей использования метода проектов в образовательном процессе. Время урока можно использовать для организации работы над определением тематического поля, проблемы и цели проекта (проектов) учащихся, а также для презентации результатов проекта (проектов). Каждый учащийся реализует в проекте свой опыт, выполняя или принимая участие в групповых проектах хотя бы один раз в год. Поэтому в разных возрастных группах учащимся необходимо предлагать несколько вариантов организации работы над проектом, например: в рамках специального учебного модуля; в рамках имитации проектной деятельности учащихся (например, вне урока); в ходе работы детей над реальным проектом.</w:t>
      </w:r>
      <w:r w:rsidR="0098516B">
        <w:rPr>
          <w:rFonts w:ascii="Times New Roman" w:hAnsi="Times New Roman" w:cs="Times New Roman"/>
          <w:sz w:val="28"/>
          <w:szCs w:val="28"/>
        </w:rPr>
        <w:t xml:space="preserve"> </w:t>
      </w:r>
      <w:r w:rsidRPr="00C010E9">
        <w:rPr>
          <w:rFonts w:ascii="Times New Roman" w:hAnsi="Times New Roman" w:cs="Times New Roman"/>
          <w:sz w:val="28"/>
          <w:szCs w:val="28"/>
        </w:rPr>
        <w:t xml:space="preserve">В основу организации внеурочной деятельности в рамках социального направления может быть положена общественно – полезная деятельность. Формы организации социального направления: работа в рамках проекта «Благоустройство школьной территории»; работа по озеленению класса, школы; организация дежурства в классе; </w:t>
      </w:r>
      <w:proofErr w:type="spellStart"/>
      <w:r w:rsidRPr="00C010E9">
        <w:rPr>
          <w:rFonts w:ascii="Times New Roman" w:hAnsi="Times New Roman" w:cs="Times New Roman"/>
          <w:sz w:val="28"/>
          <w:szCs w:val="28"/>
        </w:rPr>
        <w:t>профориентационные</w:t>
      </w:r>
      <w:proofErr w:type="spellEnd"/>
      <w:r w:rsidRPr="00C010E9">
        <w:rPr>
          <w:rFonts w:ascii="Times New Roman" w:hAnsi="Times New Roman" w:cs="Times New Roman"/>
          <w:sz w:val="28"/>
          <w:szCs w:val="28"/>
        </w:rPr>
        <w:t xml:space="preserve"> беседы, встречи с представителями разных профессий; выставки поделок и детского творчества; трудовые десанты, субботники; социальные пробы (инициативное участие ребенка в социальных акциях, </w:t>
      </w:r>
      <w:r w:rsidRPr="00C010E9">
        <w:rPr>
          <w:rFonts w:ascii="Times New Roman" w:hAnsi="Times New Roman" w:cs="Times New Roman"/>
          <w:sz w:val="28"/>
          <w:szCs w:val="28"/>
        </w:rPr>
        <w:lastRenderedPageBreak/>
        <w:t>организованных взрослыми); коллективное творческое дело; социально-образовательные проекты; сюжетно-ролевые продуктивные игры («Почта», «Город мастеров», «Фабрика») и др.</w:t>
      </w:r>
    </w:p>
    <w:p w:rsidR="00C010E9" w:rsidRPr="00C010E9" w:rsidRDefault="00C010E9" w:rsidP="00C010E9">
      <w:pPr>
        <w:ind w:firstLine="709"/>
        <w:rPr>
          <w:rFonts w:ascii="Times New Roman" w:hAnsi="Times New Roman" w:cs="Times New Roman"/>
          <w:sz w:val="28"/>
          <w:szCs w:val="28"/>
        </w:rPr>
      </w:pPr>
      <w:proofErr w:type="gramStart"/>
      <w:r w:rsidRPr="0098516B">
        <w:rPr>
          <w:rFonts w:ascii="Times New Roman" w:hAnsi="Times New Roman" w:cs="Times New Roman"/>
          <w:b/>
          <w:bCs/>
          <w:sz w:val="28"/>
          <w:szCs w:val="28"/>
        </w:rPr>
        <w:t>Социальное направление</w:t>
      </w:r>
      <w:r w:rsidRPr="00C010E9">
        <w:rPr>
          <w:rFonts w:ascii="Times New Roman" w:hAnsi="Times New Roman" w:cs="Times New Roman"/>
          <w:sz w:val="28"/>
          <w:szCs w:val="28"/>
        </w:rPr>
        <w:t xml:space="preserve"> может быть ориентировано и на патриотическое воспитание обучающихся и реализовываться через формы: поисково-исследовательская работа в архивах (семейных, школьных) и музейных фондах и др., встречи с ветеранами, уроки мужества, просмотр фильмов патриотической направленности, тематические сборы, творческие конкурсы (песни, рисунка, фотографии и др.), </w:t>
      </w:r>
      <w:proofErr w:type="spellStart"/>
      <w:r w:rsidRPr="00C010E9">
        <w:rPr>
          <w:rFonts w:ascii="Times New Roman" w:hAnsi="Times New Roman" w:cs="Times New Roman"/>
          <w:sz w:val="28"/>
          <w:szCs w:val="28"/>
        </w:rPr>
        <w:t>военно</w:t>
      </w:r>
      <w:proofErr w:type="spellEnd"/>
      <w:r w:rsidRPr="00C010E9">
        <w:rPr>
          <w:rFonts w:ascii="Times New Roman" w:hAnsi="Times New Roman" w:cs="Times New Roman"/>
          <w:sz w:val="28"/>
          <w:szCs w:val="28"/>
        </w:rPr>
        <w:t xml:space="preserve"> – спортивные праздники («Зарница», «Юный спасатель» и др.) и др. Волонтёрская деятельность: шефство.</w:t>
      </w:r>
      <w:proofErr w:type="gramEnd"/>
    </w:p>
    <w:p w:rsidR="00C010E9" w:rsidRPr="00C010E9" w:rsidRDefault="00C010E9" w:rsidP="00C010E9">
      <w:pPr>
        <w:ind w:firstLine="709"/>
        <w:rPr>
          <w:rFonts w:ascii="Times New Roman" w:hAnsi="Times New Roman" w:cs="Times New Roman"/>
          <w:sz w:val="28"/>
          <w:szCs w:val="28"/>
        </w:rPr>
      </w:pPr>
      <w:r w:rsidRPr="0098516B">
        <w:rPr>
          <w:rFonts w:ascii="Times New Roman" w:hAnsi="Times New Roman" w:cs="Times New Roman"/>
          <w:b/>
          <w:sz w:val="28"/>
          <w:szCs w:val="28"/>
        </w:rPr>
        <w:t>Количество часов</w:t>
      </w:r>
      <w:r w:rsidRPr="00C010E9">
        <w:rPr>
          <w:rFonts w:ascii="Times New Roman" w:hAnsi="Times New Roman" w:cs="Times New Roman"/>
          <w:sz w:val="28"/>
          <w:szCs w:val="28"/>
        </w:rPr>
        <w:t>, отводимых на внеурочную деятельность, образовательное учреждение определяет самостоятельно, исходя из необходимости</w:t>
      </w:r>
      <w:r w:rsidR="00DE1804">
        <w:rPr>
          <w:rFonts w:ascii="Times New Roman" w:hAnsi="Times New Roman" w:cs="Times New Roman"/>
          <w:sz w:val="28"/>
          <w:szCs w:val="28"/>
        </w:rPr>
        <w:t>,</w:t>
      </w:r>
      <w:r w:rsidRPr="00C010E9">
        <w:rPr>
          <w:rFonts w:ascii="Times New Roman" w:hAnsi="Times New Roman" w:cs="Times New Roman"/>
          <w:sz w:val="28"/>
          <w:szCs w:val="28"/>
        </w:rPr>
        <w:t xml:space="preserve"> обеспечить достижение планируемых результатов реализации основной образовательной программы начального общего образования и на основании запросов обучающихся, родителей (законных представителей), а также имеющихся кадровых, материально-технических и других условий</w:t>
      </w:r>
    </w:p>
    <w:p w:rsidR="00C010E9" w:rsidRPr="0098516B" w:rsidRDefault="00C010E9" w:rsidP="00C010E9">
      <w:pPr>
        <w:ind w:firstLine="709"/>
        <w:rPr>
          <w:rFonts w:ascii="Times New Roman" w:hAnsi="Times New Roman" w:cs="Times New Roman"/>
          <w:b/>
          <w:sz w:val="28"/>
          <w:szCs w:val="28"/>
        </w:rPr>
      </w:pPr>
      <w:r w:rsidRPr="0098516B">
        <w:rPr>
          <w:rFonts w:ascii="Times New Roman" w:hAnsi="Times New Roman" w:cs="Times New Roman"/>
          <w:b/>
          <w:bCs/>
          <w:sz w:val="28"/>
          <w:szCs w:val="28"/>
        </w:rPr>
        <w:t>Наполняемость групп</w:t>
      </w:r>
      <w:r w:rsidRPr="0098516B">
        <w:rPr>
          <w:rFonts w:ascii="Times New Roman" w:hAnsi="Times New Roman" w:cs="Times New Roman"/>
          <w:b/>
          <w:sz w:val="28"/>
          <w:szCs w:val="28"/>
        </w:rPr>
        <w:t>  для занятий внеурочной деятельностью не должна превышать 25 человек.</w:t>
      </w:r>
    </w:p>
    <w:p w:rsidR="00C010E9"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bCs/>
          <w:sz w:val="28"/>
          <w:szCs w:val="28"/>
        </w:rPr>
        <w:t>Длительность занятий</w:t>
      </w:r>
      <w:r w:rsidRPr="00C010E9">
        <w:rPr>
          <w:rFonts w:ascii="Times New Roman" w:hAnsi="Times New Roman" w:cs="Times New Roman"/>
          <w:sz w:val="28"/>
          <w:szCs w:val="28"/>
        </w:rPr>
        <w:t xml:space="preserve"> внеурочной деятельностью зависит от возраста и вида деятельности. В  1 </w:t>
      </w:r>
      <w:r w:rsidRPr="00DE1804">
        <w:rPr>
          <w:rFonts w:ascii="Times New Roman" w:hAnsi="Times New Roman" w:cs="Times New Roman"/>
          <w:b/>
          <w:sz w:val="28"/>
          <w:szCs w:val="28"/>
        </w:rPr>
        <w:t>классе продолжительность занятий</w:t>
      </w:r>
      <w:r w:rsidRPr="00C010E9">
        <w:rPr>
          <w:rFonts w:ascii="Times New Roman" w:hAnsi="Times New Roman" w:cs="Times New Roman"/>
          <w:sz w:val="28"/>
          <w:szCs w:val="28"/>
        </w:rPr>
        <w:t xml:space="preserve"> внеурочной деятельности составляет:</w:t>
      </w:r>
    </w:p>
    <w:p w:rsidR="00C010E9"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- 35 минут, если занятия спаренные – 70 минут плюс перерыв длительностью не менее 10 минут для отдыха детей и проветривания помещений.</w:t>
      </w:r>
    </w:p>
    <w:p w:rsidR="00C010E9"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Продолжительность таких видов деятельности как чтение, музыкальные занятия, рисование, лепка, рукоделие, тихие игры, должны составлять не более 50 минут в день для обучающихся 1-2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1-3 классов.</w:t>
      </w:r>
    </w:p>
    <w:p w:rsidR="00C010E9"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Часы, отводимые на занятия внеурочной деятельностью (</w:t>
      </w:r>
      <w:r w:rsidRPr="00C010E9">
        <w:rPr>
          <w:rFonts w:ascii="Times New Roman" w:hAnsi="Times New Roman" w:cs="Times New Roman"/>
          <w:bCs/>
          <w:sz w:val="28"/>
          <w:szCs w:val="28"/>
        </w:rPr>
        <w:t>до 10 часов в неделю на класс-комплект), используются на ведение учебных курсов, обеспечивающих различные интересы и потребности обучающихся, в том числе этнокультурные и региональные</w:t>
      </w:r>
      <w:r w:rsidRPr="00C010E9">
        <w:rPr>
          <w:rFonts w:ascii="Times New Roman" w:hAnsi="Times New Roman" w:cs="Times New Roman"/>
          <w:sz w:val="28"/>
          <w:szCs w:val="28"/>
        </w:rPr>
        <w:t>. Не рекомендуется посещение ребенком занятий внеурочной деятельности более чем в 3 (трех) детских объединениях.</w:t>
      </w:r>
    </w:p>
    <w:p w:rsidR="00DE1804" w:rsidRDefault="00DE1804" w:rsidP="0098516B">
      <w:pPr>
        <w:ind w:firstLine="709"/>
        <w:jc w:val="center"/>
        <w:rPr>
          <w:rFonts w:ascii="Times New Roman" w:hAnsi="Times New Roman" w:cs="Times New Roman"/>
          <w:b/>
          <w:bCs/>
          <w:sz w:val="28"/>
          <w:szCs w:val="28"/>
        </w:rPr>
      </w:pPr>
    </w:p>
    <w:p w:rsidR="00DE1804" w:rsidRDefault="00DE1804" w:rsidP="0098516B">
      <w:pPr>
        <w:ind w:firstLine="709"/>
        <w:jc w:val="center"/>
        <w:rPr>
          <w:rFonts w:ascii="Times New Roman" w:hAnsi="Times New Roman" w:cs="Times New Roman"/>
          <w:b/>
          <w:bCs/>
          <w:sz w:val="28"/>
          <w:szCs w:val="28"/>
        </w:rPr>
      </w:pPr>
    </w:p>
    <w:p w:rsidR="00DE1804" w:rsidRDefault="00DE1804" w:rsidP="0098516B">
      <w:pPr>
        <w:ind w:firstLine="709"/>
        <w:jc w:val="center"/>
        <w:rPr>
          <w:rFonts w:ascii="Times New Roman" w:hAnsi="Times New Roman" w:cs="Times New Roman"/>
          <w:b/>
          <w:bCs/>
          <w:sz w:val="28"/>
          <w:szCs w:val="28"/>
        </w:rPr>
      </w:pPr>
    </w:p>
    <w:p w:rsidR="00C010E9" w:rsidRPr="0098516B" w:rsidRDefault="00C010E9" w:rsidP="0098516B">
      <w:pPr>
        <w:ind w:firstLine="709"/>
        <w:jc w:val="center"/>
        <w:rPr>
          <w:rFonts w:ascii="Times New Roman" w:hAnsi="Times New Roman" w:cs="Times New Roman"/>
          <w:b/>
          <w:sz w:val="28"/>
          <w:szCs w:val="28"/>
        </w:rPr>
      </w:pPr>
      <w:r w:rsidRPr="0098516B">
        <w:rPr>
          <w:rFonts w:ascii="Times New Roman" w:hAnsi="Times New Roman" w:cs="Times New Roman"/>
          <w:b/>
          <w:bCs/>
          <w:sz w:val="28"/>
          <w:szCs w:val="28"/>
        </w:rPr>
        <w:lastRenderedPageBreak/>
        <w:t>Примерный  план  внеурочной деятельности</w:t>
      </w:r>
    </w:p>
    <w:tbl>
      <w:tblPr>
        <w:tblW w:w="10907" w:type="dxa"/>
        <w:tblCellMar>
          <w:left w:w="0" w:type="dxa"/>
          <w:right w:w="0" w:type="dxa"/>
        </w:tblCellMar>
        <w:tblLook w:val="04A0" w:firstRow="1" w:lastRow="0" w:firstColumn="1" w:lastColumn="0" w:noHBand="0" w:noVBand="1"/>
      </w:tblPr>
      <w:tblGrid>
        <w:gridCol w:w="4322"/>
        <w:gridCol w:w="1441"/>
        <w:gridCol w:w="1646"/>
        <w:gridCol w:w="1646"/>
        <w:gridCol w:w="1852"/>
      </w:tblGrid>
      <w:tr w:rsidR="00C010E9" w:rsidRPr="00C010E9" w:rsidTr="0098516B">
        <w:trPr>
          <w:trHeight w:val="143"/>
        </w:trPr>
        <w:tc>
          <w:tcPr>
            <w:tcW w:w="43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98516B" w:rsidP="0098516B">
            <w:pPr>
              <w:jc w:val="both"/>
              <w:rPr>
                <w:rFonts w:ascii="Times New Roman" w:hAnsi="Times New Roman" w:cs="Times New Roman"/>
                <w:b/>
                <w:sz w:val="28"/>
                <w:szCs w:val="28"/>
              </w:rPr>
            </w:pPr>
            <w:bookmarkStart w:id="0" w:name="fdae20db9df6cc9326653e9fca535d80a6fc7b4b"/>
            <w:bookmarkStart w:id="1" w:name="0"/>
            <w:bookmarkEnd w:id="0"/>
            <w:bookmarkEnd w:id="1"/>
            <w:r w:rsidRPr="0098516B">
              <w:rPr>
                <w:rFonts w:ascii="Times New Roman" w:hAnsi="Times New Roman" w:cs="Times New Roman"/>
                <w:b/>
                <w:bCs/>
                <w:sz w:val="28"/>
                <w:szCs w:val="28"/>
              </w:rPr>
              <w:t>Направления ВД</w:t>
            </w:r>
          </w:p>
        </w:tc>
        <w:tc>
          <w:tcPr>
            <w:tcW w:w="14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jc w:val="center"/>
              <w:rPr>
                <w:rFonts w:ascii="Times New Roman" w:hAnsi="Times New Roman" w:cs="Times New Roman"/>
                <w:b/>
                <w:sz w:val="28"/>
                <w:szCs w:val="28"/>
              </w:rPr>
            </w:pPr>
            <w:r w:rsidRPr="0098516B">
              <w:rPr>
                <w:rFonts w:ascii="Times New Roman" w:hAnsi="Times New Roman" w:cs="Times New Roman"/>
                <w:b/>
                <w:bCs/>
                <w:sz w:val="28"/>
                <w:szCs w:val="28"/>
              </w:rPr>
              <w:t>1 класс</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jc w:val="center"/>
              <w:rPr>
                <w:rFonts w:ascii="Times New Roman" w:hAnsi="Times New Roman" w:cs="Times New Roman"/>
                <w:b/>
                <w:sz w:val="28"/>
                <w:szCs w:val="28"/>
              </w:rPr>
            </w:pPr>
            <w:r w:rsidRPr="0098516B">
              <w:rPr>
                <w:rFonts w:ascii="Times New Roman" w:hAnsi="Times New Roman" w:cs="Times New Roman"/>
                <w:b/>
                <w:bCs/>
                <w:sz w:val="28"/>
                <w:szCs w:val="28"/>
              </w:rPr>
              <w:t>2  класс</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jc w:val="center"/>
              <w:rPr>
                <w:rFonts w:ascii="Times New Roman" w:hAnsi="Times New Roman" w:cs="Times New Roman"/>
                <w:b/>
                <w:sz w:val="28"/>
                <w:szCs w:val="28"/>
              </w:rPr>
            </w:pPr>
            <w:r w:rsidRPr="0098516B">
              <w:rPr>
                <w:rFonts w:ascii="Times New Roman" w:hAnsi="Times New Roman" w:cs="Times New Roman"/>
                <w:b/>
                <w:bCs/>
                <w:sz w:val="28"/>
                <w:szCs w:val="28"/>
              </w:rPr>
              <w:t>3 класс</w:t>
            </w:r>
          </w:p>
        </w:tc>
        <w:tc>
          <w:tcPr>
            <w:tcW w:w="1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jc w:val="center"/>
              <w:rPr>
                <w:rFonts w:ascii="Times New Roman" w:hAnsi="Times New Roman" w:cs="Times New Roman"/>
                <w:b/>
                <w:sz w:val="28"/>
                <w:szCs w:val="28"/>
              </w:rPr>
            </w:pPr>
            <w:r w:rsidRPr="0098516B">
              <w:rPr>
                <w:rFonts w:ascii="Times New Roman" w:hAnsi="Times New Roman" w:cs="Times New Roman"/>
                <w:b/>
                <w:bCs/>
                <w:sz w:val="28"/>
                <w:szCs w:val="28"/>
              </w:rPr>
              <w:t>4 класс</w:t>
            </w:r>
          </w:p>
        </w:tc>
      </w:tr>
      <w:tr w:rsidR="00C010E9" w:rsidRPr="00C010E9" w:rsidTr="0098516B">
        <w:trPr>
          <w:trHeight w:val="568"/>
        </w:trPr>
        <w:tc>
          <w:tcPr>
            <w:tcW w:w="43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jc w:val="both"/>
              <w:rPr>
                <w:rFonts w:ascii="Times New Roman" w:hAnsi="Times New Roman" w:cs="Times New Roman"/>
                <w:sz w:val="28"/>
                <w:szCs w:val="28"/>
              </w:rPr>
            </w:pPr>
            <w:r w:rsidRPr="00C010E9">
              <w:rPr>
                <w:rFonts w:ascii="Times New Roman" w:hAnsi="Times New Roman" w:cs="Times New Roman"/>
                <w:sz w:val="28"/>
                <w:szCs w:val="28"/>
              </w:rPr>
              <w:t>Спортивно-оздоровительное</w:t>
            </w:r>
          </w:p>
        </w:tc>
        <w:tc>
          <w:tcPr>
            <w:tcW w:w="14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c>
          <w:tcPr>
            <w:tcW w:w="1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r>
      <w:tr w:rsidR="00C010E9" w:rsidRPr="00C010E9" w:rsidTr="0098516B">
        <w:trPr>
          <w:trHeight w:val="583"/>
        </w:trPr>
        <w:tc>
          <w:tcPr>
            <w:tcW w:w="43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jc w:val="both"/>
              <w:rPr>
                <w:rFonts w:ascii="Times New Roman" w:hAnsi="Times New Roman" w:cs="Times New Roman"/>
                <w:sz w:val="28"/>
                <w:szCs w:val="28"/>
              </w:rPr>
            </w:pPr>
            <w:r w:rsidRPr="00C010E9">
              <w:rPr>
                <w:rFonts w:ascii="Times New Roman" w:hAnsi="Times New Roman" w:cs="Times New Roman"/>
                <w:sz w:val="28"/>
                <w:szCs w:val="28"/>
              </w:rPr>
              <w:t>Духовно-нравственное</w:t>
            </w:r>
          </w:p>
        </w:tc>
        <w:tc>
          <w:tcPr>
            <w:tcW w:w="14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2</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2</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2</w:t>
            </w:r>
          </w:p>
        </w:tc>
        <w:tc>
          <w:tcPr>
            <w:tcW w:w="1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2</w:t>
            </w:r>
          </w:p>
        </w:tc>
      </w:tr>
      <w:tr w:rsidR="00C010E9" w:rsidRPr="00C010E9" w:rsidTr="0098516B">
        <w:trPr>
          <w:trHeight w:val="568"/>
        </w:trPr>
        <w:tc>
          <w:tcPr>
            <w:tcW w:w="43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jc w:val="both"/>
              <w:rPr>
                <w:rFonts w:ascii="Times New Roman" w:hAnsi="Times New Roman" w:cs="Times New Roman"/>
                <w:sz w:val="28"/>
                <w:szCs w:val="28"/>
              </w:rPr>
            </w:pPr>
            <w:r w:rsidRPr="00C010E9">
              <w:rPr>
                <w:rFonts w:ascii="Times New Roman" w:hAnsi="Times New Roman" w:cs="Times New Roman"/>
                <w:sz w:val="28"/>
                <w:szCs w:val="28"/>
              </w:rPr>
              <w:t>Социальное</w:t>
            </w:r>
          </w:p>
        </w:tc>
        <w:tc>
          <w:tcPr>
            <w:tcW w:w="14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c>
          <w:tcPr>
            <w:tcW w:w="1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r>
      <w:tr w:rsidR="00C010E9" w:rsidRPr="00C010E9" w:rsidTr="0098516B">
        <w:trPr>
          <w:trHeight w:val="568"/>
        </w:trPr>
        <w:tc>
          <w:tcPr>
            <w:tcW w:w="43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jc w:val="both"/>
              <w:rPr>
                <w:rFonts w:ascii="Times New Roman" w:hAnsi="Times New Roman" w:cs="Times New Roman"/>
                <w:sz w:val="28"/>
                <w:szCs w:val="28"/>
              </w:rPr>
            </w:pPr>
            <w:proofErr w:type="spellStart"/>
            <w:r w:rsidRPr="00C010E9">
              <w:rPr>
                <w:rFonts w:ascii="Times New Roman" w:hAnsi="Times New Roman" w:cs="Times New Roman"/>
                <w:sz w:val="28"/>
                <w:szCs w:val="28"/>
              </w:rPr>
              <w:t>Общеинтеллектуальное</w:t>
            </w:r>
            <w:proofErr w:type="spellEnd"/>
          </w:p>
        </w:tc>
        <w:tc>
          <w:tcPr>
            <w:tcW w:w="14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c>
          <w:tcPr>
            <w:tcW w:w="1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3</w:t>
            </w:r>
          </w:p>
        </w:tc>
      </w:tr>
      <w:tr w:rsidR="00C010E9" w:rsidRPr="00C010E9" w:rsidTr="0098516B">
        <w:trPr>
          <w:trHeight w:val="583"/>
        </w:trPr>
        <w:tc>
          <w:tcPr>
            <w:tcW w:w="43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jc w:val="both"/>
              <w:rPr>
                <w:rFonts w:ascii="Times New Roman" w:hAnsi="Times New Roman" w:cs="Times New Roman"/>
                <w:sz w:val="28"/>
                <w:szCs w:val="28"/>
              </w:rPr>
            </w:pPr>
            <w:r w:rsidRPr="00C010E9">
              <w:rPr>
                <w:rFonts w:ascii="Times New Roman" w:hAnsi="Times New Roman" w:cs="Times New Roman"/>
                <w:sz w:val="28"/>
                <w:szCs w:val="28"/>
              </w:rPr>
              <w:t>Общекультурное</w:t>
            </w:r>
          </w:p>
        </w:tc>
        <w:tc>
          <w:tcPr>
            <w:tcW w:w="14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c>
          <w:tcPr>
            <w:tcW w:w="1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sz w:val="28"/>
                <w:szCs w:val="28"/>
              </w:rPr>
              <w:t>1</w:t>
            </w:r>
          </w:p>
        </w:tc>
      </w:tr>
      <w:tr w:rsidR="00C010E9" w:rsidRPr="00C010E9" w:rsidTr="0098516B">
        <w:trPr>
          <w:trHeight w:val="568"/>
        </w:trPr>
        <w:tc>
          <w:tcPr>
            <w:tcW w:w="43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jc w:val="both"/>
              <w:rPr>
                <w:rFonts w:ascii="Times New Roman" w:hAnsi="Times New Roman" w:cs="Times New Roman"/>
                <w:b/>
                <w:sz w:val="28"/>
                <w:szCs w:val="28"/>
              </w:rPr>
            </w:pPr>
            <w:r w:rsidRPr="0098516B">
              <w:rPr>
                <w:rFonts w:ascii="Times New Roman" w:hAnsi="Times New Roman" w:cs="Times New Roman"/>
                <w:b/>
                <w:bCs/>
                <w:sz w:val="28"/>
                <w:szCs w:val="28"/>
              </w:rPr>
              <w:t>Итого</w:t>
            </w:r>
          </w:p>
        </w:tc>
        <w:tc>
          <w:tcPr>
            <w:tcW w:w="144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bCs/>
                <w:sz w:val="28"/>
                <w:szCs w:val="28"/>
              </w:rPr>
              <w:t>10</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bCs/>
                <w:sz w:val="28"/>
                <w:szCs w:val="28"/>
              </w:rPr>
              <w:t>10</w:t>
            </w:r>
          </w:p>
        </w:tc>
        <w:tc>
          <w:tcPr>
            <w:tcW w:w="16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bCs/>
                <w:sz w:val="28"/>
                <w:szCs w:val="28"/>
              </w:rPr>
              <w:t>10</w:t>
            </w:r>
          </w:p>
        </w:tc>
        <w:tc>
          <w:tcPr>
            <w:tcW w:w="1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F62E2" w:rsidRPr="00C010E9" w:rsidRDefault="00C010E9" w:rsidP="00C010E9">
            <w:pPr>
              <w:ind w:firstLine="709"/>
              <w:rPr>
                <w:rFonts w:ascii="Times New Roman" w:hAnsi="Times New Roman" w:cs="Times New Roman"/>
                <w:sz w:val="28"/>
                <w:szCs w:val="28"/>
              </w:rPr>
            </w:pPr>
            <w:r w:rsidRPr="00C010E9">
              <w:rPr>
                <w:rFonts w:ascii="Times New Roman" w:hAnsi="Times New Roman" w:cs="Times New Roman"/>
                <w:bCs/>
                <w:sz w:val="28"/>
                <w:szCs w:val="28"/>
              </w:rPr>
              <w:t>10</w:t>
            </w:r>
          </w:p>
        </w:tc>
      </w:tr>
    </w:tbl>
    <w:p w:rsidR="0098516B" w:rsidRDefault="0098516B" w:rsidP="0098516B">
      <w:pPr>
        <w:ind w:firstLine="709"/>
        <w:rPr>
          <w:rFonts w:ascii="Times New Roman" w:hAnsi="Times New Roman" w:cs="Times New Roman"/>
          <w:bCs/>
          <w:sz w:val="28"/>
          <w:szCs w:val="28"/>
        </w:rPr>
      </w:pPr>
    </w:p>
    <w:p w:rsidR="00C010E9" w:rsidRPr="0098516B" w:rsidRDefault="00C010E9" w:rsidP="0098516B">
      <w:pPr>
        <w:ind w:firstLine="709"/>
        <w:jc w:val="center"/>
        <w:rPr>
          <w:rFonts w:ascii="Times New Roman" w:hAnsi="Times New Roman" w:cs="Times New Roman"/>
          <w:b/>
          <w:sz w:val="28"/>
          <w:szCs w:val="28"/>
        </w:rPr>
      </w:pPr>
      <w:r w:rsidRPr="0098516B">
        <w:rPr>
          <w:rFonts w:ascii="Times New Roman" w:hAnsi="Times New Roman" w:cs="Times New Roman"/>
          <w:b/>
          <w:bCs/>
          <w:sz w:val="28"/>
          <w:szCs w:val="28"/>
        </w:rPr>
        <w:t>Примерный развернутый план  внеурочной деятельности</w:t>
      </w:r>
      <w:r w:rsidR="0098516B" w:rsidRPr="0098516B">
        <w:rPr>
          <w:rFonts w:ascii="Times New Roman" w:hAnsi="Times New Roman" w:cs="Times New Roman"/>
          <w:b/>
          <w:sz w:val="28"/>
          <w:szCs w:val="28"/>
        </w:rPr>
        <w:t xml:space="preserve"> </w:t>
      </w:r>
      <w:r w:rsidRPr="0098516B">
        <w:rPr>
          <w:rFonts w:ascii="Times New Roman" w:hAnsi="Times New Roman" w:cs="Times New Roman"/>
          <w:b/>
          <w:bCs/>
          <w:sz w:val="28"/>
          <w:szCs w:val="28"/>
        </w:rPr>
        <w:t>для 1-ых классов:</w:t>
      </w:r>
    </w:p>
    <w:tbl>
      <w:tblPr>
        <w:tblW w:w="10891" w:type="dxa"/>
        <w:tblCellMar>
          <w:left w:w="0" w:type="dxa"/>
          <w:right w:w="0" w:type="dxa"/>
        </w:tblCellMar>
        <w:tblLook w:val="04A0" w:firstRow="1" w:lastRow="0" w:firstColumn="1" w:lastColumn="0" w:noHBand="0" w:noVBand="1"/>
      </w:tblPr>
      <w:tblGrid>
        <w:gridCol w:w="951"/>
        <w:gridCol w:w="2114"/>
        <w:gridCol w:w="3215"/>
        <w:gridCol w:w="1336"/>
        <w:gridCol w:w="1001"/>
        <w:gridCol w:w="2274"/>
      </w:tblGrid>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rPr>
                <w:rFonts w:ascii="Times New Roman" w:hAnsi="Times New Roman" w:cs="Times New Roman"/>
                <w:b/>
                <w:sz w:val="28"/>
                <w:szCs w:val="28"/>
              </w:rPr>
            </w:pPr>
            <w:bookmarkStart w:id="2" w:name="3bfd95afb7a941389d27e0d1ddb4af8d26f96365"/>
            <w:bookmarkStart w:id="3" w:name="1"/>
            <w:bookmarkEnd w:id="2"/>
            <w:bookmarkEnd w:id="3"/>
            <w:r w:rsidRPr="0098516B">
              <w:rPr>
                <w:rFonts w:ascii="Times New Roman" w:hAnsi="Times New Roman" w:cs="Times New Roman"/>
                <w:b/>
                <w:bCs/>
                <w:sz w:val="28"/>
                <w:szCs w:val="28"/>
              </w:rPr>
              <w:t>Класс</w:t>
            </w: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rPr>
                <w:rFonts w:ascii="Times New Roman" w:hAnsi="Times New Roman" w:cs="Times New Roman"/>
                <w:b/>
                <w:sz w:val="28"/>
                <w:szCs w:val="28"/>
              </w:rPr>
            </w:pPr>
            <w:r w:rsidRPr="0098516B">
              <w:rPr>
                <w:rFonts w:ascii="Times New Roman" w:hAnsi="Times New Roman" w:cs="Times New Roman"/>
                <w:b/>
                <w:bCs/>
                <w:sz w:val="28"/>
                <w:szCs w:val="28"/>
              </w:rPr>
              <w:t>Направление внеурочной деятельности</w:t>
            </w: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rPr>
                <w:rFonts w:ascii="Times New Roman" w:hAnsi="Times New Roman" w:cs="Times New Roman"/>
                <w:b/>
                <w:sz w:val="28"/>
                <w:szCs w:val="28"/>
              </w:rPr>
            </w:pPr>
            <w:r w:rsidRPr="0098516B">
              <w:rPr>
                <w:rFonts w:ascii="Times New Roman" w:hAnsi="Times New Roman" w:cs="Times New Roman"/>
                <w:b/>
                <w:bCs/>
                <w:sz w:val="28"/>
                <w:szCs w:val="28"/>
              </w:rPr>
              <w:t>Название программы, форма реализации</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98516B" w:rsidP="0098516B">
            <w:pPr>
              <w:rPr>
                <w:rFonts w:ascii="Times New Roman" w:hAnsi="Times New Roman" w:cs="Times New Roman"/>
                <w:b/>
                <w:sz w:val="28"/>
                <w:szCs w:val="28"/>
              </w:rPr>
            </w:pPr>
            <w:r w:rsidRPr="0098516B">
              <w:rPr>
                <w:rFonts w:ascii="Times New Roman" w:hAnsi="Times New Roman" w:cs="Times New Roman"/>
                <w:b/>
                <w:bCs/>
                <w:sz w:val="28"/>
                <w:szCs w:val="28"/>
              </w:rPr>
              <w:t>Кол-</w:t>
            </w:r>
            <w:r w:rsidR="00C010E9" w:rsidRPr="0098516B">
              <w:rPr>
                <w:rFonts w:ascii="Times New Roman" w:hAnsi="Times New Roman" w:cs="Times New Roman"/>
                <w:b/>
                <w:bCs/>
                <w:sz w:val="28"/>
                <w:szCs w:val="28"/>
              </w:rPr>
              <w:t>во учебных часов в неделю на 1 учебную группу</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rPr>
                <w:rFonts w:ascii="Times New Roman" w:hAnsi="Times New Roman" w:cs="Times New Roman"/>
                <w:b/>
                <w:sz w:val="28"/>
                <w:szCs w:val="28"/>
              </w:rPr>
            </w:pPr>
            <w:r w:rsidRPr="0098516B">
              <w:rPr>
                <w:rFonts w:ascii="Times New Roman" w:hAnsi="Times New Roman" w:cs="Times New Roman"/>
                <w:b/>
                <w:bCs/>
                <w:sz w:val="28"/>
                <w:szCs w:val="28"/>
              </w:rPr>
              <w:t>Кол-во групп</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rPr>
                <w:rFonts w:ascii="Times New Roman" w:hAnsi="Times New Roman" w:cs="Times New Roman"/>
                <w:b/>
                <w:sz w:val="28"/>
                <w:szCs w:val="28"/>
              </w:rPr>
            </w:pPr>
            <w:r w:rsidRPr="0098516B">
              <w:rPr>
                <w:rFonts w:ascii="Times New Roman" w:hAnsi="Times New Roman" w:cs="Times New Roman"/>
                <w:b/>
                <w:bCs/>
                <w:sz w:val="28"/>
                <w:szCs w:val="28"/>
              </w:rPr>
              <w:t>Ф.И.О. педагога</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bCs/>
                <w:sz w:val="28"/>
                <w:szCs w:val="28"/>
              </w:rPr>
              <w:t>1а</w:t>
            </w: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98516B" w:rsidP="0098516B">
            <w:pPr>
              <w:rPr>
                <w:rFonts w:ascii="Times New Roman" w:hAnsi="Times New Roman" w:cs="Times New Roman"/>
                <w:sz w:val="28"/>
                <w:szCs w:val="28"/>
              </w:rPr>
            </w:pPr>
            <w:r>
              <w:rPr>
                <w:rFonts w:ascii="Times New Roman" w:hAnsi="Times New Roman" w:cs="Times New Roman"/>
                <w:bCs/>
                <w:sz w:val="28"/>
                <w:szCs w:val="28"/>
              </w:rPr>
              <w:t>Спортивно-оздорови</w:t>
            </w:r>
            <w:r w:rsidR="00C010E9" w:rsidRPr="00C010E9">
              <w:rPr>
                <w:rFonts w:ascii="Times New Roman" w:hAnsi="Times New Roman" w:cs="Times New Roman"/>
                <w:bCs/>
                <w:sz w:val="28"/>
                <w:szCs w:val="28"/>
              </w:rPr>
              <w:t>тельное</w:t>
            </w: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«Мини-футбол»</w:t>
            </w:r>
            <w:r w:rsidR="0098516B">
              <w:rPr>
                <w:rFonts w:ascii="Times New Roman" w:hAnsi="Times New Roman" w:cs="Times New Roman"/>
                <w:sz w:val="28"/>
                <w:szCs w:val="28"/>
              </w:rPr>
              <w:t xml:space="preserve"> </w:t>
            </w:r>
            <w:r w:rsidRPr="00C010E9">
              <w:rPr>
                <w:rFonts w:ascii="Times New Roman" w:hAnsi="Times New Roman" w:cs="Times New Roman"/>
                <w:sz w:val="28"/>
                <w:szCs w:val="28"/>
              </w:rPr>
              <w:t>Секция</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 2</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Учитель - физкультуры</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 xml:space="preserve">«Расти </w:t>
            </w:r>
            <w:proofErr w:type="gramStart"/>
            <w:r w:rsidRPr="00C010E9">
              <w:rPr>
                <w:rFonts w:ascii="Times New Roman" w:hAnsi="Times New Roman" w:cs="Times New Roman"/>
                <w:sz w:val="28"/>
                <w:szCs w:val="28"/>
              </w:rPr>
              <w:t>здоровым</w:t>
            </w:r>
            <w:proofErr w:type="gramEnd"/>
            <w:r w:rsidRPr="00C010E9">
              <w:rPr>
                <w:rFonts w:ascii="Times New Roman" w:hAnsi="Times New Roman" w:cs="Times New Roman"/>
                <w:sz w:val="28"/>
                <w:szCs w:val="28"/>
              </w:rPr>
              <w:t>»</w:t>
            </w:r>
            <w:r w:rsidR="0098516B">
              <w:rPr>
                <w:rFonts w:ascii="Times New Roman" w:hAnsi="Times New Roman" w:cs="Times New Roman"/>
                <w:sz w:val="28"/>
                <w:szCs w:val="28"/>
              </w:rPr>
              <w:t xml:space="preserve"> </w:t>
            </w:r>
            <w:r w:rsidRPr="00C010E9">
              <w:rPr>
                <w:rFonts w:ascii="Times New Roman" w:hAnsi="Times New Roman" w:cs="Times New Roman"/>
                <w:sz w:val="28"/>
                <w:szCs w:val="28"/>
              </w:rPr>
              <w:t>кружок</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учитель нач. классов</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proofErr w:type="spellStart"/>
            <w:r w:rsidRPr="00C010E9">
              <w:rPr>
                <w:rFonts w:ascii="Times New Roman" w:hAnsi="Times New Roman" w:cs="Times New Roman"/>
                <w:bCs/>
                <w:sz w:val="28"/>
                <w:szCs w:val="28"/>
              </w:rPr>
              <w:t>Общеинтел-лектуальное</w:t>
            </w:r>
            <w:proofErr w:type="spellEnd"/>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«Веселый  английский»</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учитель иностранного языка</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«Я – исследователь»</w:t>
            </w:r>
            <w:r w:rsidR="0098516B">
              <w:rPr>
                <w:rFonts w:ascii="Times New Roman" w:hAnsi="Times New Roman" w:cs="Times New Roman"/>
                <w:sz w:val="28"/>
                <w:szCs w:val="28"/>
              </w:rPr>
              <w:t xml:space="preserve"> </w:t>
            </w:r>
            <w:r w:rsidRPr="00C010E9">
              <w:rPr>
                <w:rFonts w:ascii="Times New Roman" w:hAnsi="Times New Roman" w:cs="Times New Roman"/>
                <w:sz w:val="28"/>
                <w:szCs w:val="28"/>
              </w:rPr>
              <w:t>кружок</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учитель нач. классов</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«Детская риторика»</w:t>
            </w:r>
            <w:r w:rsidR="0098516B">
              <w:rPr>
                <w:rFonts w:ascii="Times New Roman" w:hAnsi="Times New Roman" w:cs="Times New Roman"/>
                <w:sz w:val="28"/>
                <w:szCs w:val="28"/>
              </w:rPr>
              <w:t xml:space="preserve"> </w:t>
            </w:r>
            <w:r w:rsidRPr="00C010E9">
              <w:rPr>
                <w:rFonts w:ascii="Times New Roman" w:hAnsi="Times New Roman" w:cs="Times New Roman"/>
                <w:sz w:val="28"/>
                <w:szCs w:val="28"/>
              </w:rPr>
              <w:t>кружок</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учитель нач. классов</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bCs/>
                <w:sz w:val="28"/>
                <w:szCs w:val="28"/>
              </w:rPr>
              <w:t>Духовно-</w:t>
            </w:r>
            <w:r w:rsidRPr="00C010E9">
              <w:rPr>
                <w:rFonts w:ascii="Times New Roman" w:hAnsi="Times New Roman" w:cs="Times New Roman"/>
                <w:bCs/>
                <w:sz w:val="28"/>
                <w:szCs w:val="28"/>
              </w:rPr>
              <w:lastRenderedPageBreak/>
              <w:t>нравственное</w:t>
            </w: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lastRenderedPageBreak/>
              <w:t>«Мой край»</w:t>
            </w:r>
            <w:r w:rsidR="0098516B">
              <w:rPr>
                <w:rFonts w:ascii="Times New Roman" w:hAnsi="Times New Roman" w:cs="Times New Roman"/>
                <w:sz w:val="28"/>
                <w:szCs w:val="28"/>
              </w:rPr>
              <w:t xml:space="preserve"> </w:t>
            </w:r>
            <w:r w:rsidRPr="00C010E9">
              <w:rPr>
                <w:rFonts w:ascii="Times New Roman" w:hAnsi="Times New Roman" w:cs="Times New Roman"/>
                <w:sz w:val="28"/>
                <w:szCs w:val="28"/>
              </w:rPr>
              <w:t>факультатив</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 xml:space="preserve">учитель </w:t>
            </w:r>
            <w:r w:rsidRPr="00C010E9">
              <w:rPr>
                <w:rFonts w:ascii="Times New Roman" w:hAnsi="Times New Roman" w:cs="Times New Roman"/>
                <w:sz w:val="28"/>
                <w:szCs w:val="28"/>
              </w:rPr>
              <w:lastRenderedPageBreak/>
              <w:t>православной культуры</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Студия «Фольклор»</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учитель  музыки</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bCs/>
                <w:sz w:val="28"/>
                <w:szCs w:val="28"/>
              </w:rPr>
              <w:t>Гражданско-</w:t>
            </w:r>
            <w:proofErr w:type="spellStart"/>
            <w:r w:rsidRPr="00C010E9">
              <w:rPr>
                <w:rFonts w:ascii="Times New Roman" w:hAnsi="Times New Roman" w:cs="Times New Roman"/>
                <w:bCs/>
                <w:sz w:val="28"/>
                <w:szCs w:val="28"/>
              </w:rPr>
              <w:t>патриоти</w:t>
            </w:r>
            <w:proofErr w:type="spellEnd"/>
            <w:r w:rsidRPr="00C010E9">
              <w:rPr>
                <w:rFonts w:ascii="Times New Roman" w:hAnsi="Times New Roman" w:cs="Times New Roman"/>
                <w:bCs/>
                <w:sz w:val="28"/>
                <w:szCs w:val="28"/>
              </w:rPr>
              <w:t>-</w:t>
            </w:r>
            <w:proofErr w:type="spellStart"/>
            <w:r w:rsidRPr="00C010E9">
              <w:rPr>
                <w:rFonts w:ascii="Times New Roman" w:hAnsi="Times New Roman" w:cs="Times New Roman"/>
                <w:bCs/>
                <w:sz w:val="28"/>
                <w:szCs w:val="28"/>
              </w:rPr>
              <w:t>ческое</w:t>
            </w:r>
            <w:proofErr w:type="spellEnd"/>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98516B" w:rsidP="0098516B">
            <w:pPr>
              <w:rPr>
                <w:rFonts w:ascii="Times New Roman" w:hAnsi="Times New Roman" w:cs="Times New Roman"/>
                <w:sz w:val="28"/>
                <w:szCs w:val="28"/>
              </w:rPr>
            </w:pPr>
            <w:r>
              <w:rPr>
                <w:rFonts w:ascii="Times New Roman" w:hAnsi="Times New Roman" w:cs="Times New Roman"/>
                <w:sz w:val="28"/>
                <w:szCs w:val="28"/>
              </w:rPr>
              <w:t xml:space="preserve">Кружок «Юный </w:t>
            </w:r>
            <w:r w:rsidR="00C010E9" w:rsidRPr="00C010E9">
              <w:rPr>
                <w:rFonts w:ascii="Times New Roman" w:hAnsi="Times New Roman" w:cs="Times New Roman"/>
                <w:sz w:val="28"/>
                <w:szCs w:val="28"/>
              </w:rPr>
              <w:t>спасатель»</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Педагог-психолог</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proofErr w:type="spellStart"/>
            <w:proofErr w:type="gramStart"/>
            <w:r w:rsidRPr="00C010E9">
              <w:rPr>
                <w:rFonts w:ascii="Times New Roman" w:hAnsi="Times New Roman" w:cs="Times New Roman"/>
                <w:bCs/>
                <w:sz w:val="28"/>
                <w:szCs w:val="28"/>
              </w:rPr>
              <w:t>Общекуль-турное</w:t>
            </w:r>
            <w:proofErr w:type="spellEnd"/>
            <w:proofErr w:type="gramEnd"/>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Кружок «</w:t>
            </w:r>
            <w:proofErr w:type="spellStart"/>
            <w:r w:rsidRPr="00C010E9">
              <w:rPr>
                <w:rFonts w:ascii="Times New Roman" w:hAnsi="Times New Roman" w:cs="Times New Roman"/>
                <w:sz w:val="28"/>
                <w:szCs w:val="28"/>
              </w:rPr>
              <w:t>Бумаго</w:t>
            </w:r>
            <w:proofErr w:type="spellEnd"/>
            <w:r w:rsidRPr="00C010E9">
              <w:rPr>
                <w:rFonts w:ascii="Times New Roman" w:hAnsi="Times New Roman" w:cs="Times New Roman"/>
                <w:sz w:val="28"/>
                <w:szCs w:val="28"/>
              </w:rPr>
              <w:t>-пластика»</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1</w:t>
            </w: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C010E9" w:rsidRDefault="00C010E9" w:rsidP="0098516B">
            <w:pPr>
              <w:rPr>
                <w:rFonts w:ascii="Times New Roman" w:hAnsi="Times New Roman" w:cs="Times New Roman"/>
                <w:sz w:val="28"/>
                <w:szCs w:val="28"/>
              </w:rPr>
            </w:pPr>
            <w:r w:rsidRPr="00C010E9">
              <w:rPr>
                <w:rFonts w:ascii="Times New Roman" w:hAnsi="Times New Roman" w:cs="Times New Roman"/>
                <w:sz w:val="28"/>
                <w:szCs w:val="28"/>
              </w:rPr>
              <w:t>Учитель трудового обучения</w:t>
            </w:r>
          </w:p>
        </w:tc>
      </w:tr>
      <w:tr w:rsidR="00C010E9" w:rsidRPr="00C010E9" w:rsidTr="0098516B">
        <w:trPr>
          <w:trHeight w:val="144"/>
        </w:trPr>
        <w:tc>
          <w:tcPr>
            <w:tcW w:w="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C010E9" w:rsidRPr="00C010E9" w:rsidRDefault="00C010E9" w:rsidP="00C010E9">
            <w:pPr>
              <w:ind w:firstLine="709"/>
              <w:rPr>
                <w:rFonts w:ascii="Times New Roman" w:hAnsi="Times New Roman" w:cs="Times New Roman"/>
                <w:sz w:val="28"/>
                <w:szCs w:val="28"/>
              </w:rPr>
            </w:pPr>
          </w:p>
        </w:tc>
        <w:tc>
          <w:tcPr>
            <w:tcW w:w="19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98516B">
            <w:pPr>
              <w:rPr>
                <w:rFonts w:ascii="Times New Roman" w:hAnsi="Times New Roman" w:cs="Times New Roman"/>
                <w:b/>
                <w:sz w:val="28"/>
                <w:szCs w:val="28"/>
              </w:rPr>
            </w:pPr>
            <w:r w:rsidRPr="0098516B">
              <w:rPr>
                <w:rFonts w:ascii="Times New Roman" w:hAnsi="Times New Roman" w:cs="Times New Roman"/>
                <w:b/>
                <w:bCs/>
                <w:sz w:val="28"/>
                <w:szCs w:val="28"/>
              </w:rPr>
              <w:t>ИТОГО</w:t>
            </w:r>
          </w:p>
        </w:tc>
        <w:tc>
          <w:tcPr>
            <w:tcW w:w="32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F62E2" w:rsidRPr="0098516B" w:rsidRDefault="00C010E9" w:rsidP="00C010E9">
            <w:pPr>
              <w:ind w:firstLine="709"/>
              <w:rPr>
                <w:rFonts w:ascii="Times New Roman" w:hAnsi="Times New Roman" w:cs="Times New Roman"/>
                <w:b/>
                <w:sz w:val="28"/>
                <w:szCs w:val="28"/>
              </w:rPr>
            </w:pPr>
            <w:r w:rsidRPr="0098516B">
              <w:rPr>
                <w:rFonts w:ascii="Times New Roman" w:hAnsi="Times New Roman" w:cs="Times New Roman"/>
                <w:b/>
                <w:sz w:val="28"/>
                <w:szCs w:val="28"/>
              </w:rPr>
              <w:t>10 часов</w:t>
            </w:r>
          </w:p>
        </w:tc>
        <w:tc>
          <w:tcPr>
            <w:tcW w:w="13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010E9" w:rsidRPr="00C010E9" w:rsidRDefault="00C010E9" w:rsidP="00C010E9">
            <w:pPr>
              <w:ind w:firstLine="709"/>
              <w:rPr>
                <w:rFonts w:ascii="Times New Roman" w:hAnsi="Times New Roman" w:cs="Times New Roman"/>
                <w:sz w:val="28"/>
                <w:szCs w:val="28"/>
              </w:rPr>
            </w:pPr>
          </w:p>
        </w:tc>
        <w:tc>
          <w:tcPr>
            <w:tcW w:w="1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010E9" w:rsidRPr="00C010E9" w:rsidRDefault="00C010E9" w:rsidP="00C010E9">
            <w:pPr>
              <w:ind w:firstLine="709"/>
              <w:rPr>
                <w:rFonts w:ascii="Times New Roman" w:hAnsi="Times New Roman" w:cs="Times New Roman"/>
                <w:sz w:val="28"/>
                <w:szCs w:val="28"/>
              </w:rPr>
            </w:pPr>
          </w:p>
        </w:tc>
        <w:tc>
          <w:tcPr>
            <w:tcW w:w="2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010E9" w:rsidRPr="00C010E9" w:rsidRDefault="00C010E9" w:rsidP="00C010E9">
            <w:pPr>
              <w:ind w:firstLine="709"/>
              <w:rPr>
                <w:rFonts w:ascii="Times New Roman" w:hAnsi="Times New Roman" w:cs="Times New Roman"/>
                <w:sz w:val="28"/>
                <w:szCs w:val="28"/>
              </w:rPr>
            </w:pPr>
          </w:p>
        </w:tc>
      </w:tr>
    </w:tbl>
    <w:p w:rsidR="00DE1804" w:rsidRDefault="00DE1804" w:rsidP="00C010E9">
      <w:pPr>
        <w:ind w:firstLine="709"/>
        <w:rPr>
          <w:rFonts w:ascii="Times New Roman" w:hAnsi="Times New Roman" w:cs="Times New Roman"/>
          <w:sz w:val="28"/>
          <w:szCs w:val="28"/>
        </w:rPr>
      </w:pPr>
    </w:p>
    <w:p w:rsidR="00C010E9" w:rsidRPr="00DE1804" w:rsidRDefault="00C010E9" w:rsidP="00C010E9">
      <w:pPr>
        <w:ind w:firstLine="709"/>
        <w:rPr>
          <w:rFonts w:ascii="Times New Roman" w:hAnsi="Times New Roman" w:cs="Times New Roman"/>
          <w:b/>
          <w:sz w:val="28"/>
          <w:szCs w:val="28"/>
        </w:rPr>
      </w:pPr>
      <w:r w:rsidRPr="00DE1804">
        <w:rPr>
          <w:rFonts w:ascii="Times New Roman" w:hAnsi="Times New Roman" w:cs="Times New Roman"/>
          <w:b/>
          <w:sz w:val="28"/>
          <w:szCs w:val="28"/>
        </w:rPr>
        <w:t>Вся система работы школы по данному направлению призвана предоставить возможность:</w:t>
      </w:r>
    </w:p>
    <w:p w:rsidR="00C010E9" w:rsidRPr="0098516B" w:rsidRDefault="00C010E9" w:rsidP="0098516B">
      <w:pPr>
        <w:pStyle w:val="a3"/>
        <w:numPr>
          <w:ilvl w:val="0"/>
          <w:numId w:val="7"/>
        </w:numPr>
        <w:ind w:left="426"/>
        <w:rPr>
          <w:rFonts w:ascii="Times New Roman" w:hAnsi="Times New Roman" w:cs="Times New Roman"/>
          <w:sz w:val="28"/>
          <w:szCs w:val="28"/>
        </w:rPr>
      </w:pPr>
      <w:r w:rsidRPr="0098516B">
        <w:rPr>
          <w:rFonts w:ascii="Times New Roman" w:hAnsi="Times New Roman" w:cs="Times New Roman"/>
          <w:sz w:val="28"/>
          <w:szCs w:val="28"/>
        </w:rPr>
        <w:t>свободного выбора детьми программ, объединений, которые близки им по природе, отвечают их внутренним потребностям;</w:t>
      </w:r>
    </w:p>
    <w:p w:rsidR="00C010E9" w:rsidRPr="0098516B" w:rsidRDefault="00C010E9" w:rsidP="0098516B">
      <w:pPr>
        <w:pStyle w:val="a3"/>
        <w:numPr>
          <w:ilvl w:val="0"/>
          <w:numId w:val="7"/>
        </w:numPr>
        <w:ind w:left="426"/>
        <w:rPr>
          <w:rFonts w:ascii="Times New Roman" w:hAnsi="Times New Roman" w:cs="Times New Roman"/>
          <w:sz w:val="28"/>
          <w:szCs w:val="28"/>
        </w:rPr>
      </w:pPr>
      <w:r w:rsidRPr="0098516B">
        <w:rPr>
          <w:rFonts w:ascii="Times New Roman" w:hAnsi="Times New Roman" w:cs="Times New Roman"/>
          <w:sz w:val="28"/>
          <w:szCs w:val="28"/>
        </w:rPr>
        <w:t>помочь  удовлетворить образовательные запросы, почувствовать себя успешным, реализовать и развить свои таланты, способности.</w:t>
      </w:r>
    </w:p>
    <w:p w:rsidR="00C010E9" w:rsidRPr="0098516B" w:rsidRDefault="00C010E9" w:rsidP="0098516B">
      <w:pPr>
        <w:pStyle w:val="a3"/>
        <w:numPr>
          <w:ilvl w:val="0"/>
          <w:numId w:val="7"/>
        </w:numPr>
        <w:ind w:left="426"/>
        <w:rPr>
          <w:rFonts w:ascii="Times New Roman" w:hAnsi="Times New Roman" w:cs="Times New Roman"/>
          <w:sz w:val="28"/>
          <w:szCs w:val="28"/>
        </w:rPr>
      </w:pPr>
      <w:r w:rsidRPr="0098516B">
        <w:rPr>
          <w:rFonts w:ascii="Times New Roman" w:hAnsi="Times New Roman" w:cs="Times New Roman"/>
          <w:sz w:val="28"/>
          <w:szCs w:val="28"/>
        </w:rPr>
        <w:t>стать активным в решении жизненных и социальных проблем, уметь нести ответственность за свой выбор;</w:t>
      </w:r>
    </w:p>
    <w:p w:rsidR="00C010E9" w:rsidRPr="0098516B" w:rsidRDefault="00C010E9" w:rsidP="0098516B">
      <w:pPr>
        <w:pStyle w:val="a3"/>
        <w:numPr>
          <w:ilvl w:val="0"/>
          <w:numId w:val="7"/>
        </w:numPr>
        <w:ind w:left="426"/>
        <w:rPr>
          <w:rFonts w:ascii="Times New Roman" w:hAnsi="Times New Roman" w:cs="Times New Roman"/>
          <w:sz w:val="28"/>
          <w:szCs w:val="28"/>
        </w:rPr>
      </w:pPr>
      <w:r w:rsidRPr="0098516B">
        <w:rPr>
          <w:rFonts w:ascii="Times New Roman" w:hAnsi="Times New Roman" w:cs="Times New Roman"/>
          <w:sz w:val="28"/>
          <w:szCs w:val="28"/>
        </w:rPr>
        <w:t>быть активным гражданином своей страны, способным любить и беречь природу, занимать  активную жизненную позицию в борьбе за сохранение мира на Земле, понимать и принимать экологическую культуру.</w:t>
      </w:r>
    </w:p>
    <w:p w:rsidR="0098516B" w:rsidRPr="00C010E9" w:rsidRDefault="0098516B" w:rsidP="0098516B">
      <w:pPr>
        <w:ind w:firstLine="709"/>
        <w:rPr>
          <w:rFonts w:ascii="Times New Roman" w:hAnsi="Times New Roman" w:cs="Times New Roman"/>
          <w:b/>
          <w:sz w:val="28"/>
        </w:rPr>
      </w:pPr>
      <w:r w:rsidRPr="00C010E9">
        <w:rPr>
          <w:rFonts w:ascii="Times New Roman" w:hAnsi="Times New Roman" w:cs="Times New Roman"/>
          <w:b/>
          <w:sz w:val="28"/>
        </w:rPr>
        <w:t xml:space="preserve">Виды деятельности: </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 xml:space="preserve">игровая, </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 xml:space="preserve">познавательная, </w:t>
      </w:r>
    </w:p>
    <w:p w:rsidR="0098516B" w:rsidRPr="00C010E9" w:rsidRDefault="0098516B" w:rsidP="0098516B">
      <w:pPr>
        <w:pStyle w:val="a3"/>
        <w:numPr>
          <w:ilvl w:val="0"/>
          <w:numId w:val="3"/>
        </w:numPr>
        <w:ind w:left="567" w:hanging="283"/>
        <w:rPr>
          <w:rFonts w:ascii="Times New Roman" w:hAnsi="Times New Roman" w:cs="Times New Roman"/>
          <w:sz w:val="28"/>
        </w:rPr>
      </w:pPr>
      <w:r>
        <w:rPr>
          <w:rFonts w:ascii="Times New Roman" w:hAnsi="Times New Roman" w:cs="Times New Roman"/>
          <w:sz w:val="28"/>
        </w:rPr>
        <w:t>досугово-</w:t>
      </w:r>
      <w:r w:rsidRPr="00C010E9">
        <w:rPr>
          <w:rFonts w:ascii="Times New Roman" w:hAnsi="Times New Roman" w:cs="Times New Roman"/>
          <w:sz w:val="28"/>
        </w:rPr>
        <w:t xml:space="preserve">развлекательная деятельность (досуговое общение), </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 xml:space="preserve">проблемно-ценностное общение; </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 xml:space="preserve">художественное творчество, </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социальное творчество (социальная преобразующая добровольческая деятельность);</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 xml:space="preserve">техническое творчество, </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 xml:space="preserve">трудовая (производственная) деятельность, </w:t>
      </w:r>
    </w:p>
    <w:p w:rsidR="0098516B" w:rsidRPr="00C010E9"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 xml:space="preserve">спортивно-оздоровительная деятельность; </w:t>
      </w:r>
    </w:p>
    <w:p w:rsidR="0098516B" w:rsidRDefault="0098516B" w:rsidP="0098516B">
      <w:pPr>
        <w:pStyle w:val="a3"/>
        <w:numPr>
          <w:ilvl w:val="0"/>
          <w:numId w:val="3"/>
        </w:numPr>
        <w:ind w:left="567" w:hanging="283"/>
        <w:rPr>
          <w:rFonts w:ascii="Times New Roman" w:hAnsi="Times New Roman" w:cs="Times New Roman"/>
          <w:sz w:val="28"/>
        </w:rPr>
      </w:pPr>
      <w:r w:rsidRPr="00C010E9">
        <w:rPr>
          <w:rFonts w:ascii="Times New Roman" w:hAnsi="Times New Roman" w:cs="Times New Roman"/>
          <w:sz w:val="28"/>
        </w:rPr>
        <w:t>туристско-краеведческая деятельность.</w:t>
      </w:r>
    </w:p>
    <w:p w:rsidR="0098516B" w:rsidRDefault="0098516B" w:rsidP="0098516B">
      <w:pPr>
        <w:ind w:left="567"/>
        <w:rPr>
          <w:rFonts w:ascii="Times New Roman" w:hAnsi="Times New Roman" w:cs="Times New Roman"/>
          <w:sz w:val="28"/>
        </w:rPr>
      </w:pPr>
      <w:proofErr w:type="gramStart"/>
      <w:r>
        <w:rPr>
          <w:rFonts w:ascii="Times New Roman" w:hAnsi="Times New Roman" w:cs="Times New Roman"/>
          <w:b/>
          <w:sz w:val="28"/>
        </w:rPr>
        <w:t xml:space="preserve">Формы: </w:t>
      </w:r>
      <w:r w:rsidRPr="00C010E9">
        <w:rPr>
          <w:rFonts w:ascii="Times New Roman" w:hAnsi="Times New Roman" w:cs="Times New Roman"/>
          <w:sz w:val="28"/>
        </w:rPr>
        <w:t>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p>
    <w:p w:rsidR="00DE1804" w:rsidRDefault="00DE1804" w:rsidP="00DE1804">
      <w:pPr>
        <w:ind w:firstLine="709"/>
        <w:rPr>
          <w:rFonts w:ascii="Times New Roman" w:hAnsi="Times New Roman" w:cs="Times New Roman"/>
          <w:color w:val="000000" w:themeColor="text1"/>
          <w:sz w:val="28"/>
          <w:szCs w:val="28"/>
        </w:rPr>
      </w:pPr>
      <w:r w:rsidRPr="00DE1804">
        <w:rPr>
          <w:rFonts w:ascii="Times New Roman" w:hAnsi="Times New Roman" w:cs="Times New Roman"/>
          <w:color w:val="000000" w:themeColor="text1"/>
          <w:sz w:val="28"/>
          <w:szCs w:val="28"/>
        </w:rPr>
        <w:lastRenderedPageBreak/>
        <w:t xml:space="preserve">Обращаем внимание, что для некоторых категорий обучающихся может быть сделано </w:t>
      </w:r>
      <w:proofErr w:type="gramStart"/>
      <w:r w:rsidRPr="00DE1804">
        <w:rPr>
          <w:rFonts w:ascii="Times New Roman" w:hAnsi="Times New Roman" w:cs="Times New Roman"/>
          <w:color w:val="000000" w:themeColor="text1"/>
          <w:sz w:val="28"/>
          <w:szCs w:val="28"/>
        </w:rPr>
        <w:t>исключение</w:t>
      </w:r>
      <w:proofErr w:type="gramEnd"/>
      <w:r w:rsidRPr="00DE1804">
        <w:rPr>
          <w:rFonts w:ascii="Times New Roman" w:hAnsi="Times New Roman" w:cs="Times New Roman"/>
          <w:color w:val="000000" w:themeColor="text1"/>
          <w:sz w:val="28"/>
          <w:szCs w:val="28"/>
        </w:rPr>
        <w:t xml:space="preserve"> и они могут воспользоваться выборочным или полным </w:t>
      </w:r>
      <w:r w:rsidRPr="00DE1804">
        <w:rPr>
          <w:rFonts w:ascii="Times New Roman" w:hAnsi="Times New Roman" w:cs="Times New Roman"/>
          <w:b/>
          <w:color w:val="000000" w:themeColor="text1"/>
          <w:sz w:val="28"/>
          <w:szCs w:val="28"/>
        </w:rPr>
        <w:t>освобождением от обязательного посещения внеурочных занятий.</w:t>
      </w:r>
      <w:r w:rsidRPr="00DE1804">
        <w:rPr>
          <w:rFonts w:ascii="Times New Roman" w:hAnsi="Times New Roman" w:cs="Times New Roman"/>
          <w:color w:val="000000" w:themeColor="text1"/>
          <w:sz w:val="28"/>
          <w:szCs w:val="28"/>
        </w:rPr>
        <w:t xml:space="preserve"> </w:t>
      </w:r>
    </w:p>
    <w:p w:rsidR="00DE1804" w:rsidRDefault="00DE1804" w:rsidP="00DE1804">
      <w:pPr>
        <w:ind w:firstLine="709"/>
        <w:rPr>
          <w:rFonts w:ascii="Times New Roman" w:hAnsi="Times New Roman" w:cs="Times New Roman"/>
          <w:color w:val="000000" w:themeColor="text1"/>
          <w:sz w:val="28"/>
          <w:szCs w:val="28"/>
        </w:rPr>
      </w:pPr>
      <w:r w:rsidRPr="00DE1804">
        <w:rPr>
          <w:rFonts w:ascii="Times New Roman" w:hAnsi="Times New Roman" w:cs="Times New Roman"/>
          <w:color w:val="000000" w:themeColor="text1"/>
          <w:sz w:val="28"/>
          <w:szCs w:val="28"/>
        </w:rPr>
        <w:t xml:space="preserve">В соответствии с пунктом 7 части 1 статьи 34 Федерального закона от 29 декабря 2012 г. N 273-ФЗ «Об образовании в Российской Федерации» к категории потенциально «освобождённых» относятся: </w:t>
      </w:r>
    </w:p>
    <w:p w:rsidR="00DE1804" w:rsidRDefault="00DE1804" w:rsidP="00DE1804">
      <w:pPr>
        <w:pStyle w:val="a3"/>
        <w:numPr>
          <w:ilvl w:val="0"/>
          <w:numId w:val="9"/>
        </w:numPr>
        <w:ind w:left="0" w:firstLine="77"/>
        <w:rPr>
          <w:rFonts w:ascii="Times New Roman" w:hAnsi="Times New Roman" w:cs="Times New Roman"/>
          <w:color w:val="000000" w:themeColor="text1"/>
          <w:sz w:val="28"/>
          <w:szCs w:val="28"/>
        </w:rPr>
      </w:pPr>
      <w:r w:rsidRPr="00DE1804">
        <w:rPr>
          <w:rFonts w:ascii="Times New Roman" w:hAnsi="Times New Roman" w:cs="Times New Roman"/>
          <w:color w:val="000000" w:themeColor="text1"/>
          <w:sz w:val="28"/>
          <w:szCs w:val="28"/>
        </w:rPr>
        <w:t xml:space="preserve">Дети, посещающие учреждения дополнительного образования, например, спортивную, музыкальную, художественную школы, в таком случае по этим направлениям ребёнок может не присутствовать на внеурочных занятиях. Классный руководитель разрабатывает индивидуальный маршрут внеурочной деятельности ученика, после чего составляется локальный акт или, проще говоря, договор между родителями (законными представителями) ребёнка и администрацией школы в лице директора. </w:t>
      </w:r>
    </w:p>
    <w:p w:rsidR="00DE1804" w:rsidRPr="00DE1804" w:rsidRDefault="00DE1804" w:rsidP="00DE1804">
      <w:pPr>
        <w:pStyle w:val="a3"/>
        <w:numPr>
          <w:ilvl w:val="0"/>
          <w:numId w:val="9"/>
        </w:numPr>
        <w:ind w:left="0" w:firstLine="77"/>
        <w:rPr>
          <w:rFonts w:ascii="Times New Roman" w:hAnsi="Times New Roman" w:cs="Times New Roman"/>
          <w:color w:val="000000" w:themeColor="text1"/>
          <w:sz w:val="28"/>
          <w:szCs w:val="28"/>
        </w:rPr>
      </w:pPr>
      <w:r w:rsidRPr="00DE1804">
        <w:rPr>
          <w:rFonts w:ascii="Times New Roman" w:hAnsi="Times New Roman" w:cs="Times New Roman"/>
          <w:color w:val="000000" w:themeColor="text1"/>
          <w:sz w:val="28"/>
          <w:szCs w:val="28"/>
        </w:rPr>
        <w:t xml:space="preserve">Состояние здоровья ученика, которое требует специального режима питания или контроля общеобразовательной нагрузки. В такой ситуации освобождение оформляется по заявлению родителей на имя директора школы и медицинских справок, подтверждающих потребность ребёнка в особом подходе к организации учебного процесса. Образец заявления на имя директора школы. </w:t>
      </w:r>
    </w:p>
    <w:p w:rsidR="00DE1804" w:rsidRPr="00DE1804" w:rsidRDefault="00DE1804" w:rsidP="00DE1804">
      <w:pPr>
        <w:jc w:val="right"/>
        <w:rPr>
          <w:rFonts w:ascii="Times New Roman" w:hAnsi="Times New Roman" w:cs="Times New Roman"/>
          <w:b/>
          <w:color w:val="000000" w:themeColor="text1"/>
          <w:sz w:val="28"/>
          <w:szCs w:val="28"/>
        </w:rPr>
      </w:pPr>
      <w:r w:rsidRPr="00DE1804">
        <w:rPr>
          <w:rFonts w:ascii="Times New Roman" w:hAnsi="Times New Roman" w:cs="Times New Roman"/>
          <w:b/>
          <w:color w:val="000000" w:themeColor="text1"/>
          <w:sz w:val="28"/>
          <w:szCs w:val="28"/>
        </w:rPr>
        <w:t xml:space="preserve">Директору ________ № </w:t>
      </w:r>
    </w:p>
    <w:p w:rsidR="00DE1804" w:rsidRPr="00DE1804" w:rsidRDefault="00DE1804" w:rsidP="00DE1804">
      <w:pPr>
        <w:jc w:val="right"/>
        <w:rPr>
          <w:rFonts w:ascii="Times New Roman" w:hAnsi="Times New Roman" w:cs="Times New Roman"/>
          <w:b/>
          <w:color w:val="000000" w:themeColor="text1"/>
          <w:sz w:val="28"/>
          <w:szCs w:val="28"/>
        </w:rPr>
      </w:pPr>
      <w:r w:rsidRPr="00DE1804">
        <w:rPr>
          <w:rFonts w:ascii="Times New Roman" w:hAnsi="Times New Roman" w:cs="Times New Roman"/>
          <w:b/>
          <w:color w:val="000000" w:themeColor="text1"/>
          <w:sz w:val="28"/>
          <w:szCs w:val="28"/>
        </w:rPr>
        <w:t xml:space="preserve">от </w:t>
      </w:r>
    </w:p>
    <w:p w:rsidR="00DE1804" w:rsidRPr="00DE1804" w:rsidRDefault="00DE1804" w:rsidP="00DE1804">
      <w:pPr>
        <w:jc w:val="center"/>
        <w:rPr>
          <w:rFonts w:ascii="Times New Roman" w:hAnsi="Times New Roman" w:cs="Times New Roman"/>
          <w:b/>
          <w:color w:val="000000" w:themeColor="text1"/>
          <w:sz w:val="28"/>
          <w:szCs w:val="28"/>
        </w:rPr>
      </w:pPr>
      <w:r w:rsidRPr="00DE1804">
        <w:rPr>
          <w:rFonts w:ascii="Times New Roman" w:hAnsi="Times New Roman" w:cs="Times New Roman"/>
          <w:b/>
          <w:color w:val="000000" w:themeColor="text1"/>
          <w:sz w:val="28"/>
          <w:szCs w:val="28"/>
        </w:rPr>
        <w:t>Заявление.</w:t>
      </w:r>
    </w:p>
    <w:p w:rsidR="00DE1804" w:rsidRPr="00DE1804" w:rsidRDefault="00DE1804" w:rsidP="00C010E9">
      <w:pPr>
        <w:rPr>
          <w:rFonts w:ascii="Times New Roman" w:hAnsi="Times New Roman" w:cs="Times New Roman"/>
          <w:b/>
          <w:color w:val="000000" w:themeColor="text1"/>
          <w:sz w:val="28"/>
          <w:szCs w:val="28"/>
        </w:rPr>
      </w:pPr>
      <w:r w:rsidRPr="00DE1804">
        <w:rPr>
          <w:rFonts w:ascii="Times New Roman" w:hAnsi="Times New Roman" w:cs="Times New Roman"/>
          <w:b/>
          <w:color w:val="000000" w:themeColor="text1"/>
          <w:sz w:val="28"/>
          <w:szCs w:val="28"/>
        </w:rPr>
        <w:t>Я, ____________________________________________________________, родитель __________________________________________, ученик</w:t>
      </w:r>
      <w:proofErr w:type="gramStart"/>
      <w:r w:rsidRPr="00DE1804">
        <w:rPr>
          <w:rFonts w:ascii="Times New Roman" w:hAnsi="Times New Roman" w:cs="Times New Roman"/>
          <w:b/>
          <w:color w:val="000000" w:themeColor="text1"/>
          <w:sz w:val="28"/>
          <w:szCs w:val="28"/>
        </w:rPr>
        <w:t>а(</w:t>
      </w:r>
      <w:proofErr w:type="spellStart"/>
      <w:proofErr w:type="gramEnd"/>
      <w:r w:rsidRPr="00DE1804">
        <w:rPr>
          <w:rFonts w:ascii="Times New Roman" w:hAnsi="Times New Roman" w:cs="Times New Roman"/>
          <w:b/>
          <w:color w:val="000000" w:themeColor="text1"/>
          <w:sz w:val="28"/>
          <w:szCs w:val="28"/>
        </w:rPr>
        <w:t>цы</w:t>
      </w:r>
      <w:proofErr w:type="spellEnd"/>
      <w:r w:rsidRPr="00DE1804">
        <w:rPr>
          <w:rFonts w:ascii="Times New Roman" w:hAnsi="Times New Roman" w:cs="Times New Roman"/>
          <w:b/>
          <w:color w:val="000000" w:themeColor="text1"/>
          <w:sz w:val="28"/>
          <w:szCs w:val="28"/>
        </w:rPr>
        <w:t xml:space="preserve">) __________ класса, с учётом мнения ребёнка выбрал(а) в качестве внеурочной деятельности на 2016–2017 учебный год следующие занятия: _____________________________________________________________________________, </w:t>
      </w:r>
    </w:p>
    <w:p w:rsidR="00DE1804" w:rsidRPr="00DE1804" w:rsidRDefault="00DE1804" w:rsidP="00C010E9">
      <w:pPr>
        <w:rPr>
          <w:rFonts w:ascii="Times New Roman" w:hAnsi="Times New Roman" w:cs="Times New Roman"/>
          <w:b/>
          <w:color w:val="000000" w:themeColor="text1"/>
          <w:sz w:val="28"/>
          <w:szCs w:val="28"/>
        </w:rPr>
      </w:pPr>
      <w:r w:rsidRPr="00DE1804">
        <w:rPr>
          <w:rFonts w:ascii="Times New Roman" w:hAnsi="Times New Roman" w:cs="Times New Roman"/>
          <w:b/>
          <w:color w:val="000000" w:themeColor="text1"/>
          <w:sz w:val="28"/>
          <w:szCs w:val="28"/>
        </w:rPr>
        <w:t xml:space="preserve">Также мой ребёнок уже осуществил свой свободный выбор вида внеурочной деятельности в соответствии с ФГОС, и посещает _____________________________________________________________________________. </w:t>
      </w:r>
    </w:p>
    <w:p w:rsidR="00DE1804" w:rsidRPr="00DE1804" w:rsidRDefault="00DE1804" w:rsidP="00DE1804">
      <w:pPr>
        <w:pStyle w:val="a3"/>
        <w:numPr>
          <w:ilvl w:val="0"/>
          <w:numId w:val="8"/>
        </w:numPr>
        <w:ind w:left="0" w:firstLine="66"/>
        <w:rPr>
          <w:rFonts w:ascii="Times New Roman" w:hAnsi="Times New Roman" w:cs="Times New Roman"/>
          <w:b/>
          <w:color w:val="000000" w:themeColor="text1"/>
          <w:sz w:val="28"/>
          <w:szCs w:val="28"/>
        </w:rPr>
      </w:pPr>
      <w:r w:rsidRPr="00DE1804">
        <w:rPr>
          <w:rFonts w:ascii="Times New Roman" w:hAnsi="Times New Roman" w:cs="Times New Roman"/>
          <w:color w:val="000000" w:themeColor="text1"/>
          <w:sz w:val="28"/>
          <w:szCs w:val="28"/>
        </w:rPr>
        <w:t xml:space="preserve">В соответствии с частями 1 и 3 статьи 44 Федерального закона N 273-ФЗ родители несовершеннолетнего имеют преимущественное право на образование и воспитание и обязаны обеспечить интеллектуальное, нравственное и физическое развитие ребёнка. </w:t>
      </w:r>
    </w:p>
    <w:p w:rsidR="00DE1804" w:rsidRPr="00DE1804" w:rsidRDefault="00DE1804" w:rsidP="00DE1804">
      <w:pPr>
        <w:pStyle w:val="a3"/>
        <w:numPr>
          <w:ilvl w:val="0"/>
          <w:numId w:val="8"/>
        </w:numPr>
        <w:ind w:left="0" w:firstLine="66"/>
        <w:rPr>
          <w:rFonts w:ascii="Times New Roman" w:hAnsi="Times New Roman" w:cs="Times New Roman"/>
          <w:b/>
          <w:color w:val="000000" w:themeColor="text1"/>
          <w:sz w:val="28"/>
          <w:szCs w:val="28"/>
        </w:rPr>
      </w:pPr>
      <w:r w:rsidRPr="00DE1804">
        <w:rPr>
          <w:rFonts w:ascii="Times New Roman" w:hAnsi="Times New Roman" w:cs="Times New Roman"/>
          <w:color w:val="000000" w:themeColor="text1"/>
          <w:sz w:val="28"/>
          <w:szCs w:val="28"/>
        </w:rPr>
        <w:t xml:space="preserve">Таким образом, обучающийся или его родители (законные представители) сохраняют за собой право рассмотрения программ, предложенных школой, и выбора направлений и форм внеурочной деятельности исходя из своих запросов. </w:t>
      </w:r>
    </w:p>
    <w:p w:rsidR="00C010E9" w:rsidRPr="00DE1804" w:rsidRDefault="00DE1804" w:rsidP="00DE1804">
      <w:pPr>
        <w:pStyle w:val="a3"/>
        <w:numPr>
          <w:ilvl w:val="0"/>
          <w:numId w:val="8"/>
        </w:numPr>
        <w:ind w:left="0" w:firstLine="66"/>
        <w:rPr>
          <w:rFonts w:ascii="Times New Roman" w:hAnsi="Times New Roman" w:cs="Times New Roman"/>
          <w:b/>
          <w:color w:val="000000" w:themeColor="text1"/>
          <w:sz w:val="28"/>
          <w:szCs w:val="28"/>
        </w:rPr>
      </w:pPr>
      <w:r w:rsidRPr="00DE1804">
        <w:rPr>
          <w:rFonts w:ascii="Times New Roman" w:hAnsi="Times New Roman" w:cs="Times New Roman"/>
          <w:color w:val="000000" w:themeColor="text1"/>
          <w:sz w:val="28"/>
          <w:szCs w:val="28"/>
        </w:rPr>
        <w:t>Если администрация школы игнорирует законное право обучающегося на осуществление выбора и настаивает на обязательном посещении всех занятий внеурочной работы, т. е. нарушает законные права и интересы ребёнка, родители могут обратиться в органы исполнительной власти субъекта РФ за разъяснением.</w:t>
      </w:r>
    </w:p>
    <w:p w:rsidR="00DE1804" w:rsidRPr="00DE1804" w:rsidRDefault="00DE1804" w:rsidP="00DE1804">
      <w:pPr>
        <w:rPr>
          <w:rFonts w:ascii="Times New Roman" w:hAnsi="Times New Roman" w:cs="Times New Roman"/>
          <w:b/>
          <w:color w:val="000000" w:themeColor="text1"/>
          <w:sz w:val="28"/>
          <w:szCs w:val="28"/>
        </w:rPr>
      </w:pPr>
      <w:r w:rsidRPr="00DE1804">
        <w:rPr>
          <w:rFonts w:ascii="Times New Roman" w:hAnsi="Times New Roman" w:cs="Times New Roman"/>
          <w:b/>
          <w:color w:val="000000" w:themeColor="text1"/>
          <w:sz w:val="28"/>
          <w:szCs w:val="28"/>
        </w:rPr>
        <w:lastRenderedPageBreak/>
        <w:t xml:space="preserve">Формы внеурочной работы </w:t>
      </w:r>
      <w:r w:rsidRPr="00DE1804">
        <w:rPr>
          <w:rFonts w:ascii="Times New Roman" w:hAnsi="Times New Roman" w:cs="Times New Roman"/>
          <w:color w:val="000000" w:themeColor="text1"/>
          <w:sz w:val="28"/>
          <w:szCs w:val="28"/>
        </w:rPr>
        <w:t xml:space="preserve">должны отличаться от классно-урочной формы организации образовательного процесса. </w:t>
      </w:r>
      <w:r w:rsidR="002871F3">
        <w:rPr>
          <w:rFonts w:ascii="Times New Roman" w:hAnsi="Times New Roman" w:cs="Times New Roman"/>
          <w:color w:val="000000" w:themeColor="text1"/>
          <w:sz w:val="28"/>
          <w:szCs w:val="28"/>
        </w:rPr>
        <w:t>Ф</w:t>
      </w:r>
      <w:r w:rsidRPr="00DE1804">
        <w:rPr>
          <w:rFonts w:ascii="Times New Roman" w:hAnsi="Times New Roman" w:cs="Times New Roman"/>
          <w:color w:val="000000" w:themeColor="text1"/>
          <w:sz w:val="28"/>
          <w:szCs w:val="28"/>
        </w:rPr>
        <w:t>ормы пров</w:t>
      </w:r>
      <w:r w:rsidRPr="00DE1804">
        <w:rPr>
          <w:rFonts w:ascii="Times New Roman" w:hAnsi="Times New Roman" w:cs="Times New Roman"/>
          <w:color w:val="000000" w:themeColor="text1"/>
          <w:sz w:val="28"/>
          <w:szCs w:val="28"/>
        </w:rPr>
        <w:t>едения внеклассных мероприятий:</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экскурсии;</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классные часы;</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факультативы и кружковая работа;</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круглые столы и научные секции;</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ролевые и деловые игры;</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олимпиады, викторины и конкурсы;</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выставки и концерты;</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спортивные соревнования и «Дни здоровья»;</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праздники и театрализованные постановки;</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посещение театра и художественных выставок;</w:t>
      </w:r>
    </w:p>
    <w:p w:rsidR="00DE1804" w:rsidRPr="002871F3"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общественно полезная деятельность;</w:t>
      </w:r>
    </w:p>
    <w:p w:rsidR="00DE1804" w:rsidRDefault="00DE1804" w:rsidP="002871F3">
      <w:pPr>
        <w:pStyle w:val="a3"/>
        <w:numPr>
          <w:ilvl w:val="0"/>
          <w:numId w:val="8"/>
        </w:numPr>
        <w:ind w:left="426"/>
        <w:rPr>
          <w:rFonts w:ascii="Times New Roman" w:hAnsi="Times New Roman" w:cs="Times New Roman"/>
          <w:color w:val="000000" w:themeColor="text1"/>
          <w:sz w:val="28"/>
          <w:szCs w:val="28"/>
        </w:rPr>
      </w:pPr>
      <w:r w:rsidRPr="002871F3">
        <w:rPr>
          <w:rFonts w:ascii="Times New Roman" w:hAnsi="Times New Roman" w:cs="Times New Roman"/>
          <w:color w:val="000000" w:themeColor="text1"/>
          <w:sz w:val="28"/>
          <w:szCs w:val="28"/>
        </w:rPr>
        <w:t>социальные проекты, например, в рамках экологического воспитания.</w:t>
      </w:r>
    </w:p>
    <w:p w:rsidR="002871F3" w:rsidRPr="002871F3" w:rsidRDefault="002871F3" w:rsidP="002871F3">
      <w:pPr>
        <w:ind w:left="66"/>
        <w:rPr>
          <w:rFonts w:ascii="Times New Roman" w:hAnsi="Times New Roman" w:cs="Times New Roman"/>
          <w:b/>
          <w:color w:val="000000" w:themeColor="text1"/>
          <w:sz w:val="28"/>
          <w:szCs w:val="28"/>
        </w:rPr>
      </w:pPr>
      <w:r w:rsidRPr="002871F3">
        <w:rPr>
          <w:rFonts w:ascii="Times New Roman" w:hAnsi="Times New Roman" w:cs="Times New Roman"/>
          <w:b/>
          <w:color w:val="000000" w:themeColor="text1"/>
          <w:sz w:val="28"/>
          <w:szCs w:val="28"/>
        </w:rPr>
        <w:t>По масштабам фо</w:t>
      </w:r>
      <w:r w:rsidRPr="002871F3">
        <w:rPr>
          <w:rFonts w:ascii="Times New Roman" w:hAnsi="Times New Roman" w:cs="Times New Roman"/>
          <w:b/>
          <w:color w:val="000000" w:themeColor="text1"/>
          <w:sz w:val="28"/>
          <w:szCs w:val="28"/>
        </w:rPr>
        <w:t>рмы внеклассной работы делятся:</w:t>
      </w:r>
    </w:p>
    <w:p w:rsidR="002871F3" w:rsidRPr="002871F3" w:rsidRDefault="002871F3" w:rsidP="002871F3">
      <w:pPr>
        <w:pStyle w:val="a3"/>
        <w:numPr>
          <w:ilvl w:val="0"/>
          <w:numId w:val="11"/>
        </w:numPr>
        <w:ind w:left="0" w:firstLine="66"/>
        <w:rPr>
          <w:rFonts w:ascii="Times New Roman" w:hAnsi="Times New Roman" w:cs="Times New Roman"/>
          <w:color w:val="000000" w:themeColor="text1"/>
          <w:sz w:val="28"/>
          <w:szCs w:val="28"/>
        </w:rPr>
      </w:pPr>
      <w:r w:rsidRPr="002871F3">
        <w:rPr>
          <w:rFonts w:ascii="Times New Roman" w:hAnsi="Times New Roman" w:cs="Times New Roman"/>
          <w:b/>
          <w:color w:val="000000" w:themeColor="text1"/>
          <w:sz w:val="28"/>
          <w:szCs w:val="28"/>
        </w:rPr>
        <w:t xml:space="preserve">Индивидуальная </w:t>
      </w:r>
      <w:r w:rsidRPr="002871F3">
        <w:rPr>
          <w:rFonts w:ascii="Times New Roman" w:hAnsi="Times New Roman" w:cs="Times New Roman"/>
          <w:color w:val="000000" w:themeColor="text1"/>
          <w:sz w:val="28"/>
          <w:szCs w:val="28"/>
        </w:rPr>
        <w:t xml:space="preserve">— основной целью является освоение ребёнком навыков самоорганизации и самоконтроля, это может быть разработка </w:t>
      </w:r>
      <w:proofErr w:type="gramStart"/>
      <w:r w:rsidRPr="002871F3">
        <w:rPr>
          <w:rFonts w:ascii="Times New Roman" w:hAnsi="Times New Roman" w:cs="Times New Roman"/>
          <w:color w:val="000000" w:themeColor="text1"/>
          <w:sz w:val="28"/>
          <w:szCs w:val="28"/>
        </w:rPr>
        <w:t>индивидуального проекта</w:t>
      </w:r>
      <w:proofErr w:type="gramEnd"/>
      <w:r w:rsidRPr="002871F3">
        <w:rPr>
          <w:rFonts w:ascii="Times New Roman" w:hAnsi="Times New Roman" w:cs="Times New Roman"/>
          <w:color w:val="000000" w:themeColor="text1"/>
          <w:sz w:val="28"/>
          <w:szCs w:val="28"/>
        </w:rPr>
        <w:t>, подготовка рассказа, доклада, номера самодеятельности, конструирование и т. д. Отмечается возможность использования внеурочной деятельности для более детального рассмотрения и закрепления отдельных программных моментов при изучении общеобразовательных предметов.</w:t>
      </w:r>
    </w:p>
    <w:p w:rsidR="002871F3" w:rsidRPr="002871F3" w:rsidRDefault="002871F3" w:rsidP="002871F3">
      <w:pPr>
        <w:pStyle w:val="a3"/>
        <w:numPr>
          <w:ilvl w:val="0"/>
          <w:numId w:val="11"/>
        </w:numPr>
        <w:ind w:left="0" w:firstLine="66"/>
        <w:rPr>
          <w:rFonts w:ascii="Times New Roman" w:hAnsi="Times New Roman" w:cs="Times New Roman"/>
          <w:color w:val="000000" w:themeColor="text1"/>
          <w:sz w:val="28"/>
          <w:szCs w:val="28"/>
        </w:rPr>
      </w:pPr>
      <w:proofErr w:type="gramStart"/>
      <w:r w:rsidRPr="002871F3">
        <w:rPr>
          <w:rFonts w:ascii="Times New Roman" w:hAnsi="Times New Roman" w:cs="Times New Roman"/>
          <w:b/>
          <w:color w:val="000000" w:themeColor="text1"/>
          <w:sz w:val="28"/>
          <w:szCs w:val="28"/>
        </w:rPr>
        <w:t>Кружковая</w:t>
      </w:r>
      <w:proofErr w:type="gramEnd"/>
      <w:r w:rsidRPr="002871F3">
        <w:rPr>
          <w:rFonts w:ascii="Times New Roman" w:hAnsi="Times New Roman" w:cs="Times New Roman"/>
          <w:color w:val="000000" w:themeColor="text1"/>
          <w:sz w:val="28"/>
          <w:szCs w:val="28"/>
        </w:rPr>
        <w:t xml:space="preserve"> — посещение кружков и секций по интересам, раскрытие и совершенствование интеллектуального и творческого потенциала учеников.</w:t>
      </w:r>
    </w:p>
    <w:p w:rsidR="002871F3" w:rsidRDefault="002871F3" w:rsidP="002871F3">
      <w:pPr>
        <w:pStyle w:val="a3"/>
        <w:numPr>
          <w:ilvl w:val="0"/>
          <w:numId w:val="11"/>
        </w:numPr>
        <w:ind w:left="0" w:firstLine="66"/>
        <w:rPr>
          <w:rFonts w:ascii="Times New Roman" w:hAnsi="Times New Roman" w:cs="Times New Roman"/>
          <w:color w:val="000000" w:themeColor="text1"/>
          <w:sz w:val="28"/>
          <w:szCs w:val="28"/>
        </w:rPr>
      </w:pPr>
      <w:r w:rsidRPr="002871F3">
        <w:rPr>
          <w:rFonts w:ascii="Times New Roman" w:hAnsi="Times New Roman" w:cs="Times New Roman"/>
          <w:b/>
          <w:color w:val="000000" w:themeColor="text1"/>
          <w:sz w:val="28"/>
          <w:szCs w:val="28"/>
        </w:rPr>
        <w:t>Массовые</w:t>
      </w:r>
      <w:r w:rsidRPr="002871F3">
        <w:rPr>
          <w:rFonts w:ascii="Times New Roman" w:hAnsi="Times New Roman" w:cs="Times New Roman"/>
          <w:color w:val="000000" w:themeColor="text1"/>
          <w:sz w:val="28"/>
          <w:szCs w:val="28"/>
        </w:rPr>
        <w:t xml:space="preserve"> традиционные мероприятия школы, нацеленные на нравственное и гражданско-патриотическое воспитание учащихся (День знаний, День учителя, календарные общегосударственные праздники).</w:t>
      </w:r>
    </w:p>
    <w:p w:rsidR="002871F3" w:rsidRPr="002871F3" w:rsidRDefault="002871F3" w:rsidP="002871F3">
      <w:pPr>
        <w:rPr>
          <w:rFonts w:ascii="Times New Roman" w:hAnsi="Times New Roman" w:cs="Times New Roman"/>
          <w:color w:val="000000" w:themeColor="text1"/>
          <w:sz w:val="28"/>
          <w:szCs w:val="28"/>
        </w:rPr>
      </w:pPr>
      <w:hyperlink r:id="rId6" w:history="1">
        <w:bookmarkStart w:id="4" w:name="_GoBack"/>
        <w:bookmarkEnd w:id="4"/>
        <w:r w:rsidRPr="00A40DD7">
          <w:rPr>
            <w:rStyle w:val="a4"/>
            <w:rFonts w:ascii="Times New Roman" w:hAnsi="Times New Roman" w:cs="Times New Roman"/>
            <w:sz w:val="28"/>
            <w:szCs w:val="28"/>
          </w:rPr>
          <w:t>http://shkolabuduschego.ru/school/realizatsiya-vneurochnoy-deyatelnosti-v-nachalnoy-shkole-soglasno-trebovaniyam-fgos.html</w:t>
        </w:r>
      </w:hyperlink>
      <w:r>
        <w:rPr>
          <w:rFonts w:ascii="Times New Roman" w:hAnsi="Times New Roman" w:cs="Times New Roman"/>
          <w:color w:val="000000" w:themeColor="text1"/>
          <w:sz w:val="28"/>
          <w:szCs w:val="28"/>
        </w:rPr>
        <w:t xml:space="preserve"> </w:t>
      </w:r>
    </w:p>
    <w:sectPr w:rsidR="002871F3" w:rsidRPr="002871F3" w:rsidSect="00AC5CF1">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058E"/>
    <w:multiLevelType w:val="hybridMultilevel"/>
    <w:tmpl w:val="51C2FF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323BB"/>
    <w:multiLevelType w:val="hybridMultilevel"/>
    <w:tmpl w:val="E30E4D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50CF4"/>
    <w:multiLevelType w:val="hybridMultilevel"/>
    <w:tmpl w:val="61E85F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D5AC9"/>
    <w:multiLevelType w:val="multilevel"/>
    <w:tmpl w:val="2EAE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974346"/>
    <w:multiLevelType w:val="hybridMultilevel"/>
    <w:tmpl w:val="317E17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2780765"/>
    <w:multiLevelType w:val="hybridMultilevel"/>
    <w:tmpl w:val="E03C04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3D5106"/>
    <w:multiLevelType w:val="hybridMultilevel"/>
    <w:tmpl w:val="3370C0F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6039475B"/>
    <w:multiLevelType w:val="hybridMultilevel"/>
    <w:tmpl w:val="594AE514"/>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AA1DE0"/>
    <w:multiLevelType w:val="multilevel"/>
    <w:tmpl w:val="895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95086C"/>
    <w:multiLevelType w:val="hybridMultilevel"/>
    <w:tmpl w:val="74A676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B05FCA"/>
    <w:multiLevelType w:val="hybridMultilevel"/>
    <w:tmpl w:val="6366A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8"/>
  </w:num>
  <w:num w:numId="6">
    <w:abstractNumId w:val="6"/>
  </w:num>
  <w:num w:numId="7">
    <w:abstractNumId w:val="9"/>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C7"/>
    <w:rsid w:val="002871F3"/>
    <w:rsid w:val="002F62E2"/>
    <w:rsid w:val="008111C7"/>
    <w:rsid w:val="0098516B"/>
    <w:rsid w:val="009F1888"/>
    <w:rsid w:val="00AC5CF1"/>
    <w:rsid w:val="00C010E9"/>
    <w:rsid w:val="00DE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F1"/>
    <w:pPr>
      <w:ind w:left="720"/>
      <w:contextualSpacing/>
    </w:pPr>
  </w:style>
  <w:style w:type="character" w:styleId="a4">
    <w:name w:val="Hyperlink"/>
    <w:basedOn w:val="a0"/>
    <w:uiPriority w:val="99"/>
    <w:unhideWhenUsed/>
    <w:rsid w:val="00DE18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F1"/>
    <w:pPr>
      <w:ind w:left="720"/>
      <w:contextualSpacing/>
    </w:pPr>
  </w:style>
  <w:style w:type="character" w:styleId="a4">
    <w:name w:val="Hyperlink"/>
    <w:basedOn w:val="a0"/>
    <w:uiPriority w:val="99"/>
    <w:unhideWhenUsed/>
    <w:rsid w:val="00DE1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buduschego.ru/school/realizatsiya-vneurochnoy-deyatelnosti-v-nachalnoy-shkole-soglasno-trebovaniyam-fgo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2017-08-09T13:26:00Z</dcterms:created>
  <dcterms:modified xsi:type="dcterms:W3CDTF">2017-08-11T12:42:00Z</dcterms:modified>
</cp:coreProperties>
</file>