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Тема урока:</w:t>
      </w:r>
      <w:r>
        <w:rPr>
          <w:sz w:val="18"/>
          <w:szCs w:val="18"/>
        </w:rPr>
        <w:t xml:space="preserve"> Выделение фрагмента рисунка                                                                                     6 класс ______</w:t>
      </w:r>
    </w:p>
    <w:p w:rsidR="00527CBE" w:rsidRDefault="00527CBE" w:rsidP="00527CBE">
      <w:pPr>
        <w:pStyle w:val="a3"/>
        <w:spacing w:before="0" w:beforeAutospacing="0" w:after="0" w:afterAutospacing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Тип урока: </w:t>
      </w:r>
      <w:r>
        <w:rPr>
          <w:sz w:val="18"/>
          <w:szCs w:val="18"/>
        </w:rPr>
        <w:t>Изучение нового материала.</w:t>
      </w:r>
    </w:p>
    <w:p w:rsidR="00527CBE" w:rsidRDefault="00527CBE" w:rsidP="00527CBE">
      <w:pPr>
        <w:pStyle w:val="a3"/>
        <w:spacing w:before="0" w:beforeAutospacing="0" w:after="0" w:afterAutospacing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Вид: </w:t>
      </w:r>
      <w:r>
        <w:rPr>
          <w:sz w:val="18"/>
          <w:szCs w:val="18"/>
        </w:rPr>
        <w:t>Урок – практикум</w:t>
      </w:r>
    </w:p>
    <w:p w:rsidR="00527CBE" w:rsidRDefault="00527CBE" w:rsidP="00527CBE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Цели урока:</w:t>
      </w:r>
    </w:p>
    <w:p w:rsidR="00527CBE" w:rsidRDefault="00527CBE" w:rsidP="00527CBE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Образовательная:</w:t>
      </w:r>
    </w:p>
    <w:p w:rsidR="00527CBE" w:rsidRDefault="00527CBE" w:rsidP="00527CB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отработка навыков работы с графическим редактором; </w:t>
      </w:r>
    </w:p>
    <w:p w:rsidR="00527CBE" w:rsidRDefault="00527CBE" w:rsidP="00527CB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повторение и закрепление навыков умения работать с инструментами – “копирование”, “вставка”; </w:t>
      </w:r>
    </w:p>
    <w:p w:rsidR="00527CBE" w:rsidRDefault="00527CBE" w:rsidP="00527CB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научить составлять рисунок, используя несколько одинаковых фрагментов рисунка; </w:t>
      </w:r>
    </w:p>
    <w:p w:rsidR="00527CBE" w:rsidRDefault="00527CBE" w:rsidP="00527CB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познакомить учащихся с новой командой</w:t>
      </w:r>
      <w:proofErr w:type="gramStart"/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О</w:t>
      </w:r>
      <w:proofErr w:type="gramEnd"/>
      <w:r>
        <w:rPr>
          <w:i/>
          <w:iCs/>
          <w:sz w:val="18"/>
          <w:szCs w:val="18"/>
        </w:rPr>
        <w:t>тразить</w:t>
      </w:r>
      <w:r>
        <w:rPr>
          <w:sz w:val="18"/>
          <w:szCs w:val="18"/>
        </w:rPr>
        <w:t>/</w:t>
      </w:r>
      <w:r>
        <w:rPr>
          <w:i/>
          <w:iCs/>
          <w:sz w:val="18"/>
          <w:szCs w:val="18"/>
        </w:rPr>
        <w:t>Повернуть</w:t>
      </w:r>
      <w:r>
        <w:rPr>
          <w:sz w:val="18"/>
          <w:szCs w:val="18"/>
        </w:rPr>
        <w:t xml:space="preserve">. </w:t>
      </w:r>
    </w:p>
    <w:p w:rsidR="00527CBE" w:rsidRDefault="00527CBE" w:rsidP="00527CBE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Развивающая: </w:t>
      </w:r>
    </w:p>
    <w:p w:rsidR="00527CBE" w:rsidRDefault="00527CBE" w:rsidP="00527CBE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развивать познавательный интерес, творческую активность учащихся; </w:t>
      </w:r>
    </w:p>
    <w:p w:rsidR="00527CBE" w:rsidRDefault="00527CBE" w:rsidP="00527CBE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развивать навыки работы на компьютере, развивать дружеское и деловое общение учащихся в совместной работе.</w:t>
      </w:r>
    </w:p>
    <w:p w:rsidR="00527CBE" w:rsidRDefault="00527CBE" w:rsidP="00527CBE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Развитие художественного вкуса.</w:t>
      </w:r>
    </w:p>
    <w:p w:rsidR="00527CBE" w:rsidRDefault="00527CBE" w:rsidP="00527CBE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Воспитательная:</w:t>
      </w:r>
    </w:p>
    <w:p w:rsidR="00527CBE" w:rsidRDefault="00527CBE" w:rsidP="00527CBE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воспитывать  любознательность. Повышать мотивацию к занятиям с использованием компьютерных технологий. 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Ход урока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  </w:t>
      </w:r>
      <w:r>
        <w:rPr>
          <w:b/>
          <w:bCs/>
          <w:i/>
          <w:iCs/>
          <w:sz w:val="18"/>
          <w:szCs w:val="18"/>
        </w:rPr>
        <w:t>1. Организационный момент.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Мотивационное начало урока. Постановка цели урока.</w:t>
      </w:r>
    </w:p>
    <w:p w:rsidR="00527CBE" w:rsidRDefault="00527CBE" w:rsidP="00527CBE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sz w:val="18"/>
          <w:szCs w:val="18"/>
          <w:u w:val="single"/>
        </w:rPr>
        <w:t>Учитель:</w:t>
      </w:r>
      <w:r>
        <w:rPr>
          <w:sz w:val="18"/>
          <w:szCs w:val="18"/>
        </w:rPr>
        <w:t xml:space="preserve"> Здравствуйте, дети! Тема нашего урока – “Выделение фрагмента рисунка”. Цель нашего сегодняшнего урока - выяснить, каким образом можно собрать рисунок из имеющихся деталей, какие инструменты графического редактора помогут нам в этом. Но перед этим вспомним</w:t>
      </w:r>
      <w:proofErr w:type="gramStart"/>
      <w:r>
        <w:rPr>
          <w:sz w:val="18"/>
          <w:szCs w:val="18"/>
        </w:rPr>
        <w:t>:</w:t>
      </w:r>
      <w:proofErr w:type="gramEnd"/>
    </w:p>
    <w:p w:rsidR="00527CBE" w:rsidRDefault="00527CBE" w:rsidP="00527CBE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?</w:t>
      </w:r>
      <w:r>
        <w:rPr>
          <w:sz w:val="18"/>
          <w:szCs w:val="18"/>
        </w:rPr>
        <w:t xml:space="preserve"> Какая программа в компьютере позволяет нам работать с графикой?</w:t>
      </w:r>
    </w:p>
    <w:p w:rsidR="00527CBE" w:rsidRDefault="00527CBE" w:rsidP="00527CBE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?</w:t>
      </w:r>
      <w:r>
        <w:rPr>
          <w:sz w:val="18"/>
          <w:szCs w:val="18"/>
        </w:rPr>
        <w:t xml:space="preserve"> Как открыть графический редактор </w:t>
      </w:r>
      <w:proofErr w:type="spellStart"/>
      <w:r>
        <w:rPr>
          <w:sz w:val="18"/>
          <w:szCs w:val="18"/>
        </w:rPr>
        <w:t>Paint</w:t>
      </w:r>
      <w:proofErr w:type="spellEnd"/>
      <w:r>
        <w:rPr>
          <w:sz w:val="18"/>
          <w:szCs w:val="18"/>
        </w:rPr>
        <w:t>?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>?</w:t>
      </w:r>
      <w:r>
        <w:rPr>
          <w:sz w:val="18"/>
          <w:szCs w:val="18"/>
        </w:rPr>
        <w:t xml:space="preserve"> Какие инструменты в графическом редакторе вы знаете?</w:t>
      </w:r>
    </w:p>
    <w:p w:rsidR="00527CBE" w:rsidRDefault="00527CBE" w:rsidP="00527CBE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?</w:t>
      </w:r>
      <w:r>
        <w:rPr>
          <w:sz w:val="18"/>
          <w:szCs w:val="18"/>
        </w:rPr>
        <w:t xml:space="preserve"> Как определить, какой инструмент выбран?</w:t>
      </w:r>
    </w:p>
    <w:p w:rsidR="00527CBE" w:rsidRDefault="00527CBE" w:rsidP="00527CBE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?</w:t>
      </w:r>
      <w:r>
        <w:rPr>
          <w:sz w:val="18"/>
          <w:szCs w:val="18"/>
        </w:rPr>
        <w:t xml:space="preserve"> Для чего нужна панель настройки инструментов?</w:t>
      </w:r>
    </w:p>
    <w:p w:rsidR="00527CBE" w:rsidRDefault="00527CBE" w:rsidP="00527CBE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?</w:t>
      </w:r>
      <w:r>
        <w:rPr>
          <w:sz w:val="18"/>
          <w:szCs w:val="18"/>
        </w:rPr>
        <w:t xml:space="preserve"> Как отменить неверное действие? Сколько действий можно отменить?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?</w:t>
      </w:r>
      <w:r>
        <w:rPr>
          <w:sz w:val="18"/>
          <w:szCs w:val="18"/>
        </w:rPr>
        <w:t xml:space="preserve"> Расскажите, как открыть рисунок, записанный на диске.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Учитель:</w:t>
      </w:r>
      <w:r>
        <w:rPr>
          <w:sz w:val="18"/>
          <w:szCs w:val="18"/>
        </w:rPr>
        <w:t xml:space="preserve"> Ребята, посмотрите на рис. 1. На нем изображен будильник. Как вы думаете, нам будет легко нарисовать такой будильник?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  <w:u w:val="single"/>
        </w:rPr>
        <w:t>Ученики</w:t>
      </w:r>
      <w:r>
        <w:rPr>
          <w:sz w:val="18"/>
          <w:szCs w:val="18"/>
        </w:rPr>
        <w:t xml:space="preserve">: Сложно. 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  <w:u w:val="single"/>
        </w:rPr>
        <w:t>Учитель</w:t>
      </w:r>
      <w:r>
        <w:rPr>
          <w:sz w:val="18"/>
          <w:szCs w:val="18"/>
        </w:rPr>
        <w:t>: А теперь давайте посмотрим, какие инструменты необходимо использовать, чтобы нарисовать такой рисунок?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  <w:u w:val="single"/>
        </w:rPr>
        <w:t>Ученики:</w:t>
      </w:r>
      <w:r>
        <w:rPr>
          <w:sz w:val="18"/>
          <w:szCs w:val="18"/>
        </w:rPr>
        <w:t xml:space="preserve"> Круг, эллипс, прямоугольник, линия, кривая линия, кисть, карандаш, заливка.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  <w:u w:val="single"/>
        </w:rPr>
        <w:t>Учитель</w:t>
      </w:r>
      <w:r>
        <w:rPr>
          <w:sz w:val="18"/>
          <w:szCs w:val="18"/>
        </w:rPr>
        <w:t xml:space="preserve">: Теперь взгляните на рисунок 2. На нем изображены детали, из которых можно собрать будильник. На предыдущих уроках мы научились с вами рисовать, используя инструменты: эллипс, прямая и кривая линии, кисть, карандаш, заливка. Поэтому нарисовать детали, изображенные на рис. 2, для нас не составит труда. Как же собрать из этих деталей будильник? 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Ученики: </w:t>
      </w:r>
      <w:r>
        <w:rPr>
          <w:sz w:val="18"/>
          <w:szCs w:val="18"/>
        </w:rPr>
        <w:t>Сделать копии деталей, переместить, собрать будильник из полученных деталей.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Учитель: </w:t>
      </w:r>
      <w:r>
        <w:rPr>
          <w:sz w:val="18"/>
          <w:szCs w:val="18"/>
        </w:rPr>
        <w:t xml:space="preserve">Сейчас мы с вами научимся выполнять эти действия, используя инструменты графического редактора </w:t>
      </w:r>
      <w:proofErr w:type="spellStart"/>
      <w:r>
        <w:rPr>
          <w:sz w:val="18"/>
          <w:szCs w:val="18"/>
        </w:rPr>
        <w:t>Paint</w:t>
      </w:r>
      <w:proofErr w:type="spellEnd"/>
      <w:r>
        <w:rPr>
          <w:sz w:val="18"/>
          <w:szCs w:val="18"/>
        </w:rPr>
        <w:t xml:space="preserve">. 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Разгадать кроссворд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634615" cy="17087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</w:rPr>
        <w:t>3. Объяснение нового материала.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Учитель: </w:t>
      </w:r>
      <w:r>
        <w:rPr>
          <w:sz w:val="18"/>
          <w:szCs w:val="18"/>
        </w:rPr>
        <w:t xml:space="preserve">Перед тем, как производить какие – либо действия с деталями, их необходимо выделить. Выделенная часть рисунка называется </w:t>
      </w:r>
      <w:r>
        <w:rPr>
          <w:b/>
          <w:bCs/>
          <w:i/>
          <w:iCs/>
          <w:sz w:val="18"/>
          <w:szCs w:val="18"/>
        </w:rPr>
        <w:t>фрагмент</w:t>
      </w:r>
      <w:r>
        <w:rPr>
          <w:sz w:val="18"/>
          <w:szCs w:val="18"/>
        </w:rPr>
        <w:t xml:space="preserve">. Как можно выделить фрагмент? В графическом редакторе </w:t>
      </w:r>
      <w:proofErr w:type="spellStart"/>
      <w:r>
        <w:rPr>
          <w:sz w:val="18"/>
          <w:szCs w:val="18"/>
        </w:rPr>
        <w:t>Paint</w:t>
      </w:r>
      <w:proofErr w:type="spellEnd"/>
      <w:r>
        <w:rPr>
          <w:sz w:val="18"/>
          <w:szCs w:val="18"/>
        </w:rPr>
        <w:t xml:space="preserve"> существует два способа выделения: </w:t>
      </w:r>
      <w:r>
        <w:rPr>
          <w:b/>
          <w:bCs/>
          <w:i/>
          <w:iCs/>
          <w:sz w:val="18"/>
          <w:szCs w:val="18"/>
        </w:rPr>
        <w:t>выделение</w:t>
      </w:r>
      <w:r>
        <w:rPr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прямоугольной области</w:t>
      </w:r>
      <w:r>
        <w:rPr>
          <w:sz w:val="18"/>
          <w:szCs w:val="18"/>
        </w:rPr>
        <w:t xml:space="preserve"> (прямоугольник) и </w:t>
      </w:r>
      <w:r>
        <w:rPr>
          <w:b/>
          <w:bCs/>
          <w:i/>
          <w:iCs/>
          <w:sz w:val="18"/>
          <w:szCs w:val="18"/>
        </w:rPr>
        <w:t>выделение произвольной области</w:t>
      </w:r>
      <w:r>
        <w:rPr>
          <w:sz w:val="18"/>
          <w:szCs w:val="18"/>
        </w:rPr>
        <w:t xml:space="preserve"> (звездочка). Выделение прямоугольником используется, когда под выделение не попадают другие части рисунка. Выделение звездочкой можно сравнить с карандашом, которым мы обрисовываем фигуру, которую необходимо выделить. Посмотрите на рис. 2. Какие детали мы будем выделять инструментом </w:t>
      </w:r>
      <w:r>
        <w:rPr>
          <w:b/>
          <w:bCs/>
          <w:i/>
          <w:iCs/>
          <w:sz w:val="18"/>
          <w:szCs w:val="18"/>
        </w:rPr>
        <w:t>выделение</w:t>
      </w:r>
      <w:r>
        <w:rPr>
          <w:sz w:val="18"/>
          <w:szCs w:val="18"/>
        </w:rPr>
        <w:t xml:space="preserve">, а какие инструментом </w:t>
      </w:r>
      <w:r>
        <w:rPr>
          <w:b/>
          <w:bCs/>
          <w:i/>
          <w:iCs/>
          <w:sz w:val="18"/>
          <w:szCs w:val="18"/>
        </w:rPr>
        <w:t>выделение произвольной области</w:t>
      </w:r>
      <w:r>
        <w:rPr>
          <w:sz w:val="18"/>
          <w:szCs w:val="18"/>
        </w:rPr>
        <w:t>?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  <w:u w:val="single"/>
        </w:rPr>
        <w:t>Учитель</w:t>
      </w:r>
      <w:r>
        <w:rPr>
          <w:sz w:val="18"/>
          <w:szCs w:val="18"/>
        </w:rPr>
        <w:t xml:space="preserve">: Верно. Посмотрите, для инструментов выделения используются две настройки: выделение </w:t>
      </w:r>
      <w:r>
        <w:rPr>
          <w:b/>
          <w:bCs/>
          <w:i/>
          <w:iCs/>
          <w:sz w:val="18"/>
          <w:szCs w:val="18"/>
        </w:rPr>
        <w:t>с фоном</w:t>
      </w:r>
      <w:r>
        <w:rPr>
          <w:sz w:val="18"/>
          <w:szCs w:val="18"/>
        </w:rPr>
        <w:t xml:space="preserve"> и выделение </w:t>
      </w:r>
      <w:r>
        <w:rPr>
          <w:b/>
          <w:bCs/>
          <w:i/>
          <w:iCs/>
          <w:sz w:val="18"/>
          <w:szCs w:val="18"/>
        </w:rPr>
        <w:t xml:space="preserve">без фона </w:t>
      </w:r>
      <w:r>
        <w:rPr>
          <w:sz w:val="18"/>
          <w:szCs w:val="18"/>
        </w:rPr>
        <w:t xml:space="preserve">(демонстрация на компьютере). Лучше использовать выделение без фона. Выделенную область можно </w:t>
      </w:r>
      <w:r>
        <w:rPr>
          <w:b/>
          <w:bCs/>
          <w:i/>
          <w:iCs/>
          <w:sz w:val="18"/>
          <w:szCs w:val="18"/>
        </w:rPr>
        <w:t>перетащить</w:t>
      </w:r>
      <w:r>
        <w:rPr>
          <w:sz w:val="18"/>
          <w:szCs w:val="18"/>
        </w:rPr>
        <w:t xml:space="preserve"> на другое место. Для этого нажимают левую кнопку на области, затем, не отпуская ее, перетаскивают фрагмент на другое место. Если при этом удерживать нажатой клавишу “</w:t>
      </w:r>
      <w:proofErr w:type="spellStart"/>
      <w:r>
        <w:rPr>
          <w:sz w:val="18"/>
          <w:szCs w:val="18"/>
        </w:rPr>
        <w:t>Ctrl</w:t>
      </w:r>
      <w:proofErr w:type="spellEnd"/>
      <w:r>
        <w:rPr>
          <w:sz w:val="18"/>
          <w:szCs w:val="18"/>
        </w:rPr>
        <w:t xml:space="preserve">”, то будет перенесена копия фрагмента. Выделенную область можно поместить в буфер обмена через меню “Правка”. Для этого используют команду </w:t>
      </w:r>
      <w:r>
        <w:rPr>
          <w:b/>
          <w:bCs/>
          <w:i/>
          <w:iCs/>
          <w:sz w:val="18"/>
          <w:szCs w:val="18"/>
        </w:rPr>
        <w:lastRenderedPageBreak/>
        <w:t xml:space="preserve">“Копировать” </w:t>
      </w:r>
      <w:r>
        <w:rPr>
          <w:sz w:val="18"/>
          <w:szCs w:val="18"/>
        </w:rPr>
        <w:t xml:space="preserve">или </w:t>
      </w:r>
      <w:r>
        <w:rPr>
          <w:b/>
          <w:bCs/>
          <w:i/>
          <w:iCs/>
          <w:sz w:val="18"/>
          <w:szCs w:val="18"/>
        </w:rPr>
        <w:t>“Вырезать”</w:t>
      </w:r>
      <w:r>
        <w:rPr>
          <w:sz w:val="18"/>
          <w:szCs w:val="18"/>
        </w:rPr>
        <w:t xml:space="preserve">. Над фрагментом рисунка можно производить и другие операции - изменять размеры, растягивать, поворачивать, наклонять и отражать с помощью команд меню “Рисунок”. </w:t>
      </w:r>
    </w:p>
    <w:p w:rsidR="00527CBE" w:rsidRDefault="00527CBE" w:rsidP="00527CBE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Конспект.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1. Фрагмент – это выделенная специальным образом часть рисунка.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2. Выделение бывает: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а. Прямоугольной области</w:t>
      </w:r>
      <w:r>
        <w:rPr>
          <w:sz w:val="18"/>
          <w:szCs w:val="18"/>
        </w:rPr>
        <w:br/>
        <w:t>b. Произвольной области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3. Выделение бывает: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a. С фоном</w:t>
      </w:r>
      <w:r>
        <w:rPr>
          <w:sz w:val="18"/>
          <w:szCs w:val="18"/>
        </w:rPr>
        <w:br/>
        <w:t>b. Без фона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4. Перемещение фрагмента.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  <w:u w:val="single"/>
        </w:rPr>
        <w:t>1 способ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Удерживая левую кнопку мыши, переместить фрагмент рисунка на нужное место, отпустить кнопку мыши.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  <w:u w:val="single"/>
        </w:rPr>
        <w:t>2 способ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Выделить рисунок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[Правка – Вырезать]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[Правка – Вставить]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5. Копирование фрагмента.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  <w:u w:val="single"/>
        </w:rPr>
        <w:t>1 способ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Удерживая левую кнопку мыши и клавишу </w:t>
      </w:r>
      <w:proofErr w:type="spellStart"/>
      <w:r>
        <w:rPr>
          <w:sz w:val="18"/>
          <w:szCs w:val="18"/>
        </w:rPr>
        <w:t>Ctrl</w:t>
      </w:r>
      <w:proofErr w:type="spellEnd"/>
      <w:r>
        <w:rPr>
          <w:sz w:val="18"/>
          <w:szCs w:val="18"/>
        </w:rPr>
        <w:t>, переместить фрагмент рисунка на нужное место, отпустить кнопку мыши.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  <w:u w:val="single"/>
        </w:rPr>
        <w:t>2 способ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Выделить рисунок  [Правка – Копировать]  [Правка – Вставить]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4. Закрепление изученного материала.</w:t>
      </w:r>
    </w:p>
    <w:p w:rsidR="00527CBE" w:rsidRDefault="00527CBE" w:rsidP="00527CBE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sz w:val="18"/>
          <w:szCs w:val="18"/>
        </w:rPr>
        <w:t>Работа за компьютером.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>Ключ к выполнению задания:</w:t>
      </w:r>
    </w:p>
    <w:p w:rsidR="00527CBE" w:rsidRDefault="00527CBE" w:rsidP="00527CBE">
      <w:pPr>
        <w:rPr>
          <w:sz w:val="18"/>
          <w:szCs w:val="18"/>
        </w:rPr>
      </w:pPr>
      <w:r>
        <w:rPr>
          <w:sz w:val="18"/>
          <w:szCs w:val="18"/>
        </w:rPr>
        <w:t xml:space="preserve">1. Открыть </w:t>
      </w:r>
      <w:proofErr w:type="spellStart"/>
      <w:r>
        <w:rPr>
          <w:sz w:val="18"/>
          <w:szCs w:val="18"/>
        </w:rPr>
        <w:t>Paint</w:t>
      </w:r>
      <w:proofErr w:type="spellEnd"/>
      <w:r>
        <w:rPr>
          <w:sz w:val="18"/>
          <w:szCs w:val="18"/>
        </w:rPr>
        <w:t>.</w:t>
      </w:r>
    </w:p>
    <w:p w:rsidR="00527CBE" w:rsidRDefault="00527CBE" w:rsidP="00527CBE">
      <w:pPr>
        <w:rPr>
          <w:sz w:val="18"/>
          <w:szCs w:val="18"/>
        </w:rPr>
      </w:pPr>
      <w:r>
        <w:rPr>
          <w:sz w:val="18"/>
          <w:szCs w:val="18"/>
        </w:rPr>
        <w:t>2. Открыть Файл с деталями рисунка.</w:t>
      </w:r>
    </w:p>
    <w:p w:rsidR="00527CBE" w:rsidRDefault="00527CBE" w:rsidP="00527CBE">
      <w:pPr>
        <w:rPr>
          <w:sz w:val="18"/>
          <w:szCs w:val="18"/>
        </w:rPr>
      </w:pPr>
      <w:r>
        <w:rPr>
          <w:sz w:val="18"/>
          <w:szCs w:val="18"/>
        </w:rPr>
        <w:t>3. Собрать будильник, используя операции Перемещения, Копирования, Поворот и т.д</w:t>
      </w:r>
      <w:proofErr w:type="gramStart"/>
      <w:r>
        <w:rPr>
          <w:sz w:val="18"/>
          <w:szCs w:val="18"/>
        </w:rPr>
        <w:t xml:space="preserve">.. </w:t>
      </w:r>
      <w:proofErr w:type="gramEnd"/>
      <w:r>
        <w:rPr>
          <w:sz w:val="18"/>
          <w:szCs w:val="18"/>
        </w:rPr>
        <w:t>Разместить детали по краям листа, освободив центральную часть для размещения собираемого будильника.</w:t>
      </w:r>
    </w:p>
    <w:p w:rsidR="00527CBE" w:rsidRDefault="00527CBE" w:rsidP="00527CBE">
      <w:pPr>
        <w:rPr>
          <w:sz w:val="18"/>
          <w:szCs w:val="18"/>
        </w:rPr>
      </w:pPr>
      <w:r>
        <w:rPr>
          <w:sz w:val="18"/>
          <w:szCs w:val="18"/>
        </w:rPr>
        <w:t>4. Показать учителю.</w:t>
      </w:r>
    </w:p>
    <w:p w:rsidR="00527CBE" w:rsidRDefault="00527CBE" w:rsidP="00527CBE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894205" cy="13277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</w:t>
      </w:r>
      <w:r>
        <w:rPr>
          <w:noProof/>
          <w:sz w:val="18"/>
          <w:szCs w:val="18"/>
        </w:rPr>
        <w:drawing>
          <wp:inline distT="0" distB="0" distL="0" distR="0">
            <wp:extent cx="1644015" cy="17087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BE" w:rsidRDefault="00527CBE" w:rsidP="00527CBE">
      <w:pPr>
        <w:rPr>
          <w:sz w:val="18"/>
          <w:szCs w:val="18"/>
        </w:rPr>
      </w:pPr>
      <w:r>
        <w:rPr>
          <w:sz w:val="18"/>
          <w:szCs w:val="18"/>
        </w:rPr>
        <w:t>Даны фрагменты сказки в разброс. Из фрагментов составить последовательность сказки.</w:t>
      </w:r>
    </w:p>
    <w:p w:rsidR="00527CBE" w:rsidRDefault="00527CBE" w:rsidP="00527CBE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905000" cy="1426210"/>
            <wp:effectExtent l="0" t="0" r="0" b="2540"/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BE" w:rsidRDefault="00527CBE" w:rsidP="00527CBE">
      <w:pPr>
        <w:rPr>
          <w:sz w:val="18"/>
          <w:szCs w:val="18"/>
        </w:rPr>
      </w:pPr>
      <w:r>
        <w:rPr>
          <w:sz w:val="18"/>
          <w:szCs w:val="18"/>
        </w:rPr>
        <w:t>Собери детали</w:t>
      </w:r>
    </w:p>
    <w:p w:rsidR="00527CBE" w:rsidRDefault="00527CBE" w:rsidP="00527CBE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3037205" cy="1839595"/>
            <wp:effectExtent l="0" t="0" r="0" b="8255"/>
            <wp:docPr id="1" name="Рисунок 1" descr="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BE" w:rsidRDefault="00527CBE" w:rsidP="00527CBE">
      <w:pPr>
        <w:rPr>
          <w:sz w:val="18"/>
          <w:szCs w:val="18"/>
        </w:rPr>
      </w:pP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5. Подведение итогов</w:t>
      </w:r>
    </w:p>
    <w:p w:rsidR="00527CBE" w:rsidRDefault="00527CBE" w:rsidP="00527CBE">
      <w:pPr>
        <w:rPr>
          <w:sz w:val="18"/>
          <w:szCs w:val="18"/>
        </w:rPr>
      </w:pPr>
      <w:r>
        <w:rPr>
          <w:sz w:val="18"/>
          <w:szCs w:val="18"/>
        </w:rPr>
        <w:t>1. Просмотр рисунков.</w:t>
      </w:r>
    </w:p>
    <w:p w:rsidR="00527CBE" w:rsidRDefault="00527CBE" w:rsidP="00527CBE">
      <w:pPr>
        <w:rPr>
          <w:sz w:val="18"/>
          <w:szCs w:val="18"/>
        </w:rPr>
      </w:pPr>
      <w:r>
        <w:rPr>
          <w:sz w:val="18"/>
          <w:szCs w:val="18"/>
        </w:rPr>
        <w:t>2. Разбор ошибок, допущенных при перемещении фрагментов.</w:t>
      </w:r>
    </w:p>
    <w:p w:rsidR="00527CBE" w:rsidRDefault="00527CBE" w:rsidP="00527CBE">
      <w:pPr>
        <w:rPr>
          <w:sz w:val="18"/>
          <w:szCs w:val="18"/>
        </w:rPr>
      </w:pPr>
      <w:r>
        <w:rPr>
          <w:sz w:val="18"/>
          <w:szCs w:val="18"/>
        </w:rPr>
        <w:t>3. Выставление оценок.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6. Домашнее задание.</w:t>
      </w:r>
    </w:p>
    <w:p w:rsidR="00527CBE" w:rsidRDefault="00527CBE" w:rsidP="00527CB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Выполнить в тетради рисунок – образец и детали, из которых его можно собрать.</w:t>
      </w:r>
    </w:p>
    <w:p w:rsidR="00F6641D" w:rsidRDefault="00527CBE">
      <w:bookmarkStart w:id="0" w:name="_GoBack"/>
      <w:bookmarkEnd w:id="0"/>
    </w:p>
    <w:sectPr w:rsidR="00F6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98B"/>
    <w:multiLevelType w:val="multilevel"/>
    <w:tmpl w:val="836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B797C"/>
    <w:multiLevelType w:val="multilevel"/>
    <w:tmpl w:val="C4B2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21A00"/>
    <w:multiLevelType w:val="multilevel"/>
    <w:tmpl w:val="29D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BE"/>
    <w:rsid w:val="00527CBE"/>
    <w:rsid w:val="00DE7AFF"/>
    <w:rsid w:val="00E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7C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7C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</dc:creator>
  <cp:lastModifiedBy>Нуржан</cp:lastModifiedBy>
  <cp:revision>1</cp:revision>
  <dcterms:created xsi:type="dcterms:W3CDTF">2017-03-13T12:21:00Z</dcterms:created>
  <dcterms:modified xsi:type="dcterms:W3CDTF">2017-03-13T12:22:00Z</dcterms:modified>
</cp:coreProperties>
</file>