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7F" w:rsidRDefault="004A057F" w:rsidP="004A05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для родителей: «Приемы Су –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терапии»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перечисленные приемы  рекомендованы  для использования в домашних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>
        <w:rPr>
          <w:rFonts w:ascii="Times New Roman" w:hAnsi="Times New Roman"/>
          <w:sz w:val="28"/>
          <w:szCs w:val="28"/>
        </w:rPr>
        <w:t>мыщцы</w:t>
      </w:r>
      <w:proofErr w:type="spellEnd"/>
      <w:r>
        <w:rPr>
          <w:rFonts w:ascii="Times New Roman" w:hAnsi="Times New Roman"/>
          <w:sz w:val="28"/>
          <w:szCs w:val="28"/>
        </w:rPr>
        <w:t xml:space="preserve"> рук. В каждом шарике есть «волшебное» колечко.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следующий прием это: массаж эластичным кольцом,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Ручной массаж кистей и пальцев рук.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>
        <w:rPr>
          <w:rFonts w:ascii="Times New Roman" w:hAnsi="Times New Roman"/>
          <w:sz w:val="28"/>
          <w:szCs w:val="28"/>
        </w:rPr>
        <w:t>оздоравливающее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Массаж стоп.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4A057F" w:rsidRDefault="004A057F" w:rsidP="004A05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логопедических целях су –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  <w:bookmarkStart w:id="0" w:name="_GoBack"/>
      <w:bookmarkEnd w:id="0"/>
    </w:p>
    <w:sectPr w:rsidR="004A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C"/>
    <w:rsid w:val="00182023"/>
    <w:rsid w:val="004A057F"/>
    <w:rsid w:val="00B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AlexSoft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2018-11-13T20:21:00Z</dcterms:created>
  <dcterms:modified xsi:type="dcterms:W3CDTF">2018-11-13T20:25:00Z</dcterms:modified>
</cp:coreProperties>
</file>