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63" w:rsidRDefault="00C35C63" w:rsidP="00C35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Женские образы романа. Судьбы любимых героинь Толстого.</w:t>
      </w:r>
    </w:p>
    <w:p w:rsidR="0082639B" w:rsidRPr="00C35C63" w:rsidRDefault="0082639B" w:rsidP="0082639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5C6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образования </w:t>
      </w:r>
    </w:p>
    <w:p w:rsidR="0082639B" w:rsidRDefault="0082639B" w:rsidP="008263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35C63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основ саморазвития и самовоспитания в соответствии с общечеловеческими ценностями в процессе этико-эстетического освоения нравственных основ романа. </w:t>
      </w:r>
    </w:p>
    <w:p w:rsidR="00C35C63" w:rsidRDefault="0082639B" w:rsidP="00C35C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35C63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C63" w:rsidRPr="00C35C63">
        <w:rPr>
          <w:rFonts w:ascii="Times New Roman" w:hAnsi="Times New Roman" w:cs="Times New Roman"/>
          <w:sz w:val="24"/>
          <w:szCs w:val="24"/>
        </w:rPr>
        <w:t>характеризовать и оценивать героев литературн</w:t>
      </w:r>
      <w:r w:rsidR="00C35C63">
        <w:rPr>
          <w:rFonts w:ascii="Times New Roman" w:hAnsi="Times New Roman" w:cs="Times New Roman"/>
          <w:sz w:val="24"/>
          <w:szCs w:val="24"/>
        </w:rPr>
        <w:t>ого</w:t>
      </w:r>
      <w:r w:rsidR="00C35C63" w:rsidRPr="00C35C63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C35C63">
        <w:rPr>
          <w:rFonts w:ascii="Times New Roman" w:hAnsi="Times New Roman" w:cs="Times New Roman"/>
          <w:sz w:val="24"/>
          <w:szCs w:val="24"/>
        </w:rPr>
        <w:t>я</w:t>
      </w:r>
      <w:r w:rsidR="00C35C63" w:rsidRPr="00C35C63">
        <w:rPr>
          <w:rFonts w:ascii="Times New Roman" w:hAnsi="Times New Roman" w:cs="Times New Roman"/>
          <w:sz w:val="24"/>
          <w:szCs w:val="24"/>
        </w:rPr>
        <w:t>,</w:t>
      </w:r>
      <w:r w:rsidR="00C35C63">
        <w:rPr>
          <w:rFonts w:ascii="Times New Roman" w:hAnsi="Times New Roman" w:cs="Times New Roman"/>
          <w:sz w:val="24"/>
          <w:szCs w:val="24"/>
        </w:rPr>
        <w:t xml:space="preserve"> </w:t>
      </w:r>
      <w:r w:rsidR="00C35C63" w:rsidRPr="00C35C63">
        <w:rPr>
          <w:rFonts w:ascii="Times New Roman" w:hAnsi="Times New Roman" w:cs="Times New Roman"/>
          <w:sz w:val="24"/>
          <w:szCs w:val="24"/>
        </w:rPr>
        <w:t>выявляя в них общее и индивидуальное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35C63" w:rsidRPr="00C35C63" w:rsidRDefault="0082639B" w:rsidP="00C35C6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5C6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35C63">
        <w:rPr>
          <w:rFonts w:ascii="Times New Roman" w:hAnsi="Times New Roman" w:cs="Times New Roman"/>
          <w:sz w:val="24"/>
          <w:szCs w:val="24"/>
        </w:rPr>
        <w:t xml:space="preserve">: Регулятивные – </w:t>
      </w:r>
      <w:r w:rsidR="00C35C63" w:rsidRPr="00C35C63">
        <w:rPr>
          <w:rFonts w:ascii="Times New Roman" w:hAnsi="Times New Roman" w:cs="Times New Roman"/>
          <w:sz w:val="24"/>
          <w:szCs w:val="24"/>
        </w:rPr>
        <w:t>самостоятельно составлят</w:t>
      </w:r>
      <w:r w:rsidR="00C35C63" w:rsidRPr="00C35C63">
        <w:rPr>
          <w:rFonts w:ascii="Times New Roman" w:hAnsi="Times New Roman" w:cs="Times New Roman"/>
          <w:sz w:val="24"/>
          <w:szCs w:val="24"/>
        </w:rPr>
        <w:t xml:space="preserve">ь план решения учебной проблемы, </w:t>
      </w:r>
      <w:r w:rsidR="00C35C63" w:rsidRPr="00C35C63">
        <w:rPr>
          <w:rFonts w:ascii="Times New Roman" w:hAnsi="Times New Roman" w:cs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</w:t>
      </w:r>
      <w:r w:rsidRPr="00C35C63">
        <w:rPr>
          <w:rFonts w:ascii="Times New Roman" w:hAnsi="Times New Roman" w:cs="Times New Roman"/>
          <w:sz w:val="24"/>
          <w:szCs w:val="24"/>
        </w:rPr>
        <w:t xml:space="preserve">. Познавательные – </w:t>
      </w:r>
      <w:r w:rsidR="00C35C63" w:rsidRPr="00C35C63">
        <w:rPr>
          <w:rFonts w:ascii="Times New Roman" w:hAnsi="Times New Roman" w:cs="Times New Roman"/>
          <w:sz w:val="24"/>
          <w:szCs w:val="24"/>
        </w:rPr>
        <w:t>сжато</w:t>
      </w:r>
      <w:r w:rsidR="00C35C63" w:rsidRPr="00C35C63">
        <w:rPr>
          <w:rFonts w:ascii="Times New Roman" w:hAnsi="Times New Roman" w:cs="Times New Roman"/>
          <w:sz w:val="24"/>
          <w:szCs w:val="24"/>
        </w:rPr>
        <w:t xml:space="preserve"> </w:t>
      </w:r>
      <w:r w:rsidR="00C35C63" w:rsidRPr="00C35C63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</w:t>
      </w:r>
      <w:r w:rsidR="00C35C63" w:rsidRPr="00C35C63">
        <w:rPr>
          <w:rFonts w:ascii="Times New Roman" w:hAnsi="Times New Roman" w:cs="Times New Roman"/>
          <w:sz w:val="24"/>
          <w:szCs w:val="24"/>
        </w:rPr>
        <w:t xml:space="preserve">или </w:t>
      </w:r>
      <w:r w:rsidR="00C35C63" w:rsidRPr="00C35C63">
        <w:rPr>
          <w:rFonts w:ascii="Times New Roman" w:hAnsi="Times New Roman" w:cs="Times New Roman"/>
          <w:sz w:val="24"/>
          <w:szCs w:val="24"/>
        </w:rPr>
        <w:t>прослушанного</w:t>
      </w:r>
      <w:r w:rsidR="00C35C63" w:rsidRPr="00C35C63">
        <w:rPr>
          <w:rFonts w:ascii="Times New Roman" w:hAnsi="Times New Roman" w:cs="Times New Roman"/>
          <w:sz w:val="24"/>
          <w:szCs w:val="24"/>
        </w:rPr>
        <w:t xml:space="preserve"> текста, осуществлять анализ и синтез, </w:t>
      </w:r>
      <w:r w:rsidR="00C35C63" w:rsidRPr="00C35C63">
        <w:rPr>
          <w:rFonts w:ascii="Times New Roman" w:hAnsi="Times New Roman" w:cs="Times New Roman"/>
          <w:sz w:val="24"/>
          <w:szCs w:val="24"/>
        </w:rPr>
        <w:t>устанавлив</w:t>
      </w:r>
      <w:r w:rsidR="00C35C63" w:rsidRPr="00C35C63">
        <w:rPr>
          <w:rFonts w:ascii="Times New Roman" w:hAnsi="Times New Roman" w:cs="Times New Roman"/>
          <w:sz w:val="24"/>
          <w:szCs w:val="24"/>
        </w:rPr>
        <w:t xml:space="preserve">ать причинно-следственные связи, </w:t>
      </w:r>
      <w:r w:rsidR="00C35C63" w:rsidRPr="00C35C63">
        <w:rPr>
          <w:rFonts w:ascii="Times New Roman" w:hAnsi="Times New Roman" w:cs="Times New Roman"/>
          <w:sz w:val="24"/>
          <w:szCs w:val="24"/>
        </w:rPr>
        <w:t>строить рассуждения.</w:t>
      </w:r>
    </w:p>
    <w:p w:rsidR="0082639B" w:rsidRPr="00C35C63" w:rsidRDefault="0082639B" w:rsidP="00C35C63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5C63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</w:t>
      </w:r>
      <w:r w:rsidRPr="00C35C63">
        <w:rPr>
          <w:rFonts w:ascii="Times New Roman" w:hAnsi="Times New Roman" w:cs="Times New Roman"/>
          <w:sz w:val="24"/>
          <w:szCs w:val="24"/>
        </w:rPr>
        <w:t xml:space="preserve">– </w:t>
      </w:r>
      <w:r w:rsidR="00C35C63" w:rsidRPr="00C35C63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</w:t>
      </w:r>
      <w:r w:rsidRPr="00C35C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39B" w:rsidRPr="00C35C63" w:rsidRDefault="0082639B" w:rsidP="00C35C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6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2639B" w:rsidRPr="00D75D7F" w:rsidRDefault="0082639B" w:rsidP="00C35C63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75D7F">
        <w:rPr>
          <w:rFonts w:ascii="Times New Roman" w:hAnsi="Times New Roman" w:cs="Times New Roman"/>
          <w:b/>
          <w:sz w:val="24"/>
          <w:szCs w:val="24"/>
        </w:rPr>
        <w:t xml:space="preserve">Этап мотивации: </w:t>
      </w:r>
    </w:p>
    <w:p w:rsidR="00321765" w:rsidRPr="00321765" w:rsidRDefault="0082639B" w:rsidP="008263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«</w:t>
      </w:r>
      <w:r w:rsidR="00321765">
        <w:rPr>
          <w:rFonts w:ascii="Times New Roman" w:hAnsi="Times New Roman" w:cs="Times New Roman"/>
          <w:sz w:val="24"/>
          <w:szCs w:val="24"/>
        </w:rPr>
        <w:t>Необъявленная тема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321765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765">
        <w:rPr>
          <w:rFonts w:ascii="Times New Roman" w:hAnsi="Times New Roman" w:cs="Times New Roman"/>
          <w:sz w:val="24"/>
          <w:szCs w:val="24"/>
        </w:rPr>
        <w:t xml:space="preserve">читает отрывок из стихотворения Николая </w:t>
      </w:r>
      <w:proofErr w:type="spellStart"/>
      <w:r w:rsidR="00321765">
        <w:rPr>
          <w:rFonts w:ascii="Times New Roman" w:hAnsi="Times New Roman" w:cs="Times New Roman"/>
          <w:sz w:val="24"/>
          <w:szCs w:val="24"/>
        </w:rPr>
        <w:t>Заболотского</w:t>
      </w:r>
      <w:proofErr w:type="spellEnd"/>
      <w:r w:rsidR="003217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1765" w:rsidRPr="00321765" w:rsidRDefault="00321765" w:rsidP="00321765">
      <w:pPr>
        <w:ind w:left="2124"/>
        <w:rPr>
          <w:rFonts w:ascii="Times New Roman" w:hAnsi="Times New Roman" w:cs="Times New Roman"/>
          <w:sz w:val="24"/>
          <w:szCs w:val="24"/>
        </w:rPr>
      </w:pPr>
      <w:r w:rsidRPr="00321765">
        <w:rPr>
          <w:rFonts w:ascii="Times New Roman" w:hAnsi="Times New Roman" w:cs="Times New Roman"/>
          <w:sz w:val="24"/>
          <w:szCs w:val="24"/>
        </w:rPr>
        <w:t>А если это так, то что есть красота</w:t>
      </w:r>
      <w:proofErr w:type="gramStart"/>
      <w:r w:rsidRPr="0032176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21765">
        <w:rPr>
          <w:rFonts w:ascii="Times New Roman" w:hAnsi="Times New Roman" w:cs="Times New Roman"/>
          <w:sz w:val="24"/>
          <w:szCs w:val="24"/>
        </w:rPr>
        <w:t xml:space="preserve"> почему её обожествляют люди?</w:t>
      </w:r>
      <w:r w:rsidRPr="00321765">
        <w:rPr>
          <w:rFonts w:ascii="Times New Roman" w:hAnsi="Times New Roman" w:cs="Times New Roman"/>
          <w:sz w:val="24"/>
          <w:szCs w:val="24"/>
        </w:rPr>
        <w:br/>
        <w:t>Сосуд она, в котором пустота,</w:t>
      </w:r>
      <w:r w:rsidRPr="00321765">
        <w:rPr>
          <w:rFonts w:ascii="Times New Roman" w:hAnsi="Times New Roman" w:cs="Times New Roman"/>
          <w:sz w:val="24"/>
          <w:szCs w:val="24"/>
        </w:rPr>
        <w:br/>
        <w:t>Или огонь, мерцающий в сосуде? </w:t>
      </w:r>
    </w:p>
    <w:p w:rsidR="00321765" w:rsidRDefault="00321765" w:rsidP="008263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Эпиграф к уроку остается на доске на протяжении всего занятия. </w:t>
      </w:r>
    </w:p>
    <w:p w:rsidR="0082639B" w:rsidRDefault="00321765" w:rsidP="008263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предлагает определить, о чем сегодня будет разговор, а затем </w:t>
      </w:r>
      <w:r w:rsidR="0082639B">
        <w:rPr>
          <w:rFonts w:ascii="Times New Roman" w:hAnsi="Times New Roman" w:cs="Times New Roman"/>
          <w:sz w:val="24"/>
          <w:szCs w:val="24"/>
        </w:rPr>
        <w:t xml:space="preserve">записать тему урока. </w:t>
      </w:r>
    </w:p>
    <w:p w:rsidR="0082639B" w:rsidRDefault="005F715B" w:rsidP="008263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82639B">
        <w:rPr>
          <w:rFonts w:ascii="Times New Roman" w:hAnsi="Times New Roman" w:cs="Times New Roman"/>
          <w:sz w:val="24"/>
          <w:szCs w:val="24"/>
        </w:rPr>
        <w:t>формулир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="0082639B">
        <w:rPr>
          <w:rFonts w:ascii="Times New Roman" w:hAnsi="Times New Roman" w:cs="Times New Roman"/>
          <w:sz w:val="24"/>
          <w:szCs w:val="24"/>
        </w:rPr>
        <w:t xml:space="preserve"> цель и задачи урока. </w:t>
      </w:r>
    </w:p>
    <w:p w:rsidR="0082639B" w:rsidRPr="00073077" w:rsidRDefault="0082639B" w:rsidP="008263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73077">
        <w:rPr>
          <w:rFonts w:ascii="Times New Roman" w:hAnsi="Times New Roman" w:cs="Times New Roman"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>определить</w:t>
      </w:r>
      <w:r w:rsidR="005F715B">
        <w:rPr>
          <w:rFonts w:ascii="Times New Roman" w:hAnsi="Times New Roman" w:cs="Times New Roman"/>
          <w:sz w:val="24"/>
          <w:szCs w:val="24"/>
        </w:rPr>
        <w:t xml:space="preserve"> роль образов «любимых» героинь Толстого в образной системе романа. </w:t>
      </w:r>
    </w:p>
    <w:p w:rsidR="0082639B" w:rsidRDefault="0082639B" w:rsidP="008263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2639B" w:rsidRDefault="0082639B" w:rsidP="008263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рассмотреть образы и поступки </w:t>
      </w:r>
      <w:r w:rsidR="00321765">
        <w:rPr>
          <w:rFonts w:ascii="Times New Roman" w:hAnsi="Times New Roman" w:cs="Times New Roman"/>
          <w:sz w:val="24"/>
          <w:szCs w:val="24"/>
        </w:rPr>
        <w:t>женской части</w:t>
      </w:r>
      <w:r>
        <w:rPr>
          <w:rFonts w:ascii="Times New Roman" w:hAnsi="Times New Roman" w:cs="Times New Roman"/>
          <w:sz w:val="24"/>
          <w:szCs w:val="24"/>
        </w:rPr>
        <w:t xml:space="preserve"> семей Ростовых, Болконских, Курагиных;</w:t>
      </w:r>
    </w:p>
    <w:p w:rsidR="0082639B" w:rsidRDefault="0082639B" w:rsidP="008263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F715B">
        <w:rPr>
          <w:rFonts w:ascii="Times New Roman" w:hAnsi="Times New Roman" w:cs="Times New Roman"/>
          <w:sz w:val="24"/>
          <w:szCs w:val="24"/>
        </w:rPr>
        <w:t>выяснить, кто из героинь относится к «любимым» персонажам автора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639B" w:rsidRDefault="0082639B" w:rsidP="008263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F715B">
        <w:rPr>
          <w:rFonts w:ascii="Times New Roman" w:hAnsi="Times New Roman" w:cs="Times New Roman"/>
          <w:sz w:val="24"/>
          <w:szCs w:val="24"/>
        </w:rPr>
        <w:t xml:space="preserve"> раскрыть средства художественной выразительности и литературные приемы, которые использует автор для создания образа. </w:t>
      </w:r>
    </w:p>
    <w:p w:rsidR="0082639B" w:rsidRPr="00D75D7F" w:rsidRDefault="0082639B" w:rsidP="00C35C63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75D7F">
        <w:rPr>
          <w:rFonts w:ascii="Times New Roman" w:hAnsi="Times New Roman" w:cs="Times New Roman"/>
          <w:b/>
          <w:sz w:val="24"/>
          <w:szCs w:val="24"/>
        </w:rPr>
        <w:t>Этап актуализации и фиксирования индивидуального затруднения в пробном учебном действии:</w:t>
      </w:r>
    </w:p>
    <w:p w:rsidR="00D75D7F" w:rsidRDefault="00D75D7F" w:rsidP="008263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75D7F" w:rsidRDefault="00D75D7F" w:rsidP="008263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75D7F" w:rsidRDefault="00D75D7F" w:rsidP="008263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2639B" w:rsidRPr="0028276A" w:rsidRDefault="0082639B" w:rsidP="008263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«Мозговой штурм». Группы работают с раздаточным материалом (одинаковые комплекты для каждой группы). Приветствуется самостоятельное использование различных источников, в том числе учебников и сети Интернет (сайты: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827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format</w:t>
      </w:r>
      <w:r w:rsidRPr="0028276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A97">
        <w:rPr>
          <w:rFonts w:ascii="Times New Roman" w:hAnsi="Times New Roman" w:cs="Times New Roman"/>
          <w:sz w:val="24"/>
          <w:szCs w:val="24"/>
        </w:rPr>
        <w:t>literaturus.ru</w:t>
      </w:r>
      <w:proofErr w:type="spellEnd"/>
      <w:r w:rsidRPr="0028276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приложение «Живые страницы»). </w:t>
      </w:r>
    </w:p>
    <w:p w:rsidR="0082639B" w:rsidRPr="00D75D7F" w:rsidRDefault="0082639B" w:rsidP="00C35C63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75D7F">
        <w:rPr>
          <w:rFonts w:ascii="Times New Roman" w:hAnsi="Times New Roman" w:cs="Times New Roman"/>
          <w:b/>
          <w:sz w:val="24"/>
          <w:szCs w:val="24"/>
        </w:rPr>
        <w:t>Этап включения изученного в систему знаний:</w:t>
      </w:r>
    </w:p>
    <w:p w:rsidR="0082639B" w:rsidRDefault="0082639B" w:rsidP="0082639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следующего задания запрещено использование каких-либо материалов, в том числе собственных записей. Каждой группе выдаются маркеры/фломастеры определенного цвета. Далее по очереди группы переходят от плаката к плакату, на которых в течение 3 минут должны заполнить таблицу об одной из семей. Таким образом, в результате каждая группа заполняет каждый плакат. </w:t>
      </w:r>
    </w:p>
    <w:p w:rsidR="0082639B" w:rsidRPr="00C46B8B" w:rsidRDefault="0082639B" w:rsidP="00C35C63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46B8B">
          <w:rPr>
            <w:rFonts w:ascii="Times New Roman" w:hAnsi="Times New Roman" w:cs="Times New Roman"/>
            <w:sz w:val="24"/>
            <w:szCs w:val="24"/>
          </w:rPr>
          <w:t>Этап рефлексии учебной деятельности на уроке</w:t>
        </w:r>
      </w:hyperlink>
      <w:r w:rsidRPr="00C46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39B" w:rsidRDefault="0082639B"/>
    <w:sectPr w:rsidR="0082639B" w:rsidSect="007A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B72D9"/>
    <w:multiLevelType w:val="hybridMultilevel"/>
    <w:tmpl w:val="BE2407CC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ED9231D"/>
    <w:multiLevelType w:val="hybridMultilevel"/>
    <w:tmpl w:val="36D4E814"/>
    <w:lvl w:ilvl="0" w:tplc="E0A6D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0A6D5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639B"/>
    <w:rsid w:val="00084272"/>
    <w:rsid w:val="00321765"/>
    <w:rsid w:val="005F715B"/>
    <w:rsid w:val="007A6893"/>
    <w:rsid w:val="0082639B"/>
    <w:rsid w:val="00C35C63"/>
    <w:rsid w:val="00D7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39B"/>
  </w:style>
  <w:style w:type="paragraph" w:styleId="a3">
    <w:name w:val="List Paragraph"/>
    <w:basedOn w:val="a"/>
    <w:uiPriority w:val="34"/>
    <w:qFormat/>
    <w:rsid w:val="00826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izenglish.ru/collaborating/icourses/fgos/steps-n-approaches/refl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2017-04-26T16:18:00Z</dcterms:created>
  <dcterms:modified xsi:type="dcterms:W3CDTF">2017-04-26T21:11:00Z</dcterms:modified>
</cp:coreProperties>
</file>