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1A" w:rsidRPr="0009041A" w:rsidRDefault="0009041A" w:rsidP="0009041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041A">
        <w:rPr>
          <w:rFonts w:ascii="Times New Roman" w:hAnsi="Times New Roman" w:cs="Times New Roman"/>
          <w:b/>
          <w:sz w:val="26"/>
          <w:szCs w:val="26"/>
          <w:u w:val="single"/>
        </w:rPr>
        <w:t>УРОК 1 (ОЗНАКОМИТЕЛЬНЫЙ):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041A">
        <w:rPr>
          <w:rFonts w:ascii="Times New Roman" w:hAnsi="Times New Roman" w:cs="Times New Roman"/>
          <w:b/>
          <w:sz w:val="26"/>
          <w:szCs w:val="26"/>
        </w:rPr>
        <w:t>1. Знакомство (каждый называет свое имя, пишет на листике и прикрепляем к одежде) – 7 мин.</w:t>
      </w:r>
    </w:p>
    <w:p w:rsidR="0009041A" w:rsidRPr="0009041A" w:rsidRDefault="0009041A" w:rsidP="00090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- Здравствуйте, ребята, можно даже сказать, будущие первоклассники. С сегодняшнего дня у вас начинаются подготовительные занятия, которые познакомят вас с тем, что вы будете изучать в школе. Познакомят вас с учителями, друг с другом и, конечно же, с правилами школьного поведения.</w:t>
      </w:r>
    </w:p>
    <w:p w:rsidR="0009041A" w:rsidRPr="0009041A" w:rsidRDefault="0009041A" w:rsidP="00090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Меня зовут Татьяна Сергеевна! Давайте теперь узнаем, как вас зовут (раздаются листики, на которых дети пишут свои</w:t>
      </w:r>
      <w:r>
        <w:rPr>
          <w:rFonts w:ascii="Times New Roman" w:hAnsi="Times New Roman" w:cs="Times New Roman"/>
          <w:sz w:val="26"/>
          <w:szCs w:val="26"/>
        </w:rPr>
        <w:t xml:space="preserve"> имена, кто не умеет,</w:t>
      </w:r>
      <w:r w:rsidRPr="0009041A">
        <w:rPr>
          <w:rFonts w:ascii="Times New Roman" w:hAnsi="Times New Roman" w:cs="Times New Roman"/>
          <w:sz w:val="26"/>
          <w:szCs w:val="26"/>
        </w:rPr>
        <w:t xml:space="preserve"> помогаем</w:t>
      </w:r>
      <w:bookmarkStart w:id="0" w:name="_GoBack"/>
      <w:bookmarkEnd w:id="0"/>
      <w:r w:rsidRPr="0009041A">
        <w:rPr>
          <w:rFonts w:ascii="Times New Roman" w:hAnsi="Times New Roman" w:cs="Times New Roman"/>
          <w:sz w:val="26"/>
          <w:szCs w:val="26"/>
        </w:rPr>
        <w:t>).</w:t>
      </w:r>
    </w:p>
    <w:p w:rsidR="0009041A" w:rsidRPr="0009041A" w:rsidRDefault="0009041A" w:rsidP="00090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-Хорошо, как тебя зовут?</w:t>
      </w:r>
    </w:p>
    <w:p w:rsidR="0009041A" w:rsidRPr="0009041A" w:rsidRDefault="0009041A" w:rsidP="00090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-Коля (подходим к каждому и прикрепляем листик к одежде).</w:t>
      </w:r>
    </w:p>
    <w:p w:rsidR="0009041A" w:rsidRPr="0009041A" w:rsidRDefault="0009041A" w:rsidP="00090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-Очень приятно, Коля!</w:t>
      </w:r>
    </w:p>
    <w:p w:rsidR="0009041A" w:rsidRPr="0009041A" w:rsidRDefault="0009041A" w:rsidP="00090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-А тебя как </w:t>
      </w:r>
      <w:proofErr w:type="gramStart"/>
      <w:r w:rsidRPr="0009041A">
        <w:rPr>
          <w:rFonts w:ascii="Times New Roman" w:hAnsi="Times New Roman" w:cs="Times New Roman"/>
          <w:sz w:val="26"/>
          <w:szCs w:val="26"/>
        </w:rPr>
        <w:t>зовут?...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..</w:t>
      </w:r>
    </w:p>
    <w:p w:rsidR="0009041A" w:rsidRPr="0009041A" w:rsidRDefault="0009041A" w:rsidP="00090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041A">
        <w:rPr>
          <w:rFonts w:ascii="Times New Roman" w:hAnsi="Times New Roman" w:cs="Times New Roman"/>
          <w:b/>
          <w:sz w:val="26"/>
          <w:szCs w:val="26"/>
        </w:rPr>
        <w:t xml:space="preserve">2. Ребята, сегодня в гости к нам пришли веселые человечки-падежи (на доске уже висят картинки человечки-падежи и мать-Склонение) 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041A">
        <w:rPr>
          <w:rFonts w:ascii="Times New Roman" w:hAnsi="Times New Roman" w:cs="Times New Roman"/>
          <w:b/>
          <w:sz w:val="26"/>
          <w:szCs w:val="26"/>
        </w:rPr>
        <w:t>И сейчас я вам расскажу сказку о падежах: (7 минут)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Жили-были в большом доме шесть братьев-падежей и их мать Склонение.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Каждое утро Склонение желала доброго утра своему сыну.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Доброе утро, именительный падеж, … родительный, дательный, винительный, творительный, предложный падеж!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Но у сыновей была своя особенность, на пожелания матери они отвечали вопросами. 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- Доброе утро, именительный падеж!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А он отвечал: 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-Кто? Что? И т.д.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Так они и живут по настоящее время, помогая людям говорить правильно.</w:t>
      </w:r>
    </w:p>
    <w:p w:rsidR="0009041A" w:rsidRPr="0009041A" w:rsidRDefault="0009041A" w:rsidP="00090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041A">
        <w:rPr>
          <w:rFonts w:ascii="Times New Roman" w:hAnsi="Times New Roman" w:cs="Times New Roman"/>
          <w:b/>
          <w:sz w:val="26"/>
          <w:szCs w:val="26"/>
        </w:rPr>
        <w:t>3. А, чтобы запомнить названия падежей, давайте, я вам сейчас расскажу, почему они так называются, а вы будете по очереди загибать пальчики, чтобы посчитать еще раз, сколько у нас человечков-падежей: (3 мин).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1.Он еще не родился, а уже думали какое же дать </w:t>
      </w:r>
      <w:r w:rsidRPr="0009041A">
        <w:rPr>
          <w:rFonts w:ascii="Times New Roman" w:hAnsi="Times New Roman" w:cs="Times New Roman"/>
          <w:b/>
          <w:sz w:val="26"/>
          <w:szCs w:val="26"/>
        </w:rPr>
        <w:t>имя</w:t>
      </w:r>
      <w:r w:rsidRPr="0009041A">
        <w:rPr>
          <w:rFonts w:ascii="Times New Roman" w:hAnsi="Times New Roman" w:cs="Times New Roman"/>
          <w:sz w:val="26"/>
          <w:szCs w:val="26"/>
        </w:rPr>
        <w:t xml:space="preserve">, поэтому он стал – именительным 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2. А этот падеж уже </w:t>
      </w:r>
      <w:r w:rsidRPr="0009041A">
        <w:rPr>
          <w:rFonts w:ascii="Times New Roman" w:hAnsi="Times New Roman" w:cs="Times New Roman"/>
          <w:b/>
          <w:sz w:val="26"/>
          <w:szCs w:val="26"/>
        </w:rPr>
        <w:t>родился</w:t>
      </w:r>
      <w:r w:rsidRPr="0009041A">
        <w:rPr>
          <w:rFonts w:ascii="Times New Roman" w:hAnsi="Times New Roman" w:cs="Times New Roman"/>
          <w:sz w:val="26"/>
          <w:szCs w:val="26"/>
        </w:rPr>
        <w:t>, поэтому стал родительным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3. Пока этот человечек-падеж был маленьким, то ему всегда все </w:t>
      </w:r>
      <w:r w:rsidRPr="0009041A">
        <w:rPr>
          <w:rFonts w:ascii="Times New Roman" w:hAnsi="Times New Roman" w:cs="Times New Roman"/>
          <w:b/>
          <w:sz w:val="26"/>
          <w:szCs w:val="26"/>
        </w:rPr>
        <w:t>давали</w:t>
      </w:r>
      <w:r w:rsidRPr="0009041A">
        <w:rPr>
          <w:rFonts w:ascii="Times New Roman" w:hAnsi="Times New Roman" w:cs="Times New Roman"/>
          <w:sz w:val="26"/>
          <w:szCs w:val="26"/>
        </w:rPr>
        <w:t>, и он стал дательным.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4. А вот этот человечек-падеж был большим озорником, за всяческие проделки его </w:t>
      </w:r>
      <w:r w:rsidRPr="0009041A">
        <w:rPr>
          <w:rFonts w:ascii="Times New Roman" w:hAnsi="Times New Roman" w:cs="Times New Roman"/>
          <w:b/>
          <w:sz w:val="26"/>
          <w:szCs w:val="26"/>
        </w:rPr>
        <w:t>винили</w:t>
      </w:r>
      <w:r w:rsidRPr="0009041A">
        <w:rPr>
          <w:rFonts w:ascii="Times New Roman" w:hAnsi="Times New Roman" w:cs="Times New Roman"/>
          <w:sz w:val="26"/>
          <w:szCs w:val="26"/>
        </w:rPr>
        <w:t>, поэтому он заслужил имя – винительный.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5. Этот человечек-падеж </w:t>
      </w:r>
      <w:r w:rsidRPr="0009041A">
        <w:rPr>
          <w:rFonts w:ascii="Times New Roman" w:hAnsi="Times New Roman" w:cs="Times New Roman"/>
          <w:b/>
          <w:sz w:val="26"/>
          <w:szCs w:val="26"/>
        </w:rPr>
        <w:t>творил</w:t>
      </w:r>
      <w:r w:rsidRPr="0009041A">
        <w:rPr>
          <w:rFonts w:ascii="Times New Roman" w:hAnsi="Times New Roman" w:cs="Times New Roman"/>
          <w:sz w:val="26"/>
          <w:szCs w:val="26"/>
        </w:rPr>
        <w:t xml:space="preserve"> только добрые дела, и его назвали творительным. (А, вы, ребята делаете добрые дела?).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6. Ну и этот человечек-падеж, всегда и всем </w:t>
      </w:r>
      <w:r w:rsidRPr="0009041A">
        <w:rPr>
          <w:rFonts w:ascii="Times New Roman" w:hAnsi="Times New Roman" w:cs="Times New Roman"/>
          <w:b/>
          <w:sz w:val="26"/>
          <w:szCs w:val="26"/>
        </w:rPr>
        <w:t>предлагал</w:t>
      </w:r>
      <w:r w:rsidRPr="0009041A">
        <w:rPr>
          <w:rFonts w:ascii="Times New Roman" w:hAnsi="Times New Roman" w:cs="Times New Roman"/>
          <w:sz w:val="26"/>
          <w:szCs w:val="26"/>
        </w:rPr>
        <w:t xml:space="preserve"> свою помощь, поэтому, его назвали предложный.</w:t>
      </w:r>
    </w:p>
    <w:p w:rsidR="0009041A" w:rsidRPr="0009041A" w:rsidRDefault="0009041A" w:rsidP="00090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041A">
        <w:rPr>
          <w:rFonts w:ascii="Times New Roman" w:hAnsi="Times New Roman" w:cs="Times New Roman"/>
          <w:b/>
          <w:sz w:val="26"/>
          <w:szCs w:val="26"/>
        </w:rPr>
        <w:t xml:space="preserve">4. Ребята, чтобы запомнить последовательность человечков-падежей, можно выучить одну простую фразу, из которой по первым буквам можно вспомнить, какой человечек-падеж за кем идет: 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041A">
        <w:rPr>
          <w:rFonts w:ascii="Times New Roman" w:hAnsi="Times New Roman" w:cs="Times New Roman"/>
          <w:b/>
          <w:sz w:val="26"/>
          <w:szCs w:val="26"/>
        </w:rPr>
        <w:t>ИВАН РУБИЛ ДРОВА, ВЕЛЕЛ ТАЩИТЬ ПИЛУ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Давайте повторим вместе. (2 мин)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09041A" w:rsidRPr="0009041A" w:rsidSect="0009041A">
          <w:footerReference w:type="default" r:id="rId5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  <w:r w:rsidRPr="0009041A">
        <w:rPr>
          <w:rFonts w:ascii="Times New Roman" w:hAnsi="Times New Roman" w:cs="Times New Roman"/>
          <w:b/>
          <w:sz w:val="26"/>
          <w:szCs w:val="26"/>
        </w:rPr>
        <w:t>5. Давайте теперь споем с вами песенку, которая вам поможет запомнить человечков-падежей и их вопросы. (6 мин.)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lastRenderedPageBreak/>
        <w:t>Есть шесть братьев падежей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Нет на свете их дружней.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Согласованно живут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И порядок стерегут.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 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9041A">
        <w:rPr>
          <w:rFonts w:ascii="Times New Roman" w:hAnsi="Times New Roman" w:cs="Times New Roman"/>
          <w:b/>
          <w:bCs/>
          <w:sz w:val="26"/>
          <w:szCs w:val="26"/>
        </w:rPr>
        <w:t>Именительный  падеж</w:t>
      </w:r>
      <w:proofErr w:type="gramEnd"/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9041A">
        <w:rPr>
          <w:rFonts w:ascii="Times New Roman" w:hAnsi="Times New Roman" w:cs="Times New Roman"/>
          <w:sz w:val="26"/>
          <w:szCs w:val="26"/>
        </w:rPr>
        <w:t>Самый  главный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  он  из  всех.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9041A">
        <w:rPr>
          <w:rFonts w:ascii="Times New Roman" w:hAnsi="Times New Roman" w:cs="Times New Roman"/>
          <w:sz w:val="26"/>
          <w:szCs w:val="26"/>
        </w:rPr>
        <w:t>На  вопросы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 xml:space="preserve">  кто? И что? 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Нам ответит так легко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 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А теперь </w:t>
      </w:r>
      <w:r w:rsidRPr="0009041A">
        <w:rPr>
          <w:rFonts w:ascii="Times New Roman" w:hAnsi="Times New Roman" w:cs="Times New Roman"/>
          <w:b/>
          <w:bCs/>
          <w:sz w:val="26"/>
          <w:szCs w:val="26"/>
        </w:rPr>
        <w:t>  родительный,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Не менее значительный.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На вопрос кого? чего? 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Он ответит так легко!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 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9041A">
        <w:rPr>
          <w:rFonts w:ascii="Times New Roman" w:hAnsi="Times New Roman" w:cs="Times New Roman"/>
          <w:b/>
          <w:bCs/>
          <w:sz w:val="26"/>
          <w:szCs w:val="26"/>
        </w:rPr>
        <w:t>Дательный  падеж</w:t>
      </w:r>
      <w:proofErr w:type="gramEnd"/>
      <w:r w:rsidRPr="0009041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9041A">
        <w:rPr>
          <w:rFonts w:ascii="Times New Roman" w:hAnsi="Times New Roman" w:cs="Times New Roman"/>
          <w:sz w:val="26"/>
          <w:szCs w:val="26"/>
        </w:rPr>
        <w:t>– добряк,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9041A">
        <w:rPr>
          <w:rFonts w:ascii="Times New Roman" w:hAnsi="Times New Roman" w:cs="Times New Roman"/>
          <w:sz w:val="26"/>
          <w:szCs w:val="26"/>
        </w:rPr>
        <w:t>Всё  стремится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  делать  так: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9041A">
        <w:rPr>
          <w:rFonts w:ascii="Times New Roman" w:hAnsi="Times New Roman" w:cs="Times New Roman"/>
          <w:sz w:val="26"/>
          <w:szCs w:val="26"/>
        </w:rPr>
        <w:t>Дать  кому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? чему? Быстрей –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Чтобы жили все дружней!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 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proofErr w:type="gramStart"/>
      <w:r w:rsidRPr="0009041A">
        <w:rPr>
          <w:rFonts w:ascii="Times New Roman" w:hAnsi="Times New Roman" w:cs="Times New Roman"/>
          <w:b/>
          <w:bCs/>
          <w:sz w:val="26"/>
          <w:szCs w:val="26"/>
        </w:rPr>
        <w:t>Винительный  падеж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,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Он всегда волнуется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И в вопросах что? кого?  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Он всем интересуется!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 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b/>
          <w:bCs/>
          <w:sz w:val="26"/>
          <w:szCs w:val="26"/>
        </w:rPr>
        <w:t xml:space="preserve">Наш </w:t>
      </w:r>
      <w:proofErr w:type="gramStart"/>
      <w:r w:rsidRPr="0009041A">
        <w:rPr>
          <w:rFonts w:ascii="Times New Roman" w:hAnsi="Times New Roman" w:cs="Times New Roman"/>
          <w:b/>
          <w:bCs/>
          <w:sz w:val="26"/>
          <w:szCs w:val="26"/>
        </w:rPr>
        <w:t>Творительный  падеж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,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Он </w:t>
      </w:r>
      <w:proofErr w:type="gramStart"/>
      <w:r w:rsidRPr="0009041A">
        <w:rPr>
          <w:rFonts w:ascii="Times New Roman" w:hAnsi="Times New Roman" w:cs="Times New Roman"/>
          <w:sz w:val="26"/>
          <w:szCs w:val="26"/>
        </w:rPr>
        <w:t>гордиться  кем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 xml:space="preserve">? </w:t>
      </w:r>
      <w:proofErr w:type="gramStart"/>
      <w:r w:rsidRPr="0009041A">
        <w:rPr>
          <w:rFonts w:ascii="Times New Roman" w:hAnsi="Times New Roman" w:cs="Times New Roman"/>
          <w:sz w:val="26"/>
          <w:szCs w:val="26"/>
        </w:rPr>
        <w:t>И  чем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?  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 xml:space="preserve">И с </w:t>
      </w:r>
      <w:proofErr w:type="gramStart"/>
      <w:r w:rsidRPr="0009041A">
        <w:rPr>
          <w:rFonts w:ascii="Times New Roman" w:hAnsi="Times New Roman" w:cs="Times New Roman"/>
          <w:sz w:val="26"/>
          <w:szCs w:val="26"/>
        </w:rPr>
        <w:t>предлогами  за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,  под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9041A">
        <w:rPr>
          <w:rFonts w:ascii="Times New Roman" w:hAnsi="Times New Roman" w:cs="Times New Roman"/>
          <w:sz w:val="26"/>
          <w:szCs w:val="26"/>
        </w:rPr>
        <w:t>Со  словом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  дружбу  бережёт.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 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b/>
          <w:bCs/>
          <w:sz w:val="26"/>
          <w:szCs w:val="26"/>
        </w:rPr>
        <w:t>Предложный </w:t>
      </w:r>
      <w:proofErr w:type="gramStart"/>
      <w:r w:rsidRPr="0009041A">
        <w:rPr>
          <w:rFonts w:ascii="Times New Roman" w:hAnsi="Times New Roman" w:cs="Times New Roman"/>
          <w:sz w:val="26"/>
          <w:szCs w:val="26"/>
        </w:rPr>
        <w:t>вам  сулит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  успех,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9041A">
        <w:rPr>
          <w:rFonts w:ascii="Times New Roman" w:hAnsi="Times New Roman" w:cs="Times New Roman"/>
          <w:sz w:val="26"/>
          <w:szCs w:val="26"/>
        </w:rPr>
        <w:t>О  ком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?  </w:t>
      </w:r>
      <w:proofErr w:type="gramStart"/>
      <w:r w:rsidRPr="0009041A">
        <w:rPr>
          <w:rFonts w:ascii="Times New Roman" w:hAnsi="Times New Roman" w:cs="Times New Roman"/>
          <w:sz w:val="26"/>
          <w:szCs w:val="26"/>
        </w:rPr>
        <w:t>О  чём</w:t>
      </w:r>
      <w:proofErr w:type="gramEnd"/>
      <w:r w:rsidRPr="0009041A">
        <w:rPr>
          <w:rFonts w:ascii="Times New Roman" w:hAnsi="Times New Roman" w:cs="Times New Roman"/>
          <w:sz w:val="26"/>
          <w:szCs w:val="26"/>
        </w:rPr>
        <w:t>?  Поведает.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Предлогами при, в, об, на,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Старается, заведует.</w:t>
      </w: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41A" w:rsidRPr="0009041A" w:rsidRDefault="0009041A" w:rsidP="0009041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9041A">
        <w:rPr>
          <w:rFonts w:ascii="Times New Roman" w:hAnsi="Times New Roman" w:cs="Times New Roman"/>
          <w:b/>
          <w:sz w:val="26"/>
          <w:szCs w:val="26"/>
        </w:rPr>
        <w:t>6. Ребята, давайте подведем итоги нашего урока.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041A">
        <w:rPr>
          <w:rFonts w:ascii="Times New Roman" w:hAnsi="Times New Roman" w:cs="Times New Roman"/>
          <w:b/>
          <w:sz w:val="26"/>
          <w:szCs w:val="26"/>
        </w:rPr>
        <w:t>(5 мин)</w:t>
      </w:r>
    </w:p>
    <w:p w:rsid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041A">
        <w:rPr>
          <w:rFonts w:ascii="Times New Roman" w:hAnsi="Times New Roman" w:cs="Times New Roman"/>
          <w:sz w:val="26"/>
          <w:szCs w:val="26"/>
        </w:rPr>
        <w:t>С кем мы сегодня познакомились? Как зовут этих человечков-падежей? Какие вопросы у каждого?</w:t>
      </w:r>
    </w:p>
    <w:p w:rsid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41A" w:rsidRDefault="0009041A" w:rsidP="000904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41A" w:rsidRPr="0074707E" w:rsidRDefault="0009041A" w:rsidP="0009041A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3232"/>
        </w:tabs>
        <w:spacing w:after="0" w:line="276" w:lineRule="auto"/>
        <w:jc w:val="center"/>
        <w:rPr>
          <w:rFonts w:ascii="Mistral" w:hAnsi="Mistral" w:cs="Times New Roman"/>
          <w:b/>
          <w:color w:val="FF0000"/>
          <w:sz w:val="70"/>
          <w:szCs w:val="50"/>
        </w:rPr>
      </w:pPr>
      <w:r>
        <w:rPr>
          <w:rFonts w:ascii="Mistral" w:hAnsi="Mistral" w:cs="Times New Roman"/>
          <w:b/>
          <w:color w:val="FF0000"/>
          <w:sz w:val="70"/>
          <w:szCs w:val="50"/>
        </w:rPr>
        <w:lastRenderedPageBreak/>
        <w:t>ТЕТРАДЬ ПО ФОРМИРОВАНИЮ</w:t>
      </w:r>
      <w:r w:rsidRPr="0074707E">
        <w:rPr>
          <w:rFonts w:ascii="Mistral" w:hAnsi="Mistral" w:cs="Times New Roman"/>
          <w:b/>
          <w:color w:val="FF0000"/>
          <w:sz w:val="70"/>
          <w:szCs w:val="50"/>
        </w:rPr>
        <w:t xml:space="preserve"> КАТЕГОРИИ ПАДЕЖА</w:t>
      </w:r>
    </w:p>
    <w:p w:rsidR="0009041A" w:rsidRPr="00E013E7" w:rsidRDefault="0009041A" w:rsidP="0009041A">
      <w:pPr>
        <w:pBdr>
          <w:bottom w:val="single" w:sz="4" w:space="1" w:color="auto"/>
        </w:pBdr>
        <w:shd w:val="clear" w:color="auto" w:fill="FFF2CC" w:themeFill="accent4" w:themeFillTint="33"/>
        <w:tabs>
          <w:tab w:val="left" w:pos="3232"/>
        </w:tabs>
        <w:spacing w:after="0" w:line="276" w:lineRule="auto"/>
        <w:jc w:val="center"/>
        <w:rPr>
          <w:rFonts w:ascii="Mistral" w:hAnsi="Mistral" w:cs="Times New Roman"/>
          <w:b/>
          <w:color w:val="FF0000"/>
          <w:sz w:val="70"/>
          <w:szCs w:val="50"/>
        </w:rPr>
      </w:pPr>
      <w:r w:rsidRPr="0074707E">
        <w:rPr>
          <w:rFonts w:ascii="Mistral" w:hAnsi="Mistral" w:cs="Times New Roman"/>
          <w:b/>
          <w:color w:val="FF0000"/>
          <w:sz w:val="70"/>
          <w:szCs w:val="50"/>
        </w:rPr>
        <w:t>У ДЕТЕЙ С ДИЗАРТРИЕЙ</w:t>
      </w:r>
    </w:p>
    <w:p w:rsidR="0009041A" w:rsidRPr="00AF601F" w:rsidRDefault="0009041A" w:rsidP="0009041A">
      <w:pPr>
        <w:pBdr>
          <w:top w:val="single" w:sz="4" w:space="1" w:color="auto"/>
          <w:bottom w:val="single" w:sz="4" w:space="1" w:color="auto"/>
        </w:pBdr>
        <w:shd w:val="clear" w:color="auto" w:fill="92D050"/>
        <w:tabs>
          <w:tab w:val="left" w:pos="3232"/>
        </w:tabs>
        <w:spacing w:after="0"/>
        <w:jc w:val="center"/>
        <w:rPr>
          <w:rFonts w:ascii="Mistral" w:hAnsi="Mistral" w:cs="Times New Roman"/>
          <w:b/>
          <w:sz w:val="70"/>
          <w:szCs w:val="50"/>
          <w:u w:val="single"/>
        </w:rPr>
      </w:pPr>
      <w:r>
        <w:rPr>
          <w:noProof/>
          <w:lang w:eastAsia="ru-RU"/>
        </w:rPr>
        <w:drawing>
          <wp:inline distT="0" distB="0" distL="0" distR="0" wp14:anchorId="59D7BCDD" wp14:editId="447541E0">
            <wp:extent cx="2279176" cy="2340520"/>
            <wp:effectExtent l="0" t="0" r="6985" b="3175"/>
            <wp:docPr id="170" name="Рисунок 170" descr="https://st2.depositphotos.com/2255567/10338/v/950/depositphotos_103385856-stock-illustration-cute-school-boy-and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2255567/10338/v/950/depositphotos_103385856-stock-illustration-cute-school-boy-and-gi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6" cy="23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1A" w:rsidRDefault="0009041A" w:rsidP="0009041A">
      <w:pPr>
        <w:pBdr>
          <w:bottom w:val="single" w:sz="4" w:space="1" w:color="auto"/>
        </w:pBdr>
        <w:shd w:val="clear" w:color="auto" w:fill="FFFF00"/>
        <w:tabs>
          <w:tab w:val="left" w:pos="32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16D152D" wp14:editId="30D24148">
            <wp:extent cx="928048" cy="1279822"/>
            <wp:effectExtent l="0" t="0" r="5715" b="0"/>
            <wp:docPr id="171" name="Рисунок 171" descr="https://img2.freepng.ru/20180221/ljw/kisspng-brush-pot-pencil-cartoon-pen-case-5a8d2b913dd3f3.133873031519201169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221/ljw/kisspng-brush-pot-pencil-cartoon-pen-case-5a8d2b913dd3f3.1338730315192011692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89" cy="129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2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F2A25" wp14:editId="7FA08FC0">
            <wp:extent cx="1529823" cy="1146412"/>
            <wp:effectExtent l="0" t="0" r="0" b="0"/>
            <wp:docPr id="179" name="Рисунок 179" descr="https://kaknazvat.com/wp-content/uploads/2019/04/%D0%A0%D1%83%D0%BA%D0%BE%D0%B4%D0%B5%D0%BB%D0%B8%D0%B5-1200-%D1%84%D0%BE%D1%82%D0%BE%D1%88%D0%BE%D0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aknazvat.com/wp-content/uploads/2019/04/%D0%A0%D1%83%D0%BA%D0%BE%D0%B4%D0%B5%D0%BB%D0%B8%D0%B5-1200-%D1%84%D0%BE%D1%82%D0%BE%D1%88%D0%BE%D0%B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00" cy="11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4DB7AF70" wp14:editId="1AD22ABD">
            <wp:extent cx="1606648" cy="1514902"/>
            <wp:effectExtent l="0" t="0" r="0" b="9525"/>
            <wp:docPr id="173" name="Рисунок 173" descr="https://cdn.pixabay.com/photo/2016/07/12/19/20/palette-151287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pixabay.com/photo/2016/07/12/19/20/palette-1512871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09" cy="152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1A" w:rsidRPr="003B2B13" w:rsidRDefault="0009041A" w:rsidP="0009041A">
      <w:pPr>
        <w:spacing w:after="0"/>
        <w:rPr>
          <w:rFonts w:ascii="Times New Roman" w:hAnsi="Times New Roman" w:cs="Times New Roman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3B2B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2B1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B2B13">
        <w:rPr>
          <w:rFonts w:ascii="Times New Roman" w:hAnsi="Times New Roman" w:cs="Times New Roman"/>
          <w:color w:val="00B05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Родительный                         </w:t>
      </w:r>
      <w:r w:rsidRPr="003B2B13">
        <w:rPr>
          <w:rFonts w:ascii="Times New Roman" w:hAnsi="Times New Roman" w:cs="Times New Roman"/>
          <w:color w:val="FFFF0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 Винительный                           </w:t>
      </w:r>
      <w:r w:rsidRPr="003B2B13">
        <w:rPr>
          <w:rFonts w:ascii="Times New Roman" w:hAnsi="Times New Roman" w:cs="Times New Roman"/>
          <w:color w:val="833C0B" w:themeColor="accent2" w:themeShade="8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Предложный</w:t>
      </w:r>
    </w:p>
    <w:p w:rsidR="0009041A" w:rsidRPr="003B2B13" w:rsidRDefault="0009041A" w:rsidP="0009041A">
      <w:pPr>
        <w:shd w:val="clear" w:color="auto" w:fill="F7CAAC" w:themeFill="accent2" w:themeFillTint="66"/>
        <w:spacing w:after="0"/>
        <w:rPr>
          <w:rFonts w:ascii="Times New Roman" w:hAnsi="Times New Roman" w:cs="Times New Roman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3B2B13">
        <w:rPr>
          <w:rFonts w:ascii="Times New Roman" w:hAnsi="Times New Roman" w:cs="Times New Roman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                            </w:t>
      </w:r>
      <w:r w:rsidRPr="003B2B13">
        <w:rPr>
          <w:rFonts w:ascii="Times New Roman" w:hAnsi="Times New Roman" w:cs="Times New Roman"/>
          <w:color w:val="00B05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падеж</w:t>
      </w:r>
      <w:r w:rsidRPr="003B2B13">
        <w:rPr>
          <w:rFonts w:ascii="Times New Roman" w:hAnsi="Times New Roman" w:cs="Times New Roman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                                        </w:t>
      </w:r>
      <w:r w:rsidRPr="003B2B13">
        <w:rPr>
          <w:rFonts w:ascii="Times New Roman" w:hAnsi="Times New Roman" w:cs="Times New Roman"/>
          <w:color w:val="FFFF0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proofErr w:type="spellStart"/>
      <w:r w:rsidRPr="003B2B13">
        <w:rPr>
          <w:rFonts w:ascii="Times New Roman" w:hAnsi="Times New Roman" w:cs="Times New Roman"/>
          <w:color w:val="FFFF0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падеж</w:t>
      </w:r>
      <w:proofErr w:type="spellEnd"/>
      <w:r w:rsidRPr="003B2B13">
        <w:rPr>
          <w:rFonts w:ascii="Times New Roman" w:hAnsi="Times New Roman" w:cs="Times New Roman"/>
          <w:color w:val="FFFF0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                                        </w:t>
      </w:r>
      <w:proofErr w:type="spellStart"/>
      <w:r w:rsidRPr="003B2B13">
        <w:rPr>
          <w:rFonts w:ascii="Times New Roman" w:hAnsi="Times New Roman" w:cs="Times New Roman"/>
          <w:color w:val="833C0B" w:themeColor="accent2" w:themeShade="8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падеж</w:t>
      </w:r>
      <w:proofErr w:type="spellEnd"/>
    </w:p>
    <w:p w:rsidR="0009041A" w:rsidRPr="003B2B13" w:rsidRDefault="0009041A" w:rsidP="0009041A">
      <w:pPr>
        <w:shd w:val="clear" w:color="auto" w:fill="F7CAAC" w:themeFill="accent2" w:themeFillTint="66"/>
        <w:tabs>
          <w:tab w:val="left" w:pos="3232"/>
        </w:tabs>
        <w:spacing w:after="0"/>
        <w:rPr>
          <w:rFonts w:ascii="Times New Roman" w:hAnsi="Times New Roman" w:cs="Times New Roman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3B2B13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drawing>
          <wp:inline distT="0" distB="0" distL="0" distR="0" wp14:anchorId="0BBE6057" wp14:editId="2182AE9E">
            <wp:extent cx="931908" cy="1228299"/>
            <wp:effectExtent l="57150" t="0" r="59055" b="105410"/>
            <wp:docPr id="172" name="Рисунок 172" descr="http://bom-bom.ru/wp-content/uploads/2013/10/6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m-bom.ru/wp-content/uploads/2013/10/69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77" cy="1233398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>
                      <a:noFill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  <w:r w:rsidRPr="003B2B13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drawing>
          <wp:inline distT="0" distB="0" distL="0" distR="0" wp14:anchorId="2D71A20A" wp14:editId="7B622DC6">
            <wp:extent cx="952804" cy="1255594"/>
            <wp:effectExtent l="57150" t="0" r="57150" b="11620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487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93" cy="1269021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Pr="003B2B13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drawing>
          <wp:inline distT="0" distB="0" distL="0" distR="0" wp14:anchorId="00830476" wp14:editId="3D4EDC56">
            <wp:extent cx="983873" cy="1296537"/>
            <wp:effectExtent l="57150" t="0" r="64135" b="11366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39" cy="130268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70C0"/>
                      </a:outerShdw>
                    </a:effectLst>
                  </pic:spPr>
                </pic:pic>
              </a:graphicData>
            </a:graphic>
          </wp:inline>
        </w:drawing>
      </w:r>
      <w:r w:rsidRPr="003B2B13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drawing>
          <wp:inline distT="0" distB="0" distL="0" distR="0" wp14:anchorId="1567B54C" wp14:editId="46A2F2AF">
            <wp:extent cx="1004586" cy="1323833"/>
            <wp:effectExtent l="57150" t="0" r="62230" b="10541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61" cy="134449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FFFF00"/>
                      </a:outerShdw>
                    </a:effectLst>
                  </pic:spPr>
                </pic:pic>
              </a:graphicData>
            </a:graphic>
          </wp:inline>
        </w:drawing>
      </w:r>
      <w:r w:rsidRPr="003B2B13"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drawing>
          <wp:inline distT="0" distB="0" distL="0" distR="0" wp14:anchorId="744507C0" wp14:editId="17474B56">
            <wp:extent cx="1014943" cy="1337480"/>
            <wp:effectExtent l="57150" t="0" r="52070" b="11049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9" cy="1370209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7030A0"/>
                      </a:outerShdw>
                    </a:effectLst>
                  </pic:spPr>
                </pic:pic>
              </a:graphicData>
            </a:graphic>
          </wp:inline>
        </w:drawing>
      </w:r>
      <w:r w:rsidRPr="003B2B13"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drawing>
          <wp:inline distT="0" distB="0" distL="0" distR="0" wp14:anchorId="2521DC04" wp14:editId="1F023AA8">
            <wp:extent cx="1023582" cy="1348865"/>
            <wp:effectExtent l="57150" t="0" r="62865" b="11811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15" cy="1368939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accent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041A" w:rsidRPr="003B2B13" w:rsidRDefault="0009041A" w:rsidP="0009041A">
      <w:pPr>
        <w:shd w:val="clear" w:color="auto" w:fill="F7CAAC" w:themeFill="accent2" w:themeFillTint="66"/>
        <w:tabs>
          <w:tab w:val="left" w:pos="3232"/>
        </w:tabs>
        <w:spacing w:after="0"/>
        <w:jc w:val="both"/>
        <w:rPr>
          <w:rFonts w:ascii="Times New Roman" w:hAnsi="Times New Roman" w:cs="Times New Roman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3B2B13">
        <w:rPr>
          <w:rFonts w:ascii="Times New Roman" w:hAnsi="Times New Roman" w:cs="Times New Roman"/>
          <w:color w:val="FF000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Именительный </w:t>
      </w:r>
      <w:r w:rsidRPr="003B2B13">
        <w:rPr>
          <w:rFonts w:ascii="Times New Roman" w:hAnsi="Times New Roman" w:cs="Times New Roman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                      </w:t>
      </w:r>
      <w:r w:rsidRPr="003B2B13">
        <w:rPr>
          <w:rFonts w:ascii="Times New Roman" w:hAnsi="Times New Roman" w:cs="Times New Roman"/>
          <w:color w:val="0070C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Дательный </w:t>
      </w:r>
      <w:r w:rsidRPr="003B2B13">
        <w:rPr>
          <w:rFonts w:ascii="Times New Roman" w:hAnsi="Times New Roman" w:cs="Times New Roman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                               </w:t>
      </w:r>
      <w:r w:rsidRPr="003B2B13">
        <w:rPr>
          <w:rFonts w:ascii="Times New Roman" w:hAnsi="Times New Roman" w:cs="Times New Roman"/>
          <w:color w:val="7030A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Творительный</w:t>
      </w:r>
    </w:p>
    <w:p w:rsidR="0009041A" w:rsidRPr="003B2B13" w:rsidRDefault="0009041A" w:rsidP="0009041A">
      <w:pPr>
        <w:shd w:val="clear" w:color="auto" w:fill="F7CAAC" w:themeFill="accent2" w:themeFillTint="66"/>
        <w:tabs>
          <w:tab w:val="left" w:pos="3232"/>
        </w:tabs>
        <w:spacing w:after="0"/>
        <w:jc w:val="both"/>
        <w:rPr>
          <w:rFonts w:ascii="Times New Roman" w:hAnsi="Times New Roman" w:cs="Times New Roman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3B2B13">
        <w:rPr>
          <w:rFonts w:ascii="Times New Roman" w:hAnsi="Times New Roman" w:cs="Times New Roman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       </w:t>
      </w:r>
      <w:r w:rsidRPr="003B2B13">
        <w:rPr>
          <w:rFonts w:ascii="Times New Roman" w:hAnsi="Times New Roman" w:cs="Times New Roman"/>
          <w:color w:val="FF000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 падеж                                   </w:t>
      </w:r>
      <w:proofErr w:type="spellStart"/>
      <w:r w:rsidRPr="003B2B13">
        <w:rPr>
          <w:rFonts w:ascii="Times New Roman" w:hAnsi="Times New Roman" w:cs="Times New Roman"/>
          <w:color w:val="0070C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падеж</w:t>
      </w:r>
      <w:proofErr w:type="spellEnd"/>
      <w:r w:rsidRPr="003B2B13">
        <w:rPr>
          <w:rFonts w:ascii="Times New Roman" w:hAnsi="Times New Roman" w:cs="Times New Roman"/>
          <w:color w:val="0070C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  </w:t>
      </w:r>
      <w:r w:rsidRPr="003B2B13">
        <w:rPr>
          <w:rFonts w:ascii="Times New Roman" w:hAnsi="Times New Roman" w:cs="Times New Roman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 xml:space="preserve">                                      </w:t>
      </w:r>
      <w:proofErr w:type="spellStart"/>
      <w:r w:rsidRPr="003B2B13">
        <w:rPr>
          <w:rFonts w:ascii="Times New Roman" w:hAnsi="Times New Roman" w:cs="Times New Roman"/>
          <w:color w:val="7030A0"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падеж</w:t>
      </w:r>
      <w:proofErr w:type="spellEnd"/>
    </w:p>
    <w:p w:rsidR="0009041A" w:rsidRPr="003B2B13" w:rsidRDefault="0009041A" w:rsidP="0009041A">
      <w:pPr>
        <w:pBdr>
          <w:bottom w:val="single" w:sz="4" w:space="1" w:color="auto"/>
        </w:pBdr>
        <w:tabs>
          <w:tab w:val="left" w:pos="32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41A" w:rsidRDefault="0009041A" w:rsidP="0009041A">
      <w:pPr>
        <w:tabs>
          <w:tab w:val="left" w:pos="32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41A" w:rsidRDefault="0009041A" w:rsidP="0009041A">
      <w:pPr>
        <w:tabs>
          <w:tab w:val="left" w:pos="32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0A9" w:rsidRPr="0009041A" w:rsidRDefault="0009041A" w:rsidP="0009041A">
      <w:pPr>
        <w:tabs>
          <w:tab w:val="left" w:pos="3232"/>
        </w:tabs>
        <w:spacing w:after="0"/>
        <w:jc w:val="center"/>
        <w:rPr>
          <w:rFonts w:ascii="Mistral" w:hAnsi="Mistral" w:cs="Times New Roman"/>
          <w:b/>
          <w:sz w:val="44"/>
          <w:szCs w:val="44"/>
        </w:rPr>
      </w:pPr>
      <w:r w:rsidRPr="00E013E7">
        <w:rPr>
          <w:rFonts w:ascii="Mistral" w:hAnsi="Mistral" w:cs="Times New Roman"/>
          <w:b/>
          <w:sz w:val="44"/>
          <w:szCs w:val="44"/>
        </w:rPr>
        <w:t>2019 г.</w:t>
      </w:r>
    </w:p>
    <w:sectPr w:rsidR="00D120A9" w:rsidRPr="0009041A" w:rsidSect="00090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265271"/>
      <w:docPartObj>
        <w:docPartGallery w:val="Page Numbers (Bottom of Page)"/>
        <w:docPartUnique/>
      </w:docPartObj>
    </w:sdtPr>
    <w:sdtEndPr/>
    <w:sdtContent>
      <w:p w:rsidR="002A14E7" w:rsidRDefault="000904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14E7" w:rsidRDefault="000904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49"/>
    <w:rsid w:val="0009041A"/>
    <w:rsid w:val="007B4449"/>
    <w:rsid w:val="00D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7430"/>
  <w15:chartTrackingRefBased/>
  <w15:docId w15:val="{B4341C32-E5B6-44E8-93CB-18DAC68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footer" Target="footer1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D889-6DB4-4ED4-B0CF-268CEBA3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2</cp:revision>
  <dcterms:created xsi:type="dcterms:W3CDTF">2020-06-04T12:09:00Z</dcterms:created>
  <dcterms:modified xsi:type="dcterms:W3CDTF">2020-06-04T12:13:00Z</dcterms:modified>
</cp:coreProperties>
</file>